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предоставленных</w:t>
      </w:r>
    </w:p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AB36D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354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 xml:space="preserve">п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4D16">
        <w:rPr>
          <w:rFonts w:ascii="Times New Roman" w:hAnsi="Times New Roman" w:cs="Times New Roman"/>
          <w:sz w:val="28"/>
          <w:szCs w:val="28"/>
        </w:rPr>
        <w:t>оценки эффективности налоговых льгот по местным налогам».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Мундыбашского городского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проведена оценка эффективности предоставленных налоговых льгот.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>
        <w:rPr>
          <w:rFonts w:ascii="Times New Roman" w:hAnsi="Times New Roman" w:cs="Times New Roman"/>
          <w:sz w:val="28"/>
          <w:szCs w:val="28"/>
        </w:rPr>
        <w:t>18,3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A24E5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2,4</w:t>
      </w:r>
      <w:r w:rsidRPr="00354D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>(социальные льготы).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, носят постоянный характер и имеют незначительную долю потерь для бюджета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>.</w:t>
      </w:r>
    </w:p>
    <w:p w:rsidR="00AB36D6" w:rsidRPr="00354D16" w:rsidRDefault="00AB36D6" w:rsidP="006C0F33">
      <w:pPr>
        <w:pStyle w:val="List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Мундыбашского городского поселения</w:t>
      </w:r>
      <w:r w:rsidRPr="00354D16">
        <w:rPr>
          <w:sz w:val="28"/>
          <w:szCs w:val="28"/>
        </w:rPr>
        <w:t xml:space="preserve"> предоставляются льготы следующим категориям плательщиков:</w:t>
      </w:r>
    </w:p>
    <w:p w:rsidR="00AB36D6" w:rsidRPr="00354D16" w:rsidRDefault="00AB36D6" w:rsidP="006C0F33">
      <w:pPr>
        <w:pStyle w:val="List2"/>
        <w:ind w:left="0" w:firstLine="708"/>
        <w:jc w:val="both"/>
        <w:rPr>
          <w:sz w:val="28"/>
          <w:szCs w:val="28"/>
        </w:rPr>
      </w:pPr>
    </w:p>
    <w:p w:rsidR="00AB36D6" w:rsidRPr="00354D16" w:rsidRDefault="00AB36D6" w:rsidP="006C0F33">
      <w:pPr>
        <w:pStyle w:val="List2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Отечественной войны, при представлении копии удостоверения ветерана или инвалида Великой отечественной войны; </w:t>
      </w:r>
    </w:p>
    <w:p w:rsidR="00AB36D6" w:rsidRPr="00354D16" w:rsidRDefault="00AB36D6" w:rsidP="006C0F33">
      <w:pPr>
        <w:pStyle w:val="List2"/>
        <w:ind w:left="1080" w:firstLine="708"/>
        <w:jc w:val="both"/>
        <w:rPr>
          <w:sz w:val="28"/>
          <w:szCs w:val="28"/>
        </w:rPr>
      </w:pPr>
    </w:p>
    <w:p w:rsidR="00AB36D6" w:rsidRPr="00354D16" w:rsidRDefault="00AB36D6" w:rsidP="006C0F33">
      <w:pPr>
        <w:pStyle w:val="List2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населения Таштагольского района об отнесении налогоплательщика к категории малообеспеченным; </w:t>
      </w:r>
    </w:p>
    <w:p w:rsidR="00AB36D6" w:rsidRPr="00354D16" w:rsidRDefault="00AB36D6" w:rsidP="006C0F33">
      <w:pPr>
        <w:pStyle w:val="List2"/>
        <w:ind w:left="1080" w:firstLine="708"/>
        <w:jc w:val="both"/>
        <w:rPr>
          <w:sz w:val="28"/>
          <w:szCs w:val="28"/>
        </w:rPr>
      </w:pPr>
    </w:p>
    <w:p w:rsidR="00AB36D6" w:rsidRPr="00354D16" w:rsidRDefault="00AB36D6" w:rsidP="006C0F33">
      <w:pPr>
        <w:pStyle w:val="List2"/>
        <w:widowControl w:val="0"/>
        <w:numPr>
          <w:ilvl w:val="0"/>
          <w:numId w:val="2"/>
        </w:numPr>
        <w:ind w:left="1077"/>
        <w:jc w:val="both"/>
        <w:rPr>
          <w:sz w:val="28"/>
          <w:szCs w:val="28"/>
        </w:rPr>
      </w:pPr>
      <w:r w:rsidRPr="00354D16">
        <w:rPr>
          <w:sz w:val="28"/>
          <w:szCs w:val="28"/>
        </w:rPr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справки Управления социальной защиты</w:t>
      </w:r>
      <w:r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населения Таштагольского района об отнесении налогоплательщика к категории малообеспеченных;</w:t>
      </w:r>
    </w:p>
    <w:p w:rsidR="00AB36D6" w:rsidRPr="00354D16" w:rsidRDefault="00AB36D6" w:rsidP="006C0F33">
      <w:pPr>
        <w:pStyle w:val="List2"/>
        <w:widowControl w:val="0"/>
        <w:ind w:left="1077" w:firstLine="708"/>
        <w:jc w:val="both"/>
        <w:rPr>
          <w:sz w:val="28"/>
          <w:szCs w:val="28"/>
        </w:rPr>
      </w:pPr>
    </w:p>
    <w:p w:rsidR="00AB36D6" w:rsidRPr="00354D16" w:rsidRDefault="00AB36D6" w:rsidP="006C0F33">
      <w:pPr>
        <w:pStyle w:val="List2"/>
        <w:widowControl w:val="0"/>
        <w:numPr>
          <w:ilvl w:val="0"/>
          <w:numId w:val="2"/>
        </w:numPr>
        <w:ind w:left="1077"/>
        <w:jc w:val="both"/>
        <w:rPr>
          <w:sz w:val="28"/>
          <w:szCs w:val="28"/>
        </w:rPr>
      </w:pPr>
      <w:r w:rsidRPr="00354D16">
        <w:rPr>
          <w:sz w:val="28"/>
          <w:szCs w:val="28"/>
        </w:rPr>
        <w:t>Детям – сиротам, и детям, оставшиеся без попечения родителей, а также лица</w:t>
      </w:r>
      <w:r>
        <w:rPr>
          <w:sz w:val="28"/>
          <w:szCs w:val="28"/>
        </w:rPr>
        <w:t>м</w:t>
      </w:r>
      <w:r w:rsidRPr="00354D16">
        <w:rPr>
          <w:sz w:val="28"/>
          <w:szCs w:val="28"/>
        </w:rPr>
        <w:t xml:space="preserve"> из числа детей-сирот, которые получают пенсию по потере кормильца и имеющие жилые помещения; </w:t>
      </w:r>
    </w:p>
    <w:p w:rsidR="00AB36D6" w:rsidRPr="00354D16" w:rsidRDefault="00AB36D6" w:rsidP="006C0F33">
      <w:pPr>
        <w:pStyle w:val="List2"/>
        <w:ind w:left="1080" w:firstLine="708"/>
        <w:jc w:val="both"/>
        <w:rPr>
          <w:sz w:val="28"/>
          <w:szCs w:val="28"/>
        </w:rPr>
      </w:pPr>
    </w:p>
    <w:p w:rsidR="00AB36D6" w:rsidRDefault="00AB36D6" w:rsidP="006C0F33">
      <w:pPr>
        <w:pStyle w:val="List2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354D16">
        <w:rPr>
          <w:sz w:val="28"/>
          <w:szCs w:val="28"/>
        </w:rPr>
        <w:t>Организациям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комплекса;</w:t>
      </w:r>
    </w:p>
    <w:p w:rsidR="00AB36D6" w:rsidRDefault="00AB36D6" w:rsidP="00896C59">
      <w:pPr>
        <w:pStyle w:val="List2"/>
        <w:ind w:left="0" w:firstLine="0"/>
        <w:jc w:val="both"/>
        <w:rPr>
          <w:sz w:val="28"/>
          <w:szCs w:val="28"/>
        </w:rPr>
      </w:pPr>
    </w:p>
    <w:p w:rsidR="00AB36D6" w:rsidRDefault="00AB36D6" w:rsidP="006C0F33">
      <w:pPr>
        <w:pStyle w:val="List2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BA2CF7">
        <w:rPr>
          <w:sz w:val="28"/>
          <w:szCs w:val="28"/>
        </w:rPr>
        <w:t>Садоводческие, огороднические, дачные объединения граждан, а также члены этих объединений;</w:t>
      </w:r>
    </w:p>
    <w:p w:rsidR="00AB36D6" w:rsidRDefault="00AB36D6" w:rsidP="00BA2CF7">
      <w:pPr>
        <w:pStyle w:val="List2"/>
        <w:ind w:left="0" w:firstLine="0"/>
        <w:jc w:val="both"/>
        <w:rPr>
          <w:sz w:val="28"/>
          <w:szCs w:val="28"/>
        </w:rPr>
      </w:pPr>
    </w:p>
    <w:p w:rsidR="00AB36D6" w:rsidRPr="00BA2CF7" w:rsidRDefault="00AB36D6" w:rsidP="006C0F33">
      <w:pPr>
        <w:pStyle w:val="List2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здравоохранения, оказывающие медицинские услуги населению;</w:t>
      </w:r>
    </w:p>
    <w:p w:rsidR="00AB36D6" w:rsidRPr="00354D16" w:rsidRDefault="00AB36D6" w:rsidP="006C0F33">
      <w:pPr>
        <w:pStyle w:val="List2"/>
        <w:ind w:left="1080" w:firstLine="708"/>
        <w:jc w:val="both"/>
        <w:rPr>
          <w:sz w:val="28"/>
          <w:szCs w:val="28"/>
        </w:rPr>
      </w:pPr>
    </w:p>
    <w:p w:rsidR="00AB36D6" w:rsidRPr="00B52031" w:rsidRDefault="00AB36D6" w:rsidP="006C0F33">
      <w:pPr>
        <w:pStyle w:val="List2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B52031">
        <w:rPr>
          <w:sz w:val="28"/>
          <w:szCs w:val="28"/>
        </w:rPr>
        <w:t>Предприятия</w:t>
      </w:r>
      <w:r>
        <w:rPr>
          <w:sz w:val="28"/>
          <w:szCs w:val="28"/>
        </w:rPr>
        <w:t>м</w:t>
      </w:r>
      <w:r w:rsidRPr="00B52031">
        <w:rPr>
          <w:sz w:val="28"/>
          <w:szCs w:val="28"/>
        </w:rPr>
        <w:t>, оказывающи</w:t>
      </w:r>
      <w:r>
        <w:rPr>
          <w:sz w:val="28"/>
          <w:szCs w:val="28"/>
        </w:rPr>
        <w:t>м</w:t>
      </w:r>
      <w:r w:rsidRPr="00B52031">
        <w:rPr>
          <w:sz w:val="28"/>
          <w:szCs w:val="28"/>
        </w:rPr>
        <w:t xml:space="preserve"> услуги по распространению телевизионных и радиовещательных программ.</w:t>
      </w:r>
    </w:p>
    <w:p w:rsidR="00AB36D6" w:rsidRPr="00B52031" w:rsidRDefault="00AB36D6" w:rsidP="006C0F33">
      <w:pPr>
        <w:pStyle w:val="List2"/>
        <w:ind w:left="1080" w:firstLine="708"/>
        <w:jc w:val="both"/>
        <w:rPr>
          <w:sz w:val="28"/>
          <w:szCs w:val="28"/>
        </w:rPr>
      </w:pPr>
    </w:p>
    <w:p w:rsidR="00AB36D6" w:rsidRPr="00B52031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AB36D6" w:rsidRPr="00B52031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Анализ размера выпадающих доходов произведен исходя из данных предоставленных Межрайонной ИФНС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Новокузнецка.</w:t>
      </w:r>
    </w:p>
    <w:p w:rsidR="00AB36D6" w:rsidRDefault="00AB36D6" w:rsidP="006C0F33">
      <w:pPr>
        <w:pStyle w:val="Default"/>
        <w:jc w:val="center"/>
        <w:rPr>
          <w:color w:val="auto"/>
        </w:rPr>
      </w:pPr>
    </w:p>
    <w:p w:rsidR="00AB36D6" w:rsidRPr="00B52031" w:rsidRDefault="00AB36D6" w:rsidP="006C0F33">
      <w:pPr>
        <w:pStyle w:val="Default"/>
        <w:jc w:val="center"/>
        <w:rPr>
          <w:color w:val="auto"/>
        </w:rPr>
      </w:pPr>
      <w:r w:rsidRPr="00B52031">
        <w:rPr>
          <w:color w:val="auto"/>
        </w:rPr>
        <w:t>ВЫВОДЫ</w:t>
      </w:r>
    </w:p>
    <w:p w:rsidR="00AB36D6" w:rsidRPr="00B52031" w:rsidRDefault="00AB36D6" w:rsidP="006C0F33">
      <w:pPr>
        <w:pStyle w:val="Default"/>
        <w:jc w:val="center"/>
        <w:rPr>
          <w:color w:val="auto"/>
        </w:rPr>
      </w:pPr>
    </w:p>
    <w:p w:rsidR="00AB36D6" w:rsidRPr="00B52031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AB36D6" w:rsidRPr="00172C60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2C60">
        <w:rPr>
          <w:rFonts w:ascii="Times New Roman" w:hAnsi="Times New Roman" w:cs="Times New Roman"/>
          <w:sz w:val="28"/>
          <w:szCs w:val="28"/>
        </w:rPr>
        <w:t>делан вывод о правомерности применения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2C60">
        <w:rPr>
          <w:rFonts w:ascii="Times New Roman" w:hAnsi="Times New Roman" w:cs="Times New Roman"/>
          <w:sz w:val="28"/>
          <w:szCs w:val="28"/>
        </w:rPr>
        <w:t xml:space="preserve"> льгот.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Pr="00B52031">
        <w:rPr>
          <w:color w:val="auto"/>
          <w:sz w:val="28"/>
          <w:szCs w:val="28"/>
        </w:rPr>
        <w:t xml:space="preserve">Приложение 1 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AB36D6" w:rsidRDefault="00AB36D6" w:rsidP="006C0F33">
      <w:pPr>
        <w:pStyle w:val="Default"/>
        <w:jc w:val="center"/>
        <w:rPr>
          <w:color w:val="auto"/>
          <w:sz w:val="28"/>
          <w:szCs w:val="28"/>
        </w:rPr>
      </w:pPr>
    </w:p>
    <w:p w:rsidR="00AB36D6" w:rsidRDefault="00AB36D6" w:rsidP="006C0F33">
      <w:pPr>
        <w:pStyle w:val="Default"/>
        <w:jc w:val="center"/>
        <w:rPr>
          <w:color w:val="auto"/>
          <w:sz w:val="28"/>
          <w:szCs w:val="28"/>
        </w:rPr>
      </w:pPr>
    </w:p>
    <w:p w:rsidR="00AB36D6" w:rsidRPr="00B52031" w:rsidRDefault="00AB36D6" w:rsidP="006C0F33">
      <w:pPr>
        <w:pStyle w:val="Default"/>
        <w:jc w:val="center"/>
        <w:rPr>
          <w:color w:val="auto"/>
          <w:sz w:val="28"/>
          <w:szCs w:val="28"/>
        </w:rPr>
      </w:pPr>
    </w:p>
    <w:p w:rsidR="00AB36D6" w:rsidRPr="00B52031" w:rsidRDefault="00AB36D6" w:rsidP="006C0F33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AB36D6" w:rsidRPr="00B52031" w:rsidRDefault="00AB36D6" w:rsidP="006C0F33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AB36D6" w:rsidRDefault="00AB36D6" w:rsidP="006C0F33">
      <w:pPr>
        <w:pStyle w:val="Default"/>
        <w:jc w:val="center"/>
        <w:rPr>
          <w:color w:val="auto"/>
          <w:sz w:val="28"/>
          <w:szCs w:val="28"/>
        </w:rPr>
      </w:pPr>
      <w:r w:rsidRPr="00322913">
        <w:rPr>
          <w:color w:val="auto"/>
          <w:sz w:val="28"/>
          <w:szCs w:val="28"/>
        </w:rPr>
        <w:t>на "01"января 2016 года</w:t>
      </w:r>
    </w:p>
    <w:p w:rsidR="00AB36D6" w:rsidRPr="00B52031" w:rsidRDefault="00AB36D6" w:rsidP="006C0F3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549"/>
        <w:gridCol w:w="3161"/>
        <w:gridCol w:w="1440"/>
        <w:gridCol w:w="1800"/>
        <w:gridCol w:w="1980"/>
      </w:tblGrid>
      <w:tr w:rsidR="00AB36D6" w:rsidRPr="00D309BE">
        <w:trPr>
          <w:trHeight w:val="962"/>
        </w:trPr>
        <w:tc>
          <w:tcPr>
            <w:tcW w:w="544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N п/п</w:t>
            </w:r>
          </w:p>
        </w:tc>
        <w:tc>
          <w:tcPr>
            <w:tcW w:w="1549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Вид налога</w:t>
            </w:r>
          </w:p>
        </w:tc>
        <w:tc>
          <w:tcPr>
            <w:tcW w:w="3161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Содержание льготы</w:t>
            </w:r>
          </w:p>
        </w:tc>
        <w:tc>
          <w:tcPr>
            <w:tcW w:w="1440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Условия предоставления</w:t>
            </w:r>
          </w:p>
        </w:tc>
        <w:tc>
          <w:tcPr>
            <w:tcW w:w="1800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Категория получателей, отрасли экономики (виды деятельности</w:t>
            </w:r>
          </w:p>
        </w:tc>
        <w:tc>
          <w:tcPr>
            <w:tcW w:w="1980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Нормативный правовой акт</w:t>
            </w:r>
          </w:p>
        </w:tc>
      </w:tr>
      <w:tr w:rsidR="00AB36D6" w:rsidRPr="00D309BE">
        <w:trPr>
          <w:trHeight w:val="201"/>
        </w:trPr>
        <w:tc>
          <w:tcPr>
            <w:tcW w:w="544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1</w:t>
            </w:r>
          </w:p>
        </w:tc>
        <w:tc>
          <w:tcPr>
            <w:tcW w:w="1549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2</w:t>
            </w:r>
          </w:p>
        </w:tc>
        <w:tc>
          <w:tcPr>
            <w:tcW w:w="3161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3</w:t>
            </w:r>
          </w:p>
        </w:tc>
        <w:tc>
          <w:tcPr>
            <w:tcW w:w="1440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4</w:t>
            </w:r>
          </w:p>
        </w:tc>
        <w:tc>
          <w:tcPr>
            <w:tcW w:w="1800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5</w:t>
            </w:r>
          </w:p>
        </w:tc>
        <w:tc>
          <w:tcPr>
            <w:tcW w:w="1980" w:type="dxa"/>
          </w:tcPr>
          <w:p w:rsidR="00AB36D6" w:rsidRPr="00EE59A1" w:rsidRDefault="00AB36D6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6</w:t>
            </w:r>
          </w:p>
        </w:tc>
      </w:tr>
      <w:tr w:rsidR="00AB36D6" w:rsidRPr="00D309BE">
        <w:trPr>
          <w:trHeight w:val="201"/>
        </w:trPr>
        <w:tc>
          <w:tcPr>
            <w:tcW w:w="544" w:type="dxa"/>
          </w:tcPr>
          <w:p w:rsidR="00AB36D6" w:rsidRPr="00EE59A1" w:rsidRDefault="00AB36D6" w:rsidP="006C0F33">
            <w:pPr>
              <w:pStyle w:val="Default"/>
              <w:rPr>
                <w:color w:val="auto"/>
              </w:rPr>
            </w:pPr>
            <w:r w:rsidRPr="00EE59A1">
              <w:rPr>
                <w:color w:val="auto"/>
              </w:rPr>
              <w:t>1</w:t>
            </w:r>
          </w:p>
        </w:tc>
        <w:tc>
          <w:tcPr>
            <w:tcW w:w="1549" w:type="dxa"/>
          </w:tcPr>
          <w:p w:rsidR="00AB36D6" w:rsidRPr="00EE59A1" w:rsidRDefault="00AB36D6" w:rsidP="006C0F33">
            <w:pPr>
              <w:pStyle w:val="Default"/>
              <w:rPr>
                <w:color w:val="auto"/>
              </w:rPr>
            </w:pPr>
            <w:r w:rsidRPr="00EE59A1">
              <w:rPr>
                <w:color w:val="auto"/>
              </w:rPr>
              <w:t>Земельный налог</w:t>
            </w:r>
          </w:p>
        </w:tc>
        <w:tc>
          <w:tcPr>
            <w:tcW w:w="3161" w:type="dxa"/>
          </w:tcPr>
          <w:p w:rsidR="00AB36D6" w:rsidRPr="00EE59A1" w:rsidRDefault="00AB36D6" w:rsidP="006C0F33">
            <w:pPr>
              <w:pStyle w:val="Default"/>
              <w:rPr>
                <w:color w:val="auto"/>
              </w:rPr>
            </w:pPr>
            <w:r w:rsidRPr="00EE59A1">
              <w:rPr>
                <w:color w:val="auto"/>
              </w:rPr>
              <w:t>Ветеранам и инвалидам Великой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AB36D6" w:rsidRPr="00EE59A1" w:rsidRDefault="00AB36D6" w:rsidP="006C0F33">
            <w:pPr>
              <w:pStyle w:val="Default"/>
              <w:rPr>
                <w:color w:val="auto"/>
              </w:rPr>
            </w:pPr>
            <w:r w:rsidRPr="00EE59A1">
              <w:rPr>
                <w:color w:val="auto"/>
              </w:rPr>
              <w:t xml:space="preserve">2015 год </w:t>
            </w:r>
          </w:p>
          <w:p w:rsidR="00AB36D6" w:rsidRPr="00EE59A1" w:rsidRDefault="00AB36D6" w:rsidP="006C0F33">
            <w:pPr>
              <w:pStyle w:val="Default"/>
              <w:rPr>
                <w:color w:val="auto"/>
              </w:rPr>
            </w:pPr>
            <w:r w:rsidRPr="00EE59A1">
              <w:rPr>
                <w:color w:val="auto"/>
                <w:lang w:val="en-US"/>
              </w:rPr>
              <w:t xml:space="preserve">100 % </w:t>
            </w:r>
            <w:r w:rsidRPr="00EE59A1">
              <w:rPr>
                <w:color w:val="auto"/>
              </w:rPr>
              <w:t>льготы</w:t>
            </w:r>
          </w:p>
        </w:tc>
        <w:tc>
          <w:tcPr>
            <w:tcW w:w="1800" w:type="dxa"/>
          </w:tcPr>
          <w:p w:rsidR="00AB36D6" w:rsidRPr="00EE59A1" w:rsidRDefault="00AB36D6" w:rsidP="006C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</w:t>
            </w:r>
          </w:p>
          <w:p w:rsidR="00AB36D6" w:rsidRPr="00EE59A1" w:rsidRDefault="00AB36D6" w:rsidP="006C0F33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</w:tcPr>
          <w:p w:rsidR="00AB36D6" w:rsidRPr="00EE59A1" w:rsidRDefault="00AB36D6" w:rsidP="006C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Мундыбашского городского поселения № 43/6 от 14.11.2014</w:t>
            </w:r>
          </w:p>
        </w:tc>
      </w:tr>
    </w:tbl>
    <w:p w:rsidR="00AB36D6" w:rsidRDefault="00AB36D6" w:rsidP="006C0F33">
      <w:pPr>
        <w:pStyle w:val="Default"/>
        <w:rPr>
          <w:color w:val="auto"/>
          <w:sz w:val="28"/>
          <w:szCs w:val="28"/>
        </w:rPr>
      </w:pPr>
    </w:p>
    <w:p w:rsidR="00AB36D6" w:rsidRPr="00B52031" w:rsidRDefault="00AB36D6" w:rsidP="00EE59A1">
      <w:pPr>
        <w:spacing w:after="0" w:line="240" w:lineRule="auto"/>
        <w:jc w:val="both"/>
      </w:pPr>
    </w:p>
    <w:sectPr w:rsidR="00AB36D6" w:rsidRPr="00B52031" w:rsidSect="00EE59A1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D6" w:rsidRDefault="00AB36D6" w:rsidP="00D90D99">
      <w:pPr>
        <w:spacing w:after="0" w:line="240" w:lineRule="auto"/>
      </w:pPr>
      <w:r>
        <w:separator/>
      </w:r>
    </w:p>
  </w:endnote>
  <w:endnote w:type="continuationSeparator" w:id="1">
    <w:p w:rsidR="00AB36D6" w:rsidRDefault="00AB36D6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D6" w:rsidRDefault="00AB36D6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AB36D6" w:rsidRDefault="00AB3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D6" w:rsidRDefault="00AB36D6" w:rsidP="00D90D99">
      <w:pPr>
        <w:spacing w:after="0" w:line="240" w:lineRule="auto"/>
      </w:pPr>
      <w:r>
        <w:separator/>
      </w:r>
    </w:p>
  </w:footnote>
  <w:footnote w:type="continuationSeparator" w:id="1">
    <w:p w:rsidR="00AB36D6" w:rsidRDefault="00AB36D6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DEE"/>
    <w:rsid w:val="000A041B"/>
    <w:rsid w:val="000D1F6F"/>
    <w:rsid w:val="000E7967"/>
    <w:rsid w:val="000F2196"/>
    <w:rsid w:val="00105D95"/>
    <w:rsid w:val="00121F67"/>
    <w:rsid w:val="00124AB3"/>
    <w:rsid w:val="001574A0"/>
    <w:rsid w:val="001637A5"/>
    <w:rsid w:val="00167C2A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E53A4"/>
    <w:rsid w:val="003065C7"/>
    <w:rsid w:val="00310464"/>
    <w:rsid w:val="00315920"/>
    <w:rsid w:val="00322913"/>
    <w:rsid w:val="00324862"/>
    <w:rsid w:val="00333FDB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C2547"/>
    <w:rsid w:val="003D1D1C"/>
    <w:rsid w:val="003D23DC"/>
    <w:rsid w:val="003D35AD"/>
    <w:rsid w:val="003F4572"/>
    <w:rsid w:val="00402936"/>
    <w:rsid w:val="0042382A"/>
    <w:rsid w:val="00427406"/>
    <w:rsid w:val="00433339"/>
    <w:rsid w:val="0043556B"/>
    <w:rsid w:val="00452338"/>
    <w:rsid w:val="0045656D"/>
    <w:rsid w:val="0047449C"/>
    <w:rsid w:val="00495133"/>
    <w:rsid w:val="004B0FBE"/>
    <w:rsid w:val="004B23D9"/>
    <w:rsid w:val="004B45E4"/>
    <w:rsid w:val="004D4EF2"/>
    <w:rsid w:val="00512CFF"/>
    <w:rsid w:val="005167AC"/>
    <w:rsid w:val="0052005E"/>
    <w:rsid w:val="00532A42"/>
    <w:rsid w:val="005417A1"/>
    <w:rsid w:val="005460D7"/>
    <w:rsid w:val="005A4E18"/>
    <w:rsid w:val="005B7392"/>
    <w:rsid w:val="005D31BB"/>
    <w:rsid w:val="00617C38"/>
    <w:rsid w:val="00617CA4"/>
    <w:rsid w:val="00622B51"/>
    <w:rsid w:val="00625DD7"/>
    <w:rsid w:val="00626E8C"/>
    <w:rsid w:val="00636312"/>
    <w:rsid w:val="00645073"/>
    <w:rsid w:val="00646DA2"/>
    <w:rsid w:val="006816A3"/>
    <w:rsid w:val="00682BFD"/>
    <w:rsid w:val="00684191"/>
    <w:rsid w:val="006944CB"/>
    <w:rsid w:val="00696EB0"/>
    <w:rsid w:val="006B32CE"/>
    <w:rsid w:val="006C0F33"/>
    <w:rsid w:val="006E38E8"/>
    <w:rsid w:val="006F4B56"/>
    <w:rsid w:val="006F510D"/>
    <w:rsid w:val="007013E0"/>
    <w:rsid w:val="00711C58"/>
    <w:rsid w:val="00714E1C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96C59"/>
    <w:rsid w:val="008B4BF6"/>
    <w:rsid w:val="008C0182"/>
    <w:rsid w:val="008D1C20"/>
    <w:rsid w:val="008D617A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6D6"/>
    <w:rsid w:val="00AB3864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A2CF7"/>
    <w:rsid w:val="00BD4161"/>
    <w:rsid w:val="00BE081B"/>
    <w:rsid w:val="00C01F05"/>
    <w:rsid w:val="00C24573"/>
    <w:rsid w:val="00C267EB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4625"/>
    <w:rsid w:val="00E66C39"/>
    <w:rsid w:val="00E74BA5"/>
    <w:rsid w:val="00E75035"/>
    <w:rsid w:val="00E81F17"/>
    <w:rsid w:val="00E82C9F"/>
    <w:rsid w:val="00EB297D"/>
    <w:rsid w:val="00EE2D53"/>
    <w:rsid w:val="00EE59A1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6AE0"/>
    <w:rsid w:val="00FB7B6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590</Words>
  <Characters>3367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6</cp:revision>
  <cp:lastPrinted>2015-04-20T03:32:00Z</cp:lastPrinted>
  <dcterms:created xsi:type="dcterms:W3CDTF">2016-02-16T04:02:00Z</dcterms:created>
  <dcterms:modified xsi:type="dcterms:W3CDTF">2017-03-27T05:04:00Z</dcterms:modified>
</cp:coreProperties>
</file>