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КЕМЕРОВСКАЯ ОБЛАСТЬ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ТАШТАГОЛЬСКИЙ МУНИЦИПАЛЬНЫЙ РАЙОН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ОБРАЗОВНИЕ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ВЫПИСКА ИЗ ПРОТОКОЛА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10.11.2015                                                                                                                       </w:t>
      </w: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Мундыбаш</w:t>
      </w:r>
    </w:p>
    <w:bookmarkEnd w:id="0"/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Всего: 10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Присутствует: 9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Отсутствуют: 1 депутат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Приглашенные: </w:t>
      </w:r>
      <w:proofErr w:type="spellStart"/>
      <w:r>
        <w:rPr>
          <w:b/>
          <w:bCs/>
        </w:rPr>
        <w:t>Камольцев</w:t>
      </w:r>
      <w:proofErr w:type="spellEnd"/>
      <w:r>
        <w:rPr>
          <w:b/>
          <w:bCs/>
        </w:rPr>
        <w:t xml:space="preserve"> В.В. – </w:t>
      </w: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Мундыбашского городского поселения;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Ханынена</w:t>
      </w:r>
      <w:proofErr w:type="spellEnd"/>
      <w:r>
        <w:rPr>
          <w:b/>
          <w:bCs/>
        </w:rPr>
        <w:t xml:space="preserve"> Е.В. – главный специалист по правовым делам Администрации Мундыбашского городского поселения.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Председательствующий на сессии: </w:t>
      </w:r>
      <w:proofErr w:type="spellStart"/>
      <w:r>
        <w:rPr>
          <w:b/>
          <w:bCs/>
        </w:rPr>
        <w:t>Кистаев</w:t>
      </w:r>
      <w:proofErr w:type="spellEnd"/>
      <w:r>
        <w:rPr>
          <w:b/>
          <w:bCs/>
        </w:rPr>
        <w:t xml:space="preserve"> А.С.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Председательствующий: 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Уважаемые депутаты, в состав Совета народных депутатов Мундыбашского городского поселения избрано 10 депутатов, в соответствии с регламентом Совета народных депутатов Мундыбашского городского поселения, сессия правомочна начать свою работу и решать вопросы при участии в работе 2/3 от общего числа. В данный момент на сессии присутствует 9 депутатов. Таким образом, кворум имеется. 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Принятие Решения об утверждении Правил землепользования и застройки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 (Решение № 4/5)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пятому вопросу Совет народных депутатов Мундыбашского городского поселения РЕШИЛ: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Принять Решение «Об утверждении Правил землепользования и застройки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 единогласно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Председатель Совета народных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Мундыбашского городского поселения                                      А.С. </w:t>
      </w:r>
      <w:proofErr w:type="spellStart"/>
      <w:r>
        <w:rPr>
          <w:b/>
          <w:bCs/>
        </w:rPr>
        <w:t>Кистаев</w:t>
      </w:r>
      <w:proofErr w:type="spellEnd"/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61A0A" w:rsidRDefault="00A61A0A"/>
    <w:sectPr w:rsidR="00A61A0A" w:rsidSect="006425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55" w:rsidRDefault="00750655" w:rsidP="00642569">
      <w:r>
        <w:separator/>
      </w:r>
    </w:p>
  </w:endnote>
  <w:endnote w:type="continuationSeparator" w:id="0">
    <w:p w:rsidR="00750655" w:rsidRDefault="00750655" w:rsidP="006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55" w:rsidRDefault="00750655" w:rsidP="00642569">
      <w:r>
        <w:separator/>
      </w:r>
    </w:p>
  </w:footnote>
  <w:footnote w:type="continuationSeparator" w:id="0">
    <w:p w:rsidR="00750655" w:rsidRDefault="00750655" w:rsidP="0064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C3"/>
    <w:rsid w:val="00235CA1"/>
    <w:rsid w:val="00642569"/>
    <w:rsid w:val="00750655"/>
    <w:rsid w:val="009D7CC3"/>
    <w:rsid w:val="00A61A0A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AD81-A307-40FE-80BE-0389DF2D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2016-10-22T14:39:00Z</dcterms:created>
  <dcterms:modified xsi:type="dcterms:W3CDTF">2016-10-22T14:51:00Z</dcterms:modified>
</cp:coreProperties>
</file>