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АДМИНИСТРАЦИЯ МУНДЫБАШСКОГО ГОРОДСКОГО ПОСЕЛЕНИЯ</w:t>
      </w:r>
    </w:p>
    <w:p w:rsidR="00F95CA4" w:rsidRPr="00F95CA4" w:rsidRDefault="00F95CA4" w:rsidP="00F9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CA4" w:rsidRPr="00F95CA4" w:rsidRDefault="00F95CA4" w:rsidP="00F95C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95CA4" w:rsidRPr="00F95CA4" w:rsidRDefault="00F95CA4" w:rsidP="00F95CA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>ПОСТАНОВЛЕНИЕ</w:t>
      </w:r>
    </w:p>
    <w:p w:rsidR="00F95CA4" w:rsidRPr="00F95CA4" w:rsidRDefault="00F95CA4" w:rsidP="00F95C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747AE" w:rsidRPr="00F95CA4" w:rsidRDefault="00F95CA4" w:rsidP="00F95CA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 xml:space="preserve">от «26» декабря </w:t>
      </w:r>
      <w:smartTag w:uri="urn:schemas-microsoft-com:office:smarttags" w:element="metricconverter">
        <w:smartTagPr>
          <w:attr w:name="ProductID" w:val="2016 г"/>
        </w:smartTagPr>
        <w:r w:rsidRPr="00F95CA4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 47</w:t>
      </w:r>
      <w:r w:rsidRPr="00F95CA4">
        <w:rPr>
          <w:rFonts w:ascii="Times New Roman" w:hAnsi="Times New Roman"/>
          <w:sz w:val="28"/>
          <w:szCs w:val="28"/>
        </w:rPr>
        <w:t>-п</w:t>
      </w:r>
    </w:p>
    <w:p w:rsidR="003747AE" w:rsidRPr="00F95CA4" w:rsidRDefault="003747AE" w:rsidP="00F95CA4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</w:p>
    <w:p w:rsidR="003747AE" w:rsidRPr="00F95CA4" w:rsidRDefault="003747AE" w:rsidP="00F9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муниципального  образования </w:t>
      </w:r>
    </w:p>
    <w:p w:rsidR="003747AE" w:rsidRPr="00F95CA4" w:rsidRDefault="003747AE" w:rsidP="00F9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«</w:t>
      </w:r>
      <w:r w:rsidR="00F95CA4"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  <w:r w:rsidRPr="00F95CA4">
        <w:rPr>
          <w:rFonts w:ascii="Times New Roman" w:hAnsi="Times New Roman"/>
          <w:b/>
          <w:sz w:val="28"/>
          <w:szCs w:val="28"/>
        </w:rPr>
        <w:t xml:space="preserve">», </w:t>
      </w:r>
    </w:p>
    <w:p w:rsidR="003747AE" w:rsidRPr="00F95CA4" w:rsidRDefault="003747AE" w:rsidP="00F9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F95CA4" w:rsidRDefault="003747AE" w:rsidP="00F9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AF4713" w:rsidRDefault="003747AE" w:rsidP="000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 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Таштагольского муниципального района № </w:t>
      </w:r>
      <w:r w:rsidR="004C1422">
        <w:rPr>
          <w:rFonts w:ascii="Times New Roman" w:hAnsi="Times New Roman"/>
          <w:sz w:val="28"/>
          <w:szCs w:val="28"/>
        </w:rPr>
        <w:t>771-п</w:t>
      </w:r>
      <w:r w:rsidRPr="00AF4713">
        <w:rPr>
          <w:rFonts w:ascii="Times New Roman" w:hAnsi="Times New Roman"/>
          <w:sz w:val="28"/>
          <w:szCs w:val="28"/>
        </w:rPr>
        <w:t xml:space="preserve"> от «</w:t>
      </w:r>
      <w:r w:rsidR="004C1422">
        <w:rPr>
          <w:rFonts w:ascii="Times New Roman" w:hAnsi="Times New Roman"/>
          <w:sz w:val="28"/>
          <w:szCs w:val="28"/>
        </w:rPr>
        <w:t>12</w:t>
      </w:r>
      <w:r w:rsidRPr="00AF4713">
        <w:rPr>
          <w:rFonts w:ascii="Times New Roman" w:hAnsi="Times New Roman"/>
          <w:sz w:val="28"/>
          <w:szCs w:val="28"/>
        </w:rPr>
        <w:t xml:space="preserve">» </w:t>
      </w:r>
      <w:r w:rsidR="004C1422">
        <w:rPr>
          <w:rFonts w:ascii="Times New Roman" w:hAnsi="Times New Roman"/>
          <w:sz w:val="28"/>
          <w:szCs w:val="28"/>
        </w:rPr>
        <w:t xml:space="preserve"> октября </w:t>
      </w:r>
      <w:r w:rsidRPr="00AF4713">
        <w:rPr>
          <w:rFonts w:ascii="Times New Roman" w:hAnsi="Times New Roman"/>
          <w:sz w:val="28"/>
          <w:szCs w:val="28"/>
        </w:rPr>
        <w:t xml:space="preserve">2016г. « Об утверждении требований к порядку разработки и принятия нормативных правовых актов о нормировании в сфере закупок для обеспечения муниципальных нужд Таштагольского муниципального района, содержанию указанных актов и обеспечению их исполнения: </w:t>
      </w:r>
    </w:p>
    <w:p w:rsidR="003747AE" w:rsidRPr="00AF4713" w:rsidRDefault="003747AE" w:rsidP="009F5F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747AE" w:rsidRPr="00AF4713" w:rsidRDefault="00F95CA4" w:rsidP="00F95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7AE" w:rsidRPr="00AF4713">
        <w:rPr>
          <w:rFonts w:ascii="Times New Roman" w:hAnsi="Times New Roman" w:cs="Times New Roman"/>
          <w:sz w:val="28"/>
          <w:szCs w:val="28"/>
        </w:rPr>
        <w:t>Утвердить прилагаемые Правила определения нормативных затрат на обеспечение функций муниципальных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="003747AE" w:rsidRPr="00AF4713">
        <w:rPr>
          <w:rFonts w:ascii="Times New Roman" w:hAnsi="Times New Roman" w:cs="Times New Roman"/>
          <w:sz w:val="28"/>
          <w:szCs w:val="28"/>
        </w:rPr>
        <w:t xml:space="preserve">», </w:t>
      </w:r>
      <w:r w:rsidR="0027168E">
        <w:rPr>
          <w:rFonts w:ascii="Times New Roman" w:hAnsi="Times New Roman" w:cs="Times New Roman"/>
          <w:sz w:val="28"/>
          <w:szCs w:val="28"/>
        </w:rPr>
        <w:t>согласно  приложению № 1 к настоящему постановлению</w:t>
      </w:r>
      <w:r w:rsidR="003747AE" w:rsidRPr="00AF4713">
        <w:rPr>
          <w:rFonts w:ascii="Times New Roman" w:hAnsi="Times New Roman" w:cs="Times New Roman"/>
          <w:sz w:val="28"/>
          <w:szCs w:val="28"/>
        </w:rPr>
        <w:t>.</w:t>
      </w:r>
    </w:p>
    <w:p w:rsidR="003747AE" w:rsidRPr="00AF4713" w:rsidRDefault="00F95CA4" w:rsidP="00F95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47AE" w:rsidRPr="00AF4713">
        <w:rPr>
          <w:rFonts w:ascii="Times New Roman" w:hAnsi="Times New Roman" w:cs="Times New Roman"/>
          <w:sz w:val="28"/>
          <w:szCs w:val="28"/>
        </w:rPr>
        <w:t>Органам местного  самоуправления утвердить нормативные затраты на обеспечение функций указанных органов с учетом того, что до 1 января 2017г. нормативные затраты определяются в соответствии с Правилами, утвержденными настоящим постановлением, если муниципальными органами не утвержден иной порядок расчета нормативных затрат, за исключением нормативных затрат, порядок расчета которых определен пунктами 25,26,92 и 93 методики, предусмотренной приложением к указанным Правилам, и в отношении которых не может быть установлен иной порядок расчета.</w:t>
      </w:r>
    </w:p>
    <w:p w:rsidR="003747AE" w:rsidRPr="00F95CA4" w:rsidRDefault="00F95CA4" w:rsidP="00F95CA4">
      <w:pPr>
        <w:spacing w:after="0" w:line="240" w:lineRule="auto"/>
        <w:ind w:firstLine="709"/>
        <w:jc w:val="both"/>
        <w:rPr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>3. Делопроизводителю администрации Мундыбашского городского поселения</w:t>
      </w:r>
      <w:r w:rsidR="003747AE" w:rsidRPr="00F95CA4">
        <w:rPr>
          <w:rFonts w:ascii="Times New Roman" w:hAnsi="Times New Roman"/>
          <w:sz w:val="28"/>
          <w:szCs w:val="28"/>
        </w:rPr>
        <w:t xml:space="preserve"> (</w:t>
      </w:r>
      <w:r w:rsidRPr="00F95CA4">
        <w:rPr>
          <w:rFonts w:ascii="Times New Roman" w:hAnsi="Times New Roman"/>
          <w:sz w:val="28"/>
          <w:szCs w:val="28"/>
        </w:rPr>
        <w:t>Кузнецовой Е.А</w:t>
      </w:r>
      <w:r w:rsidR="003747AE" w:rsidRPr="00F95CA4">
        <w:rPr>
          <w:rFonts w:ascii="Times New Roman" w:hAnsi="Times New Roman"/>
          <w:sz w:val="28"/>
          <w:szCs w:val="28"/>
        </w:rPr>
        <w:t xml:space="preserve">.), разместить настоящее постановление на официальном сайте </w:t>
      </w:r>
      <w:r w:rsidR="003747AE" w:rsidRPr="00F95CA4">
        <w:rPr>
          <w:rFonts w:ascii="Times New Roman" w:hAnsi="Times New Roman"/>
          <w:sz w:val="28"/>
          <w:szCs w:val="28"/>
        </w:rPr>
        <w:lastRenderedPageBreak/>
        <w:t>администрации в информационно-телекоммуникацио</w:t>
      </w:r>
      <w:r w:rsidRPr="00F95CA4">
        <w:rPr>
          <w:rFonts w:ascii="Times New Roman" w:hAnsi="Times New Roman"/>
          <w:sz w:val="28"/>
          <w:szCs w:val="28"/>
        </w:rPr>
        <w:t>нной сети «Интернет», а также обнародовать настоящее постановление на информационном стенде администрации Мундыбашского городского</w:t>
      </w:r>
      <w:r>
        <w:rPr>
          <w:sz w:val="28"/>
          <w:szCs w:val="28"/>
        </w:rPr>
        <w:t xml:space="preserve"> </w:t>
      </w:r>
      <w:r w:rsidRPr="00F95CA4">
        <w:rPr>
          <w:rFonts w:ascii="Times New Roman" w:hAnsi="Times New Roman"/>
          <w:sz w:val="28"/>
          <w:szCs w:val="28"/>
        </w:rPr>
        <w:t>поселения»</w:t>
      </w:r>
    </w:p>
    <w:p w:rsidR="003747AE" w:rsidRPr="00F95CA4" w:rsidRDefault="00F95CA4" w:rsidP="00F9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 xml:space="preserve">4. </w:t>
      </w:r>
      <w:r w:rsidR="003747AE" w:rsidRPr="00F95CA4">
        <w:rPr>
          <w:rFonts w:ascii="Times New Roman" w:hAnsi="Times New Roman"/>
          <w:sz w:val="28"/>
          <w:szCs w:val="28"/>
        </w:rPr>
        <w:t>Настоящее постановление подлежит размещению в единой информационной системе в сфере закупок (</w:t>
      </w:r>
      <w:hyperlink r:id="rId7" w:history="1"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747AE" w:rsidRPr="00F95CA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747AE" w:rsidRPr="00F95CA4">
        <w:rPr>
          <w:rFonts w:ascii="Times New Roman" w:hAnsi="Times New Roman"/>
          <w:sz w:val="28"/>
          <w:szCs w:val="28"/>
        </w:rPr>
        <w:t>)</w:t>
      </w:r>
    </w:p>
    <w:p w:rsidR="003747AE" w:rsidRPr="00F95CA4" w:rsidRDefault="00F95CA4" w:rsidP="00F95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A4">
        <w:rPr>
          <w:rFonts w:ascii="Times New Roman" w:hAnsi="Times New Roman" w:cs="Times New Roman"/>
          <w:sz w:val="28"/>
          <w:szCs w:val="28"/>
        </w:rPr>
        <w:t xml:space="preserve">5. </w:t>
      </w:r>
      <w:r w:rsidR="003747AE" w:rsidRPr="00F95CA4">
        <w:rPr>
          <w:rFonts w:ascii="Times New Roman" w:hAnsi="Times New Roman" w:cs="Times New Roman"/>
          <w:sz w:val="28"/>
          <w:szCs w:val="28"/>
        </w:rPr>
        <w:t xml:space="preserve">Контроль  над  исполнением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 Н.А. Верясову.</w:t>
      </w:r>
    </w:p>
    <w:p w:rsidR="003747AE" w:rsidRPr="00F95CA4" w:rsidRDefault="00F95CA4" w:rsidP="00F9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 xml:space="preserve">6. </w:t>
      </w:r>
      <w:r w:rsidR="003747AE" w:rsidRPr="00F95CA4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747AE" w:rsidRPr="00F95CA4" w:rsidRDefault="003747AE" w:rsidP="00F95CA4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3747AE" w:rsidRPr="00AF4713" w:rsidRDefault="003747AE" w:rsidP="000966B8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F95CA4" w:rsidRDefault="00F95CA4" w:rsidP="00F95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AE" w:rsidRDefault="003747AE" w:rsidP="00F95C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 xml:space="preserve">Глава </w:t>
      </w:r>
      <w:r w:rsidR="00F95CA4">
        <w:rPr>
          <w:rFonts w:ascii="Times New Roman" w:hAnsi="Times New Roman"/>
          <w:sz w:val="28"/>
          <w:szCs w:val="28"/>
        </w:rPr>
        <w:t xml:space="preserve">Мундыбашского </w:t>
      </w:r>
    </w:p>
    <w:p w:rsidR="00F95CA4" w:rsidRPr="00AF4713" w:rsidRDefault="00F95CA4" w:rsidP="00F95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городского поселения                               В.В. Камольцев</w:t>
      </w:r>
    </w:p>
    <w:p w:rsidR="003747AE" w:rsidRPr="00AF4713" w:rsidRDefault="003747AE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9523B4" w:rsidRDefault="003747AE" w:rsidP="009523B4"/>
    <w:p w:rsidR="003747AE" w:rsidRPr="009523B4" w:rsidRDefault="003747AE" w:rsidP="009523B4"/>
    <w:p w:rsidR="003747AE" w:rsidRPr="009523B4" w:rsidRDefault="003747AE" w:rsidP="009523B4"/>
    <w:p w:rsidR="003747AE" w:rsidRDefault="003747AE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3747AE" w:rsidRDefault="003747AE" w:rsidP="009523B4">
      <w:pPr>
        <w:tabs>
          <w:tab w:val="left" w:pos="7920"/>
        </w:tabs>
      </w:pPr>
    </w:p>
    <w:p w:rsidR="00F95CA4" w:rsidRDefault="00F95CA4" w:rsidP="009523B4">
      <w:pPr>
        <w:tabs>
          <w:tab w:val="left" w:pos="7920"/>
        </w:tabs>
      </w:pPr>
    </w:p>
    <w:p w:rsidR="00F95CA4" w:rsidRDefault="00F95CA4" w:rsidP="009523B4">
      <w:pPr>
        <w:tabs>
          <w:tab w:val="left" w:pos="7920"/>
        </w:tabs>
      </w:pPr>
    </w:p>
    <w:p w:rsidR="00F95CA4" w:rsidRDefault="00F95CA4" w:rsidP="009523B4">
      <w:pPr>
        <w:tabs>
          <w:tab w:val="left" w:pos="7920"/>
        </w:tabs>
      </w:pPr>
    </w:p>
    <w:p w:rsidR="00F95CA4" w:rsidRDefault="00F95CA4" w:rsidP="009523B4">
      <w:pPr>
        <w:tabs>
          <w:tab w:val="left" w:pos="7920"/>
        </w:tabs>
      </w:pPr>
    </w:p>
    <w:p w:rsidR="00F95CA4" w:rsidRDefault="00F95CA4" w:rsidP="009523B4">
      <w:pPr>
        <w:tabs>
          <w:tab w:val="left" w:pos="7920"/>
        </w:tabs>
      </w:pP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168E">
        <w:rPr>
          <w:rFonts w:ascii="Times New Roman" w:hAnsi="Times New Roman"/>
          <w:sz w:val="28"/>
          <w:szCs w:val="28"/>
        </w:rPr>
        <w:t xml:space="preserve"> № 1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747AE" w:rsidRPr="00421BC2" w:rsidRDefault="00F95CA4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3747AE" w:rsidRPr="00421BC2" w:rsidRDefault="003747AE" w:rsidP="00337B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F7E99">
        <w:rPr>
          <w:rFonts w:ascii="Times New Roman" w:hAnsi="Times New Roman"/>
          <w:sz w:val="28"/>
          <w:szCs w:val="28"/>
        </w:rPr>
        <w:t xml:space="preserve">            от </w:t>
      </w:r>
      <w:r w:rsidRPr="00421BC2">
        <w:rPr>
          <w:rFonts w:ascii="Times New Roman" w:hAnsi="Times New Roman"/>
          <w:sz w:val="28"/>
          <w:szCs w:val="28"/>
        </w:rPr>
        <w:t xml:space="preserve"> «</w:t>
      </w:r>
      <w:r w:rsidR="00F95CA4">
        <w:rPr>
          <w:rFonts w:ascii="Times New Roman" w:hAnsi="Times New Roman"/>
          <w:sz w:val="28"/>
          <w:szCs w:val="28"/>
        </w:rPr>
        <w:t>26</w:t>
      </w:r>
      <w:r w:rsidRPr="00421BC2">
        <w:rPr>
          <w:rFonts w:ascii="Times New Roman" w:hAnsi="Times New Roman"/>
          <w:sz w:val="28"/>
          <w:szCs w:val="28"/>
        </w:rPr>
        <w:t xml:space="preserve">» </w:t>
      </w:r>
      <w:r w:rsidR="00FF7E99">
        <w:rPr>
          <w:rFonts w:ascii="Times New Roman" w:hAnsi="Times New Roman"/>
          <w:sz w:val="28"/>
          <w:szCs w:val="28"/>
        </w:rPr>
        <w:t xml:space="preserve"> </w:t>
      </w:r>
      <w:r w:rsidR="00F95CA4">
        <w:rPr>
          <w:rFonts w:ascii="Times New Roman" w:hAnsi="Times New Roman"/>
          <w:sz w:val="28"/>
          <w:szCs w:val="28"/>
        </w:rPr>
        <w:t>декабря</w:t>
      </w:r>
      <w:r w:rsidR="00FF7E99">
        <w:rPr>
          <w:rFonts w:ascii="Times New Roman" w:hAnsi="Times New Roman"/>
          <w:sz w:val="28"/>
          <w:szCs w:val="28"/>
        </w:rPr>
        <w:t xml:space="preserve"> </w:t>
      </w:r>
      <w:r w:rsidRPr="00421BC2">
        <w:rPr>
          <w:rFonts w:ascii="Times New Roman" w:hAnsi="Times New Roman"/>
          <w:sz w:val="28"/>
          <w:szCs w:val="28"/>
        </w:rPr>
        <w:t xml:space="preserve">2016г.   №  </w:t>
      </w:r>
      <w:r w:rsidR="00F95CA4">
        <w:rPr>
          <w:rFonts w:ascii="Times New Roman" w:hAnsi="Times New Roman"/>
          <w:sz w:val="28"/>
          <w:szCs w:val="28"/>
        </w:rPr>
        <w:t>47</w:t>
      </w:r>
      <w:r w:rsidR="00FF7E99">
        <w:rPr>
          <w:rFonts w:ascii="Times New Roman" w:hAnsi="Times New Roman"/>
          <w:sz w:val="28"/>
          <w:szCs w:val="28"/>
        </w:rPr>
        <w:t>-п</w:t>
      </w:r>
    </w:p>
    <w:p w:rsidR="003747AE" w:rsidRPr="00421BC2" w:rsidRDefault="003747AE" w:rsidP="00337B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9523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органов местного самоуправлени</w:t>
      </w:r>
      <w:r w:rsidR="00F95CA4">
        <w:rPr>
          <w:rFonts w:ascii="Times New Roman" w:hAnsi="Times New Roman"/>
          <w:b/>
          <w:sz w:val="28"/>
          <w:szCs w:val="28"/>
        </w:rPr>
        <w:t>я муниципального образования  «Мундыбашское городское поселение</w:t>
      </w:r>
      <w:r w:rsidRPr="00421BC2">
        <w:rPr>
          <w:rFonts w:ascii="Times New Roman" w:hAnsi="Times New Roman"/>
          <w:b/>
          <w:sz w:val="28"/>
          <w:szCs w:val="28"/>
        </w:rPr>
        <w:t>»,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F95CA4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21BC2">
        <w:rPr>
          <w:rFonts w:ascii="Times New Roman" w:hAnsi="Times New Roman"/>
          <w:sz w:val="28"/>
          <w:szCs w:val="28"/>
          <w:lang w:eastAsia="ru-RU"/>
        </w:rPr>
        <w:t>, (далее – муниципальные органы) в части закупок товаров, работ, услуг (далее - нормативные затраты).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3. Нормативные затраты, порядок определения которых не установлен методикой определения затрат на обеспечение функций  </w:t>
      </w:r>
      <w:r w:rsidRPr="00421BC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, согласно приложения (далее – Методика) определяются в порядке, устанавливаемом </w:t>
      </w:r>
      <w:r w:rsidRPr="00421BC2">
        <w:rPr>
          <w:rFonts w:ascii="Times New Roman" w:hAnsi="Times New Roman"/>
          <w:sz w:val="28"/>
          <w:szCs w:val="28"/>
          <w:lang w:eastAsia="ru-RU"/>
        </w:rPr>
        <w:t>муниципальным органом</w:t>
      </w:r>
      <w:r w:rsidRPr="00421BC2">
        <w:rPr>
          <w:rFonts w:ascii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При утверждении нормативных затрат в отношении проведения текущего ремонта 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муниципальный орган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>учитывает его периодичность, предусмотренную пунктом 61 Методики.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муниципальным 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органом 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При определении нормативных затрат муниципальный </w:t>
      </w:r>
      <w:r w:rsidRPr="00421BC2">
        <w:rPr>
          <w:rFonts w:ascii="Times New Roman" w:hAnsi="Times New Roman"/>
          <w:sz w:val="28"/>
          <w:szCs w:val="28"/>
          <w:lang w:eastAsia="ru-RU"/>
        </w:rPr>
        <w:t>орган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 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4. Для определения нормативных затрат в соответствии с </w:t>
      </w:r>
      <w:hyperlink r:id="rId8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разделами 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9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II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10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приложениями N 1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1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Для определения нормативных затрат в соответствии с </w:t>
      </w:r>
      <w:hyperlink r:id="rId12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разделами 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3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II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Методики в формулах используются нормативы количества товаров, работ, услуг, устанавливаемые  муниципальным органом,  если эти нормативы не предусмотрены </w:t>
      </w:r>
      <w:hyperlink r:id="rId14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приложениями N 1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5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5. Муниципальные органы разрабатывают 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lastRenderedPageBreak/>
        <w:t>(исходя из специфики функций и полномочий муниципального органа, должностных обязанностей его работников) нормативы: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подключённого к сети подвижной связи;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№1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в)  количества SIM-карт, используемых в планшетных компьютерах;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г) цены и количества принтеров, многофункциональных устройств,  копировальных аппаратов  и иной оргтехники;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д) количества и цены средств подвижной связи с учетом нормативов, предусмотренных приложением №1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е) количества и цены планшетных компьютеров;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ж) количества и цены носителей информации;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 и иной оргтехники;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и (1) количества и цены рабочих станций;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№2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л) количества и цены мебели;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м) количества и цены канцелярских принадлежностей;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п) количества и цены иных товаров и услуг.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7. 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8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муниципального органа, относящуюся к высшей группе должностей муниципальной службы категории "руководители".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Показатель расчетной численности основных работников для муниципального органа,  определяется по формуле: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04800"/>
            <wp:effectExtent l="19050" t="0" r="0" b="0"/>
            <wp:docPr id="1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76225"/>
            <wp:effectExtent l="19050" t="0" r="0" b="0"/>
            <wp:docPr id="2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муниципальных служащих;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19050" t="0" r="0" b="0"/>
            <wp:docPr id="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76225"/>
            <wp:effectExtent l="19050" t="0" r="9525" b="0"/>
            <wp:docPr id="4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20" w:history="1">
        <w:r w:rsidR="003747AE"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Таштагольского муниципального района от «____» ____________2016г. № _______ «О введении новых систем оплаты труда работников муниципальных учреждений муниципального образования «Таштагольский муниципальный район»;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3747AE" w:rsidRPr="00421BC2" w:rsidRDefault="003747AE" w:rsidP="009B3DC8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E6316A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к 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Правилам определения нормативных затрат 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>на обеспечение функций органа местного</w:t>
      </w:r>
    </w:p>
    <w:p w:rsidR="00E6316A" w:rsidRDefault="003747AE" w:rsidP="00E6316A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самоуправления муниципального образования  </w:t>
      </w:r>
    </w:p>
    <w:p w:rsidR="003747AE" w:rsidRDefault="003747AE" w:rsidP="00E6316A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>«</w:t>
      </w:r>
      <w:r w:rsidR="00E6316A">
        <w:rPr>
          <w:rFonts w:ascii="Times New Roman" w:hAnsi="Times New Roman"/>
          <w:sz w:val="28"/>
          <w:szCs w:val="28"/>
        </w:rPr>
        <w:t>Мундыбашское городское поселение»</w:t>
      </w:r>
    </w:p>
    <w:p w:rsidR="00E6316A" w:rsidRPr="00421BC2" w:rsidRDefault="00E6316A" w:rsidP="00E6316A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Методика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органа местного</w:t>
      </w:r>
    </w:p>
    <w:p w:rsidR="00E6316A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 xml:space="preserve">самоуправления муниципального образования 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«</w:t>
      </w:r>
      <w:r w:rsidR="00E6316A">
        <w:rPr>
          <w:rFonts w:ascii="Times New Roman" w:hAnsi="Times New Roman"/>
          <w:b/>
          <w:sz w:val="28"/>
          <w:szCs w:val="28"/>
        </w:rPr>
        <w:t>Мундыбашское городское поселение»</w:t>
      </w:r>
    </w:p>
    <w:p w:rsidR="003747AE" w:rsidRPr="00421BC2" w:rsidRDefault="003747AE" w:rsidP="009523B4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SimSu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1. Затраты на абонентскую плату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аб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514350"/>
            <wp:effectExtent l="0" t="0" r="0" b="0"/>
            <wp:docPr id="5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H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пов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29325" cy="523875"/>
            <wp:effectExtent l="19050" t="0" r="9525" b="0"/>
            <wp:docPr id="6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0" t="0" r="0" b="0"/>
            <wp:docPr id="7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85750"/>
            <wp:effectExtent l="19050" t="0" r="0" b="0"/>
            <wp:docPr id="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85750"/>
            <wp:effectExtent l="19050" t="0" r="0" b="0"/>
            <wp:docPr id="9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19050" t="0" r="0" b="0"/>
            <wp:docPr id="10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3. Затраты на оплату услуг подвижной связи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сот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D42DF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43100" cy="514350"/>
            <wp:effectExtent l="0" t="0" r="0" b="0"/>
            <wp:docPr id="11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iсот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органом местного самоуправления муниципального образования «Таштагольский муниципальный район» в соответствии с </w:t>
      </w:r>
      <w:hyperlink r:id="rId28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правил к определению нормативных затрат на обеспечение функций муниципального органа, включая подведомственные им казенные учреждения,  утвержденных постановлением администрации Таштагольского муниципального района (далее - нормативы муниципального органа), с учетом нормативов обеспечения функций муниципального органа, применяемых при расчете </w:t>
      </w:r>
      <w:hyperlink r:id="rId29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iсот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органа местного самоуправления муниципального образования «Таштагольский муниципальный район», определенными с учетом нормативов затрат на приобретение средств связи;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iсот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514350"/>
            <wp:effectExtent l="0" t="0" r="0" b="0"/>
            <wp:docPr id="12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5. Затраты на сеть "Интернет" и услуги интернет-провайдеров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514350"/>
            <wp:effectExtent l="0" t="0" r="0" b="0"/>
            <wp:docPr id="1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76400" cy="285750"/>
            <wp:effectExtent l="19050" t="0" r="0" b="0"/>
            <wp:docPr id="14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цп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514350"/>
            <wp:effectExtent l="0" t="0" r="0" b="0"/>
            <wp:docPr id="15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iцп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iцп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iцп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8. Затраты на оплату иных услуг связи в сфере информационно-коммуникационных технологий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14400" cy="504825"/>
            <wp:effectExtent l="0" t="0" r="0" b="0"/>
            <wp:docPr id="16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9. При определении затрат на техническое обслуживание и регламентно-профилактический ремонт, указанный </w:t>
      </w:r>
      <w:hyperlink r:id="rId35" w:anchor="Par90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пунктах 11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6" w:anchor="Par129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16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10. Затраты на техническое обслуживание и регламентно-профилактический ремонт вычислительной техники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17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iрвт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iрвт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Предельное количество i-х рабочих станций (Q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iрвтпредел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iрвтпредел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1,5,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9 настоящих Правил определения нормативных затрат на обеспечение функций органа местного самоуправления муниципального образования «</w:t>
      </w:r>
      <w:r w:rsidR="00E6316A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», утвержденных настоящим постановлением (далее – правила  определения нормативных затрат).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0"/>
      <w:bookmarkEnd w:id="0"/>
      <w:r w:rsidRPr="00421BC2">
        <w:rPr>
          <w:rFonts w:ascii="Times New Roman" w:hAnsi="Times New Roman"/>
          <w:sz w:val="28"/>
          <w:szCs w:val="28"/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1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19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лвс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20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iлвс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iлвс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21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2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iрпм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органа </w:t>
      </w: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 «</w:t>
      </w:r>
      <w:r w:rsidR="00E6316A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iрпм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и содержание имущества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29"/>
      <w:bookmarkEnd w:id="1"/>
      <w:r w:rsidRPr="00421BC2">
        <w:rPr>
          <w:rFonts w:ascii="Times New Roman" w:hAnsi="Times New Roman"/>
          <w:sz w:val="28"/>
          <w:szCs w:val="28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17. Затраты на оплату услуг по сопровождению справочно-правовых систем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14425" cy="514350"/>
            <wp:effectExtent l="0" t="0" r="0" b="0"/>
            <wp:docPr id="2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18. Затраты на оплату услуг по сопровождению и приобретению иного программного обеспечения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800225" cy="542925"/>
            <wp:effectExtent l="0" t="0" r="0" b="0"/>
            <wp:docPr id="24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gипо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jипо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19. Затраты на оплату услуг, связанных с обеспечением безопасности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20. Затраты на проведение аттестационных, проверочных и контрольных мероприятий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90775" cy="533400"/>
            <wp:effectExtent l="19050" t="0" r="0" b="0"/>
            <wp:docPr id="25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jус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jус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514350"/>
            <wp:effectExtent l="0" t="0" r="0" b="0"/>
            <wp:docPr id="26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iнп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iнп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22. Затраты на оплату работ по монтажу (установке), дооборудованию и наладке оборудования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514350"/>
            <wp:effectExtent l="0" t="0" r="0" b="0"/>
            <wp:docPr id="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23. Затраты на приобретение рабочих станций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90825" cy="514350"/>
            <wp:effectExtent l="0" t="0" r="9525" b="0"/>
            <wp:docPr id="2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iрстпредел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iрстфакт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iрст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органа местного самоуправления муниципального образования «</w:t>
      </w:r>
      <w:r w:rsidR="00E6316A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Предельное количество рабочих станций по i-й должности (Q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iрстпредел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iрстпредел =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х 1,5,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9 правил  определения нормативных затрат.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47950" cy="514350"/>
            <wp:effectExtent l="0" t="0" r="0" b="0"/>
            <wp:docPr id="2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iпмпорог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 муниципального образования «</w:t>
      </w:r>
      <w:r w:rsidR="00E6316A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 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iпмфакт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 муниципального образования «</w:t>
      </w:r>
      <w:r w:rsidR="00E6316A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25. Затраты на приобретение средств подвижной связи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прсот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3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iпрсот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», определенными с учетом нормативов затрат на приобретение средств связи;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iпрсот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», определенными с учетом нормативов затрат на приобретение средств связи.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26. Затраты на приобретение планшетных компьютеров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прпк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0" b="0"/>
            <wp:docPr id="3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iпрпк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iпрпк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27. Затраты на приобретение оборудования по обеспечению безопасности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обин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85925" cy="514350"/>
            <wp:effectExtent l="0" t="0" r="0" b="0"/>
            <wp:docPr id="3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iобин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iобин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28. Затраты на приобретение мониторов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мон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iмон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iмон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29. Затраты на приобретение системных блоков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3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30. Затраты на приобретение других запасных частей для вычислительной техники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двт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3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iдвт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iдвт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31. Затраты на приобретение магнитных и оптических носителей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00175" cy="514350"/>
            <wp:effectExtent l="0" t="0" r="0" b="0"/>
            <wp:docPr id="3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ДСО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ДСО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7850" cy="514350"/>
            <wp:effectExtent l="0" t="0" r="0" b="0"/>
            <wp:docPr id="3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23975" cy="514350"/>
            <wp:effectExtent l="0" t="0" r="0" b="0"/>
            <wp:docPr id="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iзп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iзп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35. Затраты на приобретение материальных запасов по обеспечению безопасности информации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мби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iмби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iмби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II. Прочие затраты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услуги связи,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36. Затраты на услуги связи </w:t>
      </w:r>
      <w:r w:rsidR="00204EAF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4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04900" cy="314325"/>
            <wp:effectExtent l="19050" t="0" r="0" b="0"/>
            <wp:docPr id="4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37. Затраты на оплату услуг почтовой связи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0150" cy="514350"/>
            <wp:effectExtent l="0" t="0" r="0" b="0"/>
            <wp:docPr id="4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почтового отправления.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38. Затраты на оплату услуг специальной связи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39. Затраты по договору об оказании услуг перевозки (транспортировки) грузов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4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40. Затраты на оплату услуг аренды транспортных средств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52625" cy="51435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органа местного самоуправления муниципального образования «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», применяемыми при расчете </w:t>
      </w:r>
      <w:hyperlink r:id="rId67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предусмотренными приложением N 2;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аренды i-го транспортного средства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41. Затраты на оплату разовых услуг пассажирских перевозок при проведении совещания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iч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iч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42. Затраты на оплату проезда работника к месту нахождения учебного заведения и обратно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тру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iтру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iтру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проезда к месту нахождения учебного заведения по i-му направлению.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связанных с проездом и наймом жилого помещения в связи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 командированием работников, заключаемым со сторонними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организациями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кр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по договору на наем жилого помещения на период командирования.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44. Затраты по договору на проезд к месту командирования и обратно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81225" cy="514350"/>
            <wp:effectExtent l="0" t="0" r="0" b="0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iпроезд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iпроезд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положений, утвержденных постановлением администрации 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21BC2">
        <w:rPr>
          <w:rFonts w:ascii="Times New Roman" w:hAnsi="Times New Roman"/>
          <w:sz w:val="28"/>
          <w:szCs w:val="28"/>
          <w:lang w:eastAsia="ru-RU"/>
        </w:rPr>
        <w:t>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45. Затраты по договору на наем жилого помещения на период командирования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514350"/>
            <wp:effectExtent l="0" t="0" r="0" b="0"/>
            <wp:docPr id="4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iнаем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iнаем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положений, утвержденных постановлением Администрации 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21BC2">
        <w:rPr>
          <w:rFonts w:ascii="Times New Roman" w:hAnsi="Times New Roman"/>
          <w:sz w:val="28"/>
          <w:szCs w:val="28"/>
          <w:lang w:eastAsia="ru-RU"/>
        </w:rPr>
        <w:t>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iнаем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коммунальные услуги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46. Затраты на коммунальные услуги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ком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ком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электроснабжение;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теплоснабжение;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47. Затраты на газоснабжение и иные виды топлива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514350"/>
            <wp:effectExtent l="0" t="0" r="0" b="0"/>
            <wp:docPr id="4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</w:t>
      </w: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тарифы на соответствующий вид топлива подлежат государственному регулированию);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k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48. Затраты на электроснабжение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iэс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iэс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49. Затраты на теплоснабжение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топл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х 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топл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50. Затраты на горячее водоснабжение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х 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51. Затраты на холодное водоснабжение и водоотведение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х 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х 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52. Затраты на оплату услуг внештатных сотрудников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514600" cy="514350"/>
            <wp:effectExtent l="19050" t="0" r="0" b="0"/>
            <wp:docPr id="5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М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iвнск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iвнск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iвнск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53. Затраты на аренду помещений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19050" t="0" r="0" b="0"/>
            <wp:docPr id="5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S - площадь, установленная в соответствии с порядком, утвержденным постановлением администрации 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21BC2">
        <w:rPr>
          <w:rFonts w:ascii="Times New Roman" w:hAnsi="Times New Roman"/>
          <w:sz w:val="28"/>
          <w:szCs w:val="28"/>
          <w:lang w:eastAsia="ru-RU"/>
        </w:rPr>
        <w:t>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54. Затраты на аренду помещения (зала) для проведения совещания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акз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5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iакз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iакз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аренды i-го помещения (зала) в сутки.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55. Затраты на аренду оборудования для проведения совещания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аоб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62175" cy="514350"/>
            <wp:effectExtent l="19050" t="0" r="0" b="0"/>
            <wp:docPr id="5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арендуемого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дней аренды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iч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часов аренды в день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iч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часа аренды i-го оборудования.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имущества, не отнесенные к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содержание имущества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56. Затраты на содержание и техническое обслуживание помещений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57. Затраты на закупку услуг управляющей компании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ук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81175" cy="514350"/>
            <wp:effectExtent l="0" t="0" r="0" b="0"/>
            <wp:docPr id="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iук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iук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iук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58. В формулах для расчета затрат, указанных в </w:t>
      </w:r>
      <w:hyperlink r:id="rId79" w:anchor="Par508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пунктах 61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0" w:anchor="Par52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63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1" w:anchor="Par545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66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82" w:anchor="Par559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68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утвержденных Администрацией </w:t>
      </w:r>
      <w:r w:rsidR="0075353E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iос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обслуживания 1 i-го устройства.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60. Затраты на проведение текущего ремонта помещения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) определяются исходя из установленной муниципальным органом нормы проведения ремонта, но не реже 1 раза в 3 года, с учетом </w:t>
      </w:r>
      <w:hyperlink r:id="rId8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76350" cy="514350"/>
            <wp:effectExtent l="0" t="0" r="0" b="0"/>
            <wp:docPr id="5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i-го здания, планируемая к проведению текущего ремонта;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текущего ремонта 1 кв. метра площади i-го здания.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08"/>
      <w:bookmarkEnd w:id="2"/>
      <w:r w:rsidRPr="00421BC2">
        <w:rPr>
          <w:rFonts w:ascii="Times New Roman" w:hAnsi="Times New Roman"/>
          <w:sz w:val="28"/>
          <w:szCs w:val="28"/>
          <w:lang w:eastAsia="ru-RU"/>
        </w:rPr>
        <w:t>61. Затраты на содержание прилегающей территории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эз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514350"/>
            <wp:effectExtent l="0" t="0" r="0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62. Затраты на оплату услуг по обслуживанию и уборке помещения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5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услуги по обслуживанию и уборке i-го помещения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iаутп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24"/>
      <w:bookmarkEnd w:id="3"/>
      <w:r w:rsidRPr="00421BC2">
        <w:rPr>
          <w:rFonts w:ascii="Times New Roman" w:hAnsi="Times New Roman"/>
          <w:sz w:val="28"/>
          <w:szCs w:val="28"/>
          <w:lang w:eastAsia="ru-RU"/>
        </w:rPr>
        <w:t>63. Затраты на вывоз твердых бытовых отходов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64. Затраты на техническое обслуживание и регламентно-профилактический ремонт лифтов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0150" cy="514350"/>
            <wp:effectExtent l="0" t="0" r="0" b="0"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лифтов i-го типа;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45"/>
      <w:bookmarkEnd w:id="4"/>
      <w:r w:rsidRPr="00421BC2">
        <w:rPr>
          <w:rFonts w:ascii="Times New Roman" w:hAnsi="Times New Roman"/>
          <w:sz w:val="28"/>
          <w:szCs w:val="28"/>
          <w:lang w:eastAsia="ru-RU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559"/>
      <w:bookmarkEnd w:id="5"/>
      <w:r w:rsidRPr="00421BC2">
        <w:rPr>
          <w:rFonts w:ascii="Times New Roman" w:hAnsi="Times New Roman"/>
          <w:sz w:val="28"/>
          <w:szCs w:val="28"/>
          <w:lang w:eastAsia="ru-RU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514350"/>
            <wp:effectExtent l="0" t="0" r="0" b="0"/>
            <wp:docPr id="6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iаэз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оборудования.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спг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iдгу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iдгу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iсгп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iсгп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6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iскив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iскив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извещателей пожарной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iспс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6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iскуд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iскуд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514350"/>
            <wp:effectExtent l="0" t="0" r="9525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iсаду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iсаду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78. Затраты на техническое обслуживание и регламентно-профилактический ремонт систем видеонаблюдения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iсвн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iсвн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79. Затраты на оплату услуг внештатных сотрудников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571750" cy="533400"/>
            <wp:effectExtent l="19050" t="0" r="0" b="0"/>
            <wp:docPr id="6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Mgвнси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gвнси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gвнси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со сторонними организациями, а также к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80. Затраты на оплату типографских работ и услуг, включая приобретение периодических печатных изданий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спецжурналов;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81. Затраты на приобретение спецжурналов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514350"/>
            <wp:effectExtent l="0" t="0" r="0" b="0"/>
            <wp:docPr id="7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iж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приобретаемых i-х спецжурналов;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iж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спецжурнала.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83. Затраты на оплату услуг внештатных сотрудников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552700" cy="533400"/>
            <wp:effectExtent l="0" t="0" r="0" b="0"/>
            <wp:docPr id="7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M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jвнсп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84. Затраты на проведение предрейсового и послерейсового осмотра водителей транспортных средств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водителей;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1 предрейсового и послерейсового осмотра;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85. Затраты на аттестацию специальных помещений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атт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iатт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iатт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86. Затраты на проведение диспансеризации работников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Р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87. Затраты на оплату работ по монтажу (установке), дооборудованию и наладке оборудования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мдн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90675" cy="542925"/>
            <wp:effectExtent l="19050" t="0" r="9525" b="0"/>
            <wp:docPr id="7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gмдн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gмдн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осаго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) определяются в соответствии с базовыми </w:t>
      </w:r>
      <w:hyperlink r:id="rId103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ставками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438650" cy="514350"/>
            <wp:effectExtent l="19050" t="0" r="0" b="0"/>
            <wp:docPr id="7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ТБ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КБМ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КО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КМ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КС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КН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105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пунктом 3 статьи 9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КН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pi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90. Затраты на оплату труда независимых экспертов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x (1 + k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стр</w:t>
      </w:r>
      <w:r w:rsidRPr="00421BC2">
        <w:rPr>
          <w:rFonts w:ascii="Times New Roman" w:hAnsi="Times New Roman"/>
          <w:sz w:val="28"/>
          <w:szCs w:val="28"/>
          <w:lang w:eastAsia="ru-RU"/>
        </w:rPr>
        <w:t>),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чз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</w:t>
      </w:r>
      <w:hyperlink r:id="rId106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21BC2">
        <w:rPr>
          <w:rFonts w:ascii="Times New Roman" w:hAnsi="Times New Roman"/>
          <w:sz w:val="28"/>
          <w:szCs w:val="28"/>
          <w:lang w:eastAsia="ru-RU"/>
        </w:rPr>
        <w:t>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k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стр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204EA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85750"/>
            <wp:effectExtent l="19050" t="0" r="0" b="0"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1150" cy="285750"/>
            <wp:effectExtent l="19050" t="0" r="0" b="0"/>
            <wp:docPr id="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92. Затраты на приобретение транспортных средств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514350"/>
            <wp:effectExtent l="0" t="0" r="0" b="0"/>
            <wp:docPr id="7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</w:t>
      </w:r>
      <w:hyperlink r:id="rId110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нормативами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 с учетом нормативов обеспечения функций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 с учетом нормативов обеспечения функций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», применяемых при расчете </w:t>
      </w:r>
      <w:hyperlink r:id="rId111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предусмотренных приложением N 2 к настоящей Методике.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93. Затраты на приобретение мебели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0" b="0"/>
            <wp:docPr id="7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iпмеб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iпмеб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мебели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94. Затраты на приобретение систем кондиционирования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514350"/>
            <wp:effectExtent l="0" t="0" r="0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204EA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85750"/>
            <wp:effectExtent l="19050" t="0" r="0" b="0"/>
            <wp:docPr id="8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24175" cy="285750"/>
            <wp:effectExtent l="19050" t="0" r="9525" b="0"/>
            <wp:docPr id="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зпа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96. Затраты на приобретение бланочной продукции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14575" cy="542925"/>
            <wp:effectExtent l="0" t="0" r="0" b="0"/>
            <wp:docPr id="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iб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бланка по i-му тиражу;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jпп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jпп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97. Затраты на приобретение канцелярских принадлежностей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514350"/>
            <wp:effectExtent l="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iканц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 в расчете на основного работника;</w:t>
      </w:r>
    </w:p>
    <w:p w:rsidR="003747AE" w:rsidRPr="00421BC2" w:rsidRDefault="003747AE" w:rsidP="00A73D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</w:t>
      </w:r>
      <w:r w:rsidR="00A73D8B">
        <w:rPr>
          <w:rFonts w:ascii="Times New Roman" w:hAnsi="Times New Roman"/>
          <w:sz w:val="28"/>
          <w:szCs w:val="28"/>
          <w:lang w:eastAsia="ru-RU"/>
        </w:rPr>
        <w:t xml:space="preserve">емая в соответствии с пунктом 9 </w:t>
      </w:r>
      <w:r w:rsidRPr="00421BC2">
        <w:rPr>
          <w:rFonts w:ascii="Times New Roman" w:hAnsi="Times New Roman"/>
          <w:sz w:val="28"/>
          <w:szCs w:val="28"/>
          <w:lang w:eastAsia="ru-RU"/>
        </w:rPr>
        <w:t>правил  определения нормативных затрат;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iканц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98. Затраты на приобретение хозяйственных товаров и принадлежностей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514350"/>
            <wp:effectExtent l="0" t="0" r="0" b="0"/>
            <wp:docPr id="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iхп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iхп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99. Затраты на приобретение горюче-смазочных материалов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0250" cy="514350"/>
            <wp:effectExtent l="0" t="0" r="0" b="0"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H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20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рекомендациям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"Нормы топлив и смазочных материалов на автомобильном транспорте", утвержденным распоряжением Министерства транспорта Российской Федерации от 14.03.2008 N АМ-23-р;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литра горюче-смазочного материала по i-му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iгсм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», применяемых при расчете </w:t>
      </w:r>
      <w:hyperlink r:id="rId121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предусмотренных приложением N 2 к настоящей Методике.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101. Затраты на приобретение материальных запасов для нужд гражданской обороны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514350"/>
            <wp:effectExtent l="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iмзго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iмзго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органа местного самоуправления муниципального образования «</w:t>
      </w:r>
      <w:r w:rsidR="00A73D8B">
        <w:rPr>
          <w:rFonts w:ascii="Times New Roman" w:hAnsi="Times New Roman"/>
          <w:sz w:val="28"/>
          <w:szCs w:val="28"/>
          <w:lang w:eastAsia="ru-RU"/>
        </w:rPr>
        <w:t>Мундыбашское городское поселение</w:t>
      </w:r>
      <w:r w:rsidRPr="00421BC2">
        <w:rPr>
          <w:rFonts w:ascii="Times New Roman" w:hAnsi="Times New Roman"/>
          <w:sz w:val="28"/>
          <w:szCs w:val="28"/>
          <w:lang w:eastAsia="ru-RU"/>
        </w:rPr>
        <w:t>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пунктом 9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правил  определения нормативных затрат.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III. Затраты на капитальный ремонт муниципального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имущества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104. Затраты на разработку проектной документации определяются в соответствии со </w:t>
      </w:r>
      <w:hyperlink r:id="rId123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IV. Затраты на финансовое обеспечение строительства,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технического перевооружения объектов капитального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строительства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125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дпо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iдпо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iдпо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27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rPr>
          <w:rFonts w:ascii="Times New Roman" w:hAnsi="Times New Roman"/>
          <w:sz w:val="28"/>
          <w:szCs w:val="28"/>
        </w:rPr>
        <w:sectPr w:rsidR="003747AE" w:rsidRPr="00421BC2">
          <w:pgSz w:w="11906" w:h="16838"/>
          <w:pgMar w:top="1134" w:right="567" w:bottom="1134" w:left="1134" w:header="709" w:footer="709" w:gutter="0"/>
          <w:cols w:space="720"/>
        </w:sectPr>
      </w:pPr>
      <w:r w:rsidRPr="00421BC2">
        <w:rPr>
          <w:rFonts w:ascii="Times New Roman" w:hAnsi="Times New Roman"/>
          <w:bCs/>
          <w:sz w:val="28"/>
          <w:szCs w:val="28"/>
        </w:rPr>
        <w:t xml:space="preserve"> </w:t>
      </w: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3747AE" w:rsidRPr="00421BC2" w:rsidRDefault="003747AE" w:rsidP="00ED7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функций органа местного самоуправления муниципального </w:t>
      </w:r>
    </w:p>
    <w:p w:rsidR="003747AE" w:rsidRPr="00421BC2" w:rsidRDefault="003747AE" w:rsidP="00ED7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образования «</w:t>
      </w:r>
      <w:r w:rsidR="00A73D8B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421B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47AE" w:rsidRPr="00421BC2" w:rsidRDefault="003747AE" w:rsidP="00ED772D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обеспечения функций органа местного самоуправления муниципального образования «</w:t>
      </w:r>
      <w:r w:rsidR="00A73D8B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421BC2">
        <w:rPr>
          <w:rFonts w:ascii="Times New Roman" w:hAnsi="Times New Roman" w:cs="Times New Roman"/>
          <w:sz w:val="28"/>
          <w:szCs w:val="28"/>
        </w:rPr>
        <w:t>», применяемые при расчете нормативных затрат на приобретение средств подвижной связи и услуг подвижной связи</w:t>
      </w:r>
    </w:p>
    <w:p w:rsidR="003747AE" w:rsidRPr="00421BC2" w:rsidRDefault="003747AE" w:rsidP="00ED772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693"/>
        <w:gridCol w:w="3402"/>
        <w:gridCol w:w="2977"/>
        <w:gridCol w:w="3260"/>
        <w:gridCol w:w="46"/>
      </w:tblGrid>
      <w:tr w:rsidR="003747AE" w:rsidRPr="00421BC2" w:rsidTr="00ED772D">
        <w:trPr>
          <w:gridAfter w:val="1"/>
          <w:wAfter w:w="46" w:type="dxa"/>
          <w:tblHeader/>
        </w:trPr>
        <w:tc>
          <w:tcPr>
            <w:tcW w:w="1560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693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402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 &lt;1&gt;</w:t>
            </w:r>
          </w:p>
        </w:tc>
        <w:tc>
          <w:tcPr>
            <w:tcW w:w="2977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60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3747AE" w:rsidRPr="00421BC2" w:rsidTr="00ED772D">
        <w:trPr>
          <w:trHeight w:val="201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                1 единицу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службы, утвержденным </w:t>
            </w:r>
            <w:r w:rsidRPr="00421BC2">
              <w:rPr>
                <w:rFonts w:ascii="Times New Roman" w:hAnsi="Times New Roman" w:cs="Times New Roman"/>
                <w:b/>
                <w:sz w:val="28"/>
                <w:szCs w:val="28"/>
              </w:rPr>
              <w:t>Законом Кемеровской области              от 30.06.2007 № 103-ОЗ</w:t>
            </w:r>
          </w:p>
          <w:p w:rsidR="003747AE" w:rsidRPr="00421BC2" w:rsidRDefault="003747A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«О некоторых вопросах прохождения муниципальной службы»</w:t>
            </w:r>
          </w:p>
          <w:p w:rsidR="003747AE" w:rsidRPr="00421BC2" w:rsidRDefault="003747AE">
            <w:pPr>
              <w:pStyle w:val="ConsPlusNormal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(далее - реестр) &lt;3&gt;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тыс. рублей включительно за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 единицу в расчете на муниципального служащего,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&lt;2&gt; в расчете на гражданского муниципального,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с реестром &lt;3&gt;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начальника отдела, относящуюся к ведущей группе должностей категории </w:t>
            </w:r>
            <w:r w:rsidRPr="00421BC2">
              <w:rPr>
                <w:rFonts w:ascii="Times New Roman" w:hAnsi="Times New Roman"/>
                <w:sz w:val="28"/>
                <w:szCs w:val="28"/>
              </w:rPr>
              <w:lastRenderedPageBreak/>
              <w:t>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5 тыс. рублей включительно за </w:t>
            </w:r>
          </w:p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>1 единицу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>Ежемесячные расходы не более 1 тыс. рублей &lt;2&gt;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</w:t>
            </w:r>
            <w:hyperlink r:id="rId128" w:history="1">
              <w:r w:rsidRPr="00421BC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&lt;3&gt; Работники (за исключением руководителей муниципальных органов) обеспечиваются средствами связи по решению руководителей муниципальных органов. Также по решению руководителей муниципальных органов работникам осуществляется возмещение расходов на услуги связи.</w:t>
      </w:r>
    </w:p>
    <w:p w:rsidR="003747AE" w:rsidRPr="00421BC2" w:rsidRDefault="003747AE" w:rsidP="002A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jc w:val="right"/>
        <w:rPr>
          <w:rFonts w:ascii="Times New Roman" w:hAnsi="Times New Roman"/>
          <w:sz w:val="28"/>
          <w:szCs w:val="28"/>
        </w:rPr>
      </w:pPr>
    </w:p>
    <w:p w:rsidR="003747AE" w:rsidRDefault="003747AE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A73D8B" w:rsidRPr="00421BC2" w:rsidRDefault="00A73D8B" w:rsidP="00ED772D">
      <w:pPr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A73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747AE" w:rsidRPr="00421BC2" w:rsidRDefault="003747AE" w:rsidP="00A73D8B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3747AE" w:rsidRPr="00421BC2" w:rsidRDefault="003747AE" w:rsidP="001F0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функций органа местного самоуправления </w:t>
      </w:r>
    </w:p>
    <w:p w:rsidR="003747AE" w:rsidRPr="00421BC2" w:rsidRDefault="003747AE" w:rsidP="001F0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3D8B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421BC2">
        <w:rPr>
          <w:rFonts w:ascii="Times New Roman" w:hAnsi="Times New Roman" w:cs="Times New Roman"/>
          <w:sz w:val="28"/>
          <w:szCs w:val="28"/>
        </w:rPr>
        <w:t>»</w:t>
      </w:r>
    </w:p>
    <w:p w:rsidR="003747AE" w:rsidRPr="00421BC2" w:rsidRDefault="003747AE" w:rsidP="00ED772D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Нормативы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обеспечения функций органа местного самоуправления муниципального образования «</w:t>
      </w:r>
      <w:r w:rsidR="00A73D8B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bookmarkStart w:id="6" w:name="_GoBack"/>
      <w:bookmarkEnd w:id="6"/>
      <w:r w:rsidRPr="00421BC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 служебного легкового автотранспорта</w:t>
      </w:r>
    </w:p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3251"/>
        <w:gridCol w:w="2403"/>
        <w:gridCol w:w="2261"/>
        <w:gridCol w:w="1979"/>
        <w:gridCol w:w="1838"/>
        <w:gridCol w:w="46"/>
      </w:tblGrid>
      <w:tr w:rsidR="003747AE" w:rsidRPr="00421BC2" w:rsidTr="00ED772D">
        <w:trPr>
          <w:gridAfter w:val="1"/>
          <w:wAfter w:w="46" w:type="dxa"/>
          <w:tblHeader/>
        </w:trPr>
        <w:tc>
          <w:tcPr>
            <w:tcW w:w="5529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77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828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747AE" w:rsidRPr="00421BC2" w:rsidTr="00ED772D">
        <w:trPr>
          <w:gridAfter w:val="1"/>
          <w:wAfter w:w="46" w:type="dxa"/>
          <w:tblHeader/>
        </w:trPr>
        <w:tc>
          <w:tcPr>
            <w:tcW w:w="2268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1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409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985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3747AE" w:rsidRPr="00421BC2" w:rsidTr="00ED772D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7AE" w:rsidRPr="00421BC2" w:rsidTr="00ED77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в расчете на муниципального служащего, замещающего должность руководителя или заместителя руководителя муниципального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2,5 млн. рублей и 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200 лошадиных сил включительно для муниципального служащего, замещающего должность руководителя муниципального органа, относящуюся к высшей группе должностей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категории «руководители»;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2 млн. рублей и не более 200 лошадиных сил включительно для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в расчете на муниципального служащего, замещающего должность руководителя (заместителя руководителя) структурного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1,5 млн. рублей и не более 200 лошадиных сил включительно для муниципального служащего, замещающего должность руководителя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(заместителя руководителя) структурного 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1 млн. рублей и 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150 лошадиных сил включительно</w:t>
            </w:r>
          </w:p>
        </w:tc>
      </w:tr>
    </w:tbl>
    <w:p w:rsidR="003747AE" w:rsidRPr="00421BC2" w:rsidRDefault="003747AE" w:rsidP="00ED772D">
      <w:pPr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2A4219">
      <w:pPr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</w:t>
      </w:r>
    </w:p>
    <w:p w:rsidR="00421BC2" w:rsidRPr="00421BC2" w:rsidRDefault="00421BC2">
      <w:pPr>
        <w:rPr>
          <w:rFonts w:ascii="Times New Roman" w:hAnsi="Times New Roman"/>
          <w:sz w:val="28"/>
          <w:szCs w:val="28"/>
        </w:rPr>
      </w:pPr>
    </w:p>
    <w:sectPr w:rsidR="00421BC2" w:rsidRPr="00421BC2" w:rsidSect="00ED772D">
      <w:pgSz w:w="16838" w:h="11906" w:orient="landscape"/>
      <w:pgMar w:top="1134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3B4"/>
    <w:rsid w:val="00004533"/>
    <w:rsid w:val="00011DD1"/>
    <w:rsid w:val="000350FC"/>
    <w:rsid w:val="00087738"/>
    <w:rsid w:val="000966B8"/>
    <w:rsid w:val="000C3F55"/>
    <w:rsid w:val="00102982"/>
    <w:rsid w:val="00106425"/>
    <w:rsid w:val="001558E1"/>
    <w:rsid w:val="00155E22"/>
    <w:rsid w:val="001F0B36"/>
    <w:rsid w:val="00204EAF"/>
    <w:rsid w:val="00232041"/>
    <w:rsid w:val="0027168E"/>
    <w:rsid w:val="002A4219"/>
    <w:rsid w:val="00334BE5"/>
    <w:rsid w:val="00337162"/>
    <w:rsid w:val="00337BAB"/>
    <w:rsid w:val="003418E7"/>
    <w:rsid w:val="003747AE"/>
    <w:rsid w:val="003B5392"/>
    <w:rsid w:val="003F0D02"/>
    <w:rsid w:val="003F25A3"/>
    <w:rsid w:val="00421BC2"/>
    <w:rsid w:val="00447E21"/>
    <w:rsid w:val="00453FB8"/>
    <w:rsid w:val="00470D12"/>
    <w:rsid w:val="004C1422"/>
    <w:rsid w:val="004E1D3C"/>
    <w:rsid w:val="005D2AB3"/>
    <w:rsid w:val="00621D09"/>
    <w:rsid w:val="00645008"/>
    <w:rsid w:val="00665A31"/>
    <w:rsid w:val="00691BA9"/>
    <w:rsid w:val="007121FB"/>
    <w:rsid w:val="0075353E"/>
    <w:rsid w:val="007F48C1"/>
    <w:rsid w:val="008630AC"/>
    <w:rsid w:val="00886DAC"/>
    <w:rsid w:val="008A6DFE"/>
    <w:rsid w:val="008B4A19"/>
    <w:rsid w:val="008E626E"/>
    <w:rsid w:val="00940A98"/>
    <w:rsid w:val="009523B4"/>
    <w:rsid w:val="009A39D0"/>
    <w:rsid w:val="009B1FB7"/>
    <w:rsid w:val="009B3DC8"/>
    <w:rsid w:val="009F5F5A"/>
    <w:rsid w:val="00A0008C"/>
    <w:rsid w:val="00A1203D"/>
    <w:rsid w:val="00A618E6"/>
    <w:rsid w:val="00A73D8B"/>
    <w:rsid w:val="00AD3D59"/>
    <w:rsid w:val="00AF4713"/>
    <w:rsid w:val="00B6433D"/>
    <w:rsid w:val="00B66FE5"/>
    <w:rsid w:val="00B72084"/>
    <w:rsid w:val="00B74126"/>
    <w:rsid w:val="00BA4C45"/>
    <w:rsid w:val="00BB411D"/>
    <w:rsid w:val="00BE5220"/>
    <w:rsid w:val="00C23ABF"/>
    <w:rsid w:val="00CA7BBA"/>
    <w:rsid w:val="00CE1BD8"/>
    <w:rsid w:val="00D1010C"/>
    <w:rsid w:val="00D42DF7"/>
    <w:rsid w:val="00D80843"/>
    <w:rsid w:val="00D823EE"/>
    <w:rsid w:val="00DC465C"/>
    <w:rsid w:val="00E62DC1"/>
    <w:rsid w:val="00E6316A"/>
    <w:rsid w:val="00E92334"/>
    <w:rsid w:val="00EA62BC"/>
    <w:rsid w:val="00ED772D"/>
    <w:rsid w:val="00F50D1F"/>
    <w:rsid w:val="00F74172"/>
    <w:rsid w:val="00F86D99"/>
    <w:rsid w:val="00F95CA4"/>
    <w:rsid w:val="00FF573D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523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9523B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523B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523B4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3B4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23B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Hyperlink"/>
    <w:basedOn w:val="a0"/>
    <w:uiPriority w:val="99"/>
    <w:rsid w:val="009523B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523B4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952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23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rsid w:val="00952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23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2"/>
    <w:basedOn w:val="a"/>
    <w:uiPriority w:val="99"/>
    <w:semiHidden/>
    <w:rsid w:val="009523B4"/>
    <w:pPr>
      <w:spacing w:after="0" w:line="240" w:lineRule="auto"/>
      <w:ind w:left="566" w:hanging="283"/>
    </w:pPr>
    <w:rPr>
      <w:rFonts w:ascii="Times New Roman" w:eastAsia="SimSu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9523B4"/>
    <w:pPr>
      <w:spacing w:after="0" w:line="240" w:lineRule="auto"/>
      <w:jc w:val="center"/>
    </w:pPr>
    <w:rPr>
      <w:rFonts w:ascii="Times New Roman" w:eastAsia="SimSun" w:hAnsi="Times New Roman"/>
      <w:b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523B4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523B4"/>
    <w:pPr>
      <w:spacing w:after="0" w:line="240" w:lineRule="auto"/>
    </w:pPr>
    <w:rPr>
      <w:rFonts w:ascii="Tahoma" w:eastAsia="SimSun" w:hAnsi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23B4"/>
    <w:rPr>
      <w:rFonts w:ascii="Tahoma" w:eastAsia="SimSun" w:hAnsi="Tahoma" w:cs="Times New Roman"/>
      <w:sz w:val="16"/>
      <w:szCs w:val="16"/>
      <w:lang w:eastAsia="zh-CN"/>
    </w:rPr>
  </w:style>
  <w:style w:type="paragraph" w:styleId="ad">
    <w:name w:val="List Paragraph"/>
    <w:basedOn w:val="a"/>
    <w:uiPriority w:val="99"/>
    <w:qFormat/>
    <w:rsid w:val="009523B4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9523B4"/>
    <w:pPr>
      <w:ind w:firstLine="567"/>
      <w:jc w:val="both"/>
    </w:pPr>
    <w:rPr>
      <w:rFonts w:ascii="Times New Roman" w:eastAsia="SimSun" w:hAnsi="Times New Roman"/>
    </w:rPr>
  </w:style>
  <w:style w:type="paragraph" w:customStyle="1" w:styleId="ConsPlusNormal">
    <w:name w:val="ConsPlusNormal"/>
    <w:uiPriority w:val="99"/>
    <w:rsid w:val="009523B4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e">
    <w:name w:val="page number"/>
    <w:basedOn w:val="a0"/>
    <w:uiPriority w:val="99"/>
    <w:semiHidden/>
    <w:rsid w:val="009523B4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9523B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66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0966B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qFormat/>
    <w:rsid w:val="00F95C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84.wmf"/><Relationship Id="rId21" Type="http://schemas.openxmlformats.org/officeDocument/2006/relationships/image" Target="media/image5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63" Type="http://schemas.openxmlformats.org/officeDocument/2006/relationships/image" Target="media/image41.wmf"/><Relationship Id="rId68" Type="http://schemas.openxmlformats.org/officeDocument/2006/relationships/image" Target="media/image45.wmf"/><Relationship Id="rId84" Type="http://schemas.openxmlformats.org/officeDocument/2006/relationships/hyperlink" Target="consultantplus://offline/ref=40997DB22F434B2EAD6C2621CD86C038A934E084F150F05D559CDE13A82BDE60D965631E3E1A1D7Bh5I" TargetMode="External"/><Relationship Id="rId89" Type="http://schemas.openxmlformats.org/officeDocument/2006/relationships/image" Target="media/image61.wmf"/><Relationship Id="rId112" Type="http://schemas.openxmlformats.org/officeDocument/2006/relationships/image" Target="media/image79.wmf"/><Relationship Id="rId16" Type="http://schemas.openxmlformats.org/officeDocument/2006/relationships/image" Target="media/image1.wmf"/><Relationship Id="rId107" Type="http://schemas.openxmlformats.org/officeDocument/2006/relationships/image" Target="media/image76.wmf"/><Relationship Id="rId11" Type="http://schemas.openxmlformats.org/officeDocument/2006/relationships/hyperlink" Target="consultantplus://offline/ref=DC23AC1D843E61B5A89F30B53854A581C1650A0C3B38509E36F01F6F2F1DEF96D9241D166DBD745D1333E5Y7j4H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51.wmf"/><Relationship Id="rId79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102" Type="http://schemas.openxmlformats.org/officeDocument/2006/relationships/image" Target="media/image74.wmf"/><Relationship Id="rId123" Type="http://schemas.openxmlformats.org/officeDocument/2006/relationships/hyperlink" Target="consultantplus://offline/ref=40997DB22F434B2EAD6C2621CD86C038A038EE8EF153AD575DC5D211AF248177DE2C6F1F3E1A1EB075hEI" TargetMode="External"/><Relationship Id="rId128" Type="http://schemas.openxmlformats.org/officeDocument/2006/relationships/hyperlink" Target="consultantplus://offline/ref=1CB9F386A2855991F2B1BF5116636566A094208558C2DAFBD27063A9F7CD8BCCA18B5821C1E02537S6R2I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62.wmf"/><Relationship Id="rId95" Type="http://schemas.openxmlformats.org/officeDocument/2006/relationships/image" Target="media/image67.wmf"/><Relationship Id="rId19" Type="http://schemas.openxmlformats.org/officeDocument/2006/relationships/image" Target="media/image4.wmf"/><Relationship Id="rId14" Type="http://schemas.openxmlformats.org/officeDocument/2006/relationships/hyperlink" Target="consultantplus://offline/ref=DC23AC1D843E61B5A89F30B53854A581C1650A0C3B38509E36F01F6F2F1DEF96D9241D166DBD745D1333E0Y7j5H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2.wmf"/><Relationship Id="rId105" Type="http://schemas.openxmlformats.org/officeDocument/2006/relationships/hyperlink" Target="consultantplus://offline/ref=40997DB22F434B2EAD6C2621CD86C038A038EE85F15EAD575DC5D211AF248177DE2C6F1F3E1A1CB975h1I" TargetMode="External"/><Relationship Id="rId113" Type="http://schemas.openxmlformats.org/officeDocument/2006/relationships/image" Target="media/image80.wmf"/><Relationship Id="rId118" Type="http://schemas.openxmlformats.org/officeDocument/2006/relationships/image" Target="media/image85.wmf"/><Relationship Id="rId126" Type="http://schemas.openxmlformats.org/officeDocument/2006/relationships/image" Target="media/image88.wmf"/><Relationship Id="rId8" Type="http://schemas.openxmlformats.org/officeDocument/2006/relationships/hyperlink" Target="consultantplus://offline/ref=DC23AC1D843E61B5A89F30B53854A581C1650A0C3B38509E36F01F6F2F1DEF96D9241D166DBD745D1335E7Y7j3H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49.wmf"/><Relationship Id="rId80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85" Type="http://schemas.openxmlformats.org/officeDocument/2006/relationships/image" Target="media/image57.wmf"/><Relationship Id="rId93" Type="http://schemas.openxmlformats.org/officeDocument/2006/relationships/image" Target="media/image65.wmf"/><Relationship Id="rId98" Type="http://schemas.openxmlformats.org/officeDocument/2006/relationships/image" Target="media/image70.wmf"/><Relationship Id="rId121" Type="http://schemas.openxmlformats.org/officeDocument/2006/relationships/hyperlink" Target="consultantplus://offline/ref=40997DB22F434B2EAD6C382CDBEA9C3DA53AB88AF45AA209079A894CF82D8B209963365D7A171DB156D90D72h0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23AC1D843E61B5A89F30B53854A581C1650A0C3B38509E36F01F6F2F1DEF96D9241D166DBD745D1335E7Y7j3H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40997DB22F434B2EAD6C2621CD86C038A038E383FA53AD575DC5D211AF248177DE2C6F1F3E1A1DB975h1I" TargetMode="External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hyperlink" Target="consultantplus://offline/ref=40997DB22F434B2EAD6C382CDBEA9C3DA53AB88AF45AA209079A894CF82D8B209963365D7A171DB156D90D72h0I" TargetMode="External"/><Relationship Id="rId103" Type="http://schemas.openxmlformats.org/officeDocument/2006/relationships/hyperlink" Target="consultantplus://offline/ref=40997DB22F434B2EAD6C2621CD86C038A036E186F05AAD575DC5D211AF248177DE2C6F1F3E1A1CB075h6I" TargetMode="External"/><Relationship Id="rId108" Type="http://schemas.openxmlformats.org/officeDocument/2006/relationships/image" Target="media/image77.wmf"/><Relationship Id="rId116" Type="http://schemas.openxmlformats.org/officeDocument/2006/relationships/image" Target="media/image83.wmf"/><Relationship Id="rId124" Type="http://schemas.openxmlformats.org/officeDocument/2006/relationships/hyperlink" Target="consultantplus://offline/ref=40997DB22F434B2EAD6C2621CD86C038A038EE8EF153AD575DC5D211AF248177DE2C6F1F3E1A1EB075hEI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B898393D1E509B43803A778570331564BB63170DF2E312B0F1C7ED1DEDZEdDJ" TargetMode="External"/><Relationship Id="rId41" Type="http://schemas.openxmlformats.org/officeDocument/2006/relationships/image" Target="media/image20.wmf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56.wmf"/><Relationship Id="rId88" Type="http://schemas.openxmlformats.org/officeDocument/2006/relationships/image" Target="media/image60.wmf"/><Relationship Id="rId91" Type="http://schemas.openxmlformats.org/officeDocument/2006/relationships/image" Target="media/image63.wmf"/><Relationship Id="rId96" Type="http://schemas.openxmlformats.org/officeDocument/2006/relationships/image" Target="media/image68.wmf"/><Relationship Id="rId111" Type="http://schemas.openxmlformats.org/officeDocument/2006/relationships/hyperlink" Target="consultantplus://offline/ref=40997DB22F434B2EAD6C382CDBEA9C3DA53AB88AF45AA209079A894CF82D8B209963365D7A171DB156D90D72h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C23AC1D843E61B5A89F30B53854A581C1650A0C3B38509E36F01F6F2F1DEF96D9241D166DBD745D1333E5Y7j4H" TargetMode="External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40997DB22F434B2EAD6C382CDBEA9C3DA53AB88AF45AA209079A894CF82D8B209963365D7A171DB156DF0A72h3I" TargetMode="External"/><Relationship Id="rId36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6" Type="http://schemas.openxmlformats.org/officeDocument/2006/relationships/hyperlink" Target="consultantplus://offline/ref=40997DB22F434B2EAD6C382CDBEA9C3DA53AB88AF752A705029A894CF82D8B2079h9I" TargetMode="External"/><Relationship Id="rId114" Type="http://schemas.openxmlformats.org/officeDocument/2006/relationships/image" Target="media/image81.wmf"/><Relationship Id="rId119" Type="http://schemas.openxmlformats.org/officeDocument/2006/relationships/image" Target="media/image86.wmf"/><Relationship Id="rId127" Type="http://schemas.openxmlformats.org/officeDocument/2006/relationships/hyperlink" Target="consultantplus://offline/ref=40997DB22F434B2EAD6C2621CD86C038A038EE8EF153AD575DC5D211AF248177DE2C6F1F3E1A1EB075hEI" TargetMode="External"/><Relationship Id="rId10" Type="http://schemas.openxmlformats.org/officeDocument/2006/relationships/hyperlink" Target="consultantplus://offline/ref=DC23AC1D843E61B5A89F30B53854A581C1650A0C3B38509E36F01F6F2F1DEF96D9241D166DBD745D1333E0Y7j5H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86" Type="http://schemas.openxmlformats.org/officeDocument/2006/relationships/image" Target="media/image58.wmf"/><Relationship Id="rId94" Type="http://schemas.openxmlformats.org/officeDocument/2006/relationships/image" Target="media/image66.wmf"/><Relationship Id="rId99" Type="http://schemas.openxmlformats.org/officeDocument/2006/relationships/image" Target="media/image71.wmf"/><Relationship Id="rId101" Type="http://schemas.openxmlformats.org/officeDocument/2006/relationships/image" Target="media/image73.wmf"/><Relationship Id="rId122" Type="http://schemas.openxmlformats.org/officeDocument/2006/relationships/image" Target="media/image87.wmf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23AC1D843E61B5A89F30B53854A581C1650A0C3B38509E36F01F6F2F1DEF96D9241D166DBD745D1337E7Y7j3H" TargetMode="External"/><Relationship Id="rId13" Type="http://schemas.openxmlformats.org/officeDocument/2006/relationships/hyperlink" Target="consultantplus://offline/ref=DC23AC1D843E61B5A89F30B53854A581C1650A0C3B38509E36F01F6F2F1DEF96D9241D166DBD745D1337E7Y7j3H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18.wmf"/><Relationship Id="rId109" Type="http://schemas.openxmlformats.org/officeDocument/2006/relationships/image" Target="media/image78.wmf"/><Relationship Id="rId34" Type="http://schemas.openxmlformats.org/officeDocument/2006/relationships/image" Target="media/image16.wmf"/><Relationship Id="rId50" Type="http://schemas.openxmlformats.org/officeDocument/2006/relationships/hyperlink" Target="consultantplus://offline/ref=40997DB22F434B2EAD6C2621CD86C038A038E383FA53AD575DC5D211AF248177DE2C6F1F3E1A1DB975h1I" TargetMode="External"/><Relationship Id="rId55" Type="http://schemas.openxmlformats.org/officeDocument/2006/relationships/image" Target="media/image33.wmf"/><Relationship Id="rId76" Type="http://schemas.openxmlformats.org/officeDocument/2006/relationships/image" Target="media/image53.wmf"/><Relationship Id="rId97" Type="http://schemas.openxmlformats.org/officeDocument/2006/relationships/image" Target="media/image69.wmf"/><Relationship Id="rId104" Type="http://schemas.openxmlformats.org/officeDocument/2006/relationships/image" Target="media/image75.wmf"/><Relationship Id="rId120" Type="http://schemas.openxmlformats.org/officeDocument/2006/relationships/hyperlink" Target="consultantplus://offline/ref=40997DB22F434B2EAD6C2621CD86C038A039E285FA5BAD575DC5D211AF248177DE2C6F1F3E1A1CB175hEI" TargetMode="External"/><Relationship Id="rId125" Type="http://schemas.openxmlformats.org/officeDocument/2006/relationships/hyperlink" Target="consultantplus://offline/ref=40997DB22F434B2EAD6C2621CD86C038A038EE8EF153AD575DC5D211AF248177DE2C6F1F3E1A1EB075hEI" TargetMode="External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48.wmf"/><Relationship Id="rId92" Type="http://schemas.openxmlformats.org/officeDocument/2006/relationships/image" Target="media/image64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0997DB22F434B2EAD6C382CDBEA9C3DA53AB88AF45AA209079A894CF82D8B209963365D7A171DB156D90872h1I" TargetMode="External"/><Relationship Id="rId24" Type="http://schemas.openxmlformats.org/officeDocument/2006/relationships/image" Target="media/image8.wmf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66" Type="http://schemas.openxmlformats.org/officeDocument/2006/relationships/image" Target="media/image44.wmf"/><Relationship Id="rId87" Type="http://schemas.openxmlformats.org/officeDocument/2006/relationships/image" Target="media/image59.wmf"/><Relationship Id="rId110" Type="http://schemas.openxmlformats.org/officeDocument/2006/relationships/hyperlink" Target="consultantplus://offline/ref=40997DB22F434B2EAD6C382CDBEA9C3DA53AB88AF45AA209079A894CF82D8B209963365D7A171DB156D90D72h0I" TargetMode="External"/><Relationship Id="rId115" Type="http://schemas.openxmlformats.org/officeDocument/2006/relationships/image" Target="media/image82.wmf"/><Relationship Id="rId61" Type="http://schemas.openxmlformats.org/officeDocument/2006/relationships/image" Target="media/image39.wmf"/><Relationship Id="rId82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80E0-67CC-4AAE-B93A-4C14EE3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10690</Words>
  <Characters>60934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RePack by Diakov</cp:lastModifiedBy>
  <cp:revision>6</cp:revision>
  <cp:lastPrinted>2017-01-08T10:33:00Z</cp:lastPrinted>
  <dcterms:created xsi:type="dcterms:W3CDTF">2016-10-25T03:31:00Z</dcterms:created>
  <dcterms:modified xsi:type="dcterms:W3CDTF">2017-01-08T10:38:00Z</dcterms:modified>
</cp:coreProperties>
</file>