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КЕМЕРОВСКАЯ ОБЛАСТЬ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ТАШТАГОЛЬСКИЙ МУНИЦИПАЛЬНЫЙ РАЙОН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МУНИЦИПАЛЬНОЕ ОБРАЗОВАНИЕ 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«МУНДЫБАШСКОЕ ГОРОДСКОЕ ПОСЕЛЕНИЕ»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МУНДЫБАШСКОГО ГОРОДСКОГО ПОСЕЛЕНИЯ</w:t>
      </w:r>
    </w:p>
    <w:p w:rsidR="00F33C28" w:rsidRPr="00893B16" w:rsidRDefault="00F33C28" w:rsidP="00577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3C28" w:rsidRPr="00893B16" w:rsidRDefault="00F33C28" w:rsidP="005773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34B6">
        <w:rPr>
          <w:rFonts w:ascii="Times New Roman" w:eastAsia="Calibri" w:hAnsi="Times New Roman" w:cs="Times New Roman"/>
          <w:sz w:val="28"/>
          <w:szCs w:val="28"/>
        </w:rPr>
        <w:t>2</w:t>
      </w:r>
      <w:r w:rsidR="002A5E2F">
        <w:rPr>
          <w:rFonts w:ascii="Times New Roman" w:eastAsia="Calibri" w:hAnsi="Times New Roman" w:cs="Times New Roman"/>
          <w:sz w:val="28"/>
          <w:szCs w:val="28"/>
        </w:rPr>
        <w:t>9</w:t>
      </w:r>
      <w:r w:rsidR="00880EEE">
        <w:rPr>
          <w:rFonts w:ascii="Times New Roman" w:eastAsia="Calibri" w:hAnsi="Times New Roman" w:cs="Times New Roman"/>
          <w:sz w:val="28"/>
          <w:szCs w:val="28"/>
        </w:rPr>
        <w:t>.</w:t>
      </w:r>
      <w:r w:rsidR="00B64680">
        <w:rPr>
          <w:rFonts w:ascii="Times New Roman" w:eastAsia="Calibri" w:hAnsi="Times New Roman" w:cs="Times New Roman"/>
          <w:sz w:val="28"/>
          <w:szCs w:val="28"/>
        </w:rPr>
        <w:t>0</w:t>
      </w:r>
      <w:r w:rsidR="00DA34B6">
        <w:rPr>
          <w:rFonts w:ascii="Times New Roman" w:eastAsia="Calibri" w:hAnsi="Times New Roman" w:cs="Times New Roman"/>
          <w:sz w:val="28"/>
          <w:szCs w:val="28"/>
        </w:rPr>
        <w:t>3</w:t>
      </w:r>
      <w:r w:rsidRPr="00893B16">
        <w:rPr>
          <w:rFonts w:ascii="Times New Roman" w:eastAsia="Calibri" w:hAnsi="Times New Roman" w:cs="Times New Roman"/>
          <w:sz w:val="28"/>
          <w:szCs w:val="28"/>
        </w:rPr>
        <w:t>.201</w:t>
      </w:r>
      <w:r w:rsidR="00DA34B6">
        <w:rPr>
          <w:rFonts w:ascii="Times New Roman" w:eastAsia="Calibri" w:hAnsi="Times New Roman" w:cs="Times New Roman"/>
          <w:sz w:val="28"/>
          <w:szCs w:val="28"/>
        </w:rPr>
        <w:t>9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DA34B6">
        <w:rPr>
          <w:rFonts w:ascii="Times New Roman" w:eastAsia="Calibri" w:hAnsi="Times New Roman" w:cs="Times New Roman"/>
          <w:sz w:val="28"/>
          <w:szCs w:val="28"/>
        </w:rPr>
        <w:t>7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 - п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Мундыбаш</w:t>
      </w:r>
    </w:p>
    <w:p w:rsidR="00577365" w:rsidRPr="00893B16" w:rsidRDefault="00577365" w:rsidP="00577365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</w:rPr>
      </w:pPr>
    </w:p>
    <w:p w:rsidR="00DA34B6" w:rsidRDefault="00E0698D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№ 44 - п от 28.09.2018г.</w:t>
      </w:r>
    </w:p>
    <w:p w:rsidR="00577365" w:rsidRPr="00893B16" w:rsidRDefault="00E0698D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77365"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77365"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среды» 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0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годы"</w:t>
      </w: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65" w:rsidRPr="00893B16" w:rsidRDefault="00F33C28" w:rsidP="00F33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2A5E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Pr="00893B16">
        <w:rPr>
          <w:rFonts w:ascii="Times New Roman" w:hAnsi="Times New Roman" w:cs="Times New Roman"/>
          <w:sz w:val="28"/>
          <w:szCs w:val="28"/>
        </w:rPr>
        <w:t>руководствуясь Уставом Мундыбашского городского поселения</w:t>
      </w:r>
      <w:r w:rsidR="00E930B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93B16">
        <w:rPr>
          <w:rFonts w:ascii="Times New Roman" w:hAnsi="Times New Roman" w:cs="Times New Roman"/>
          <w:sz w:val="28"/>
          <w:szCs w:val="28"/>
        </w:rPr>
        <w:t xml:space="preserve"> </w:t>
      </w:r>
      <w:r w:rsidR="00E0698D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проекта </w:t>
      </w:r>
      <w:r w:rsidR="001E3368"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="00E0698D">
        <w:rPr>
          <w:rFonts w:ascii="Times New Roman" w:hAnsi="Times New Roman" w:cs="Times New Roman"/>
          <w:sz w:val="28"/>
          <w:szCs w:val="28"/>
        </w:rPr>
        <w:t>муниципальн</w:t>
      </w:r>
      <w:r w:rsidR="001E3368">
        <w:rPr>
          <w:rFonts w:ascii="Times New Roman" w:hAnsi="Times New Roman" w:cs="Times New Roman"/>
          <w:sz w:val="28"/>
          <w:szCs w:val="28"/>
        </w:rPr>
        <w:t>ую</w:t>
      </w:r>
      <w:r w:rsidR="00E0698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E3368">
        <w:rPr>
          <w:rFonts w:ascii="Times New Roman" w:hAnsi="Times New Roman" w:cs="Times New Roman"/>
          <w:sz w:val="28"/>
          <w:szCs w:val="28"/>
        </w:rPr>
        <w:t>у</w:t>
      </w:r>
      <w:r w:rsidR="00E0698D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среды" на 2019 год и плановый период 2020 и 2021 годы" и проведения оценки предложений заинтересованных лиц, а также для осуществления контроля за реализацией муниципальной программы </w:t>
      </w:r>
      <w:r w:rsidRPr="00893B16">
        <w:rPr>
          <w:rFonts w:ascii="Times New Roman" w:hAnsi="Times New Roman" w:cs="Times New Roman"/>
          <w:sz w:val="28"/>
          <w:szCs w:val="28"/>
        </w:rPr>
        <w:t>в целях создания условий для комфортного проживания и отдыха  населения Мундыбашского городского поселения, проведения мероприятий по благоустройству территории поселения Администрация Мундыбашского городского поселения</w:t>
      </w:r>
    </w:p>
    <w:p w:rsidR="002A5E2F" w:rsidRDefault="002A5E2F" w:rsidP="00DA3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34B6" w:rsidRDefault="00DA34B6" w:rsidP="00DA3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2A5E2F" w:rsidRPr="00893B16" w:rsidRDefault="002A5E2F" w:rsidP="00DA3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D53" w:rsidRPr="00B63D53" w:rsidRDefault="00B63D53" w:rsidP="00B63D5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D53"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№ 4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63D53">
        <w:rPr>
          <w:rFonts w:ascii="Times New Roman" w:hAnsi="Times New Roman" w:cs="Times New Roman"/>
          <w:b w:val="0"/>
          <w:sz w:val="28"/>
          <w:szCs w:val="28"/>
        </w:rPr>
        <w:t xml:space="preserve"> - п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B63D5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B63D53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63D53">
        <w:rPr>
          <w:rFonts w:ascii="Times New Roman" w:hAnsi="Times New Roman" w:cs="Times New Roman"/>
          <w:b w:val="0"/>
          <w:sz w:val="28"/>
          <w:szCs w:val="28"/>
        </w:rPr>
        <w:t xml:space="preserve">г. "Об утверждении Муниципальной программы </w:t>
      </w:r>
      <w:r w:rsidRPr="00B63D5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63D53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</w:t>
      </w:r>
      <w:r w:rsidRPr="00B63D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B63D53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B63D53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63D5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63D53">
        <w:rPr>
          <w:rFonts w:ascii="Times New Roman" w:hAnsi="Times New Roman" w:cs="Times New Roman"/>
          <w:b w:val="0"/>
          <w:sz w:val="28"/>
          <w:szCs w:val="28"/>
        </w:rPr>
        <w:t xml:space="preserve"> годы </w:t>
      </w:r>
      <w:r w:rsidRPr="00B63D53"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DA34B6" w:rsidRPr="00934A52" w:rsidRDefault="00B63D53" w:rsidP="00934A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D53">
        <w:rPr>
          <w:rFonts w:ascii="Times New Roman" w:hAnsi="Times New Roman" w:cs="Times New Roman"/>
          <w:sz w:val="28"/>
          <w:szCs w:val="28"/>
        </w:rPr>
        <w:t xml:space="preserve">1.1. </w:t>
      </w:r>
      <w:r w:rsidR="00934A52" w:rsidRPr="00934A52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34A52" w:rsidRPr="00934A52">
        <w:rPr>
          <w:rFonts w:ascii="Times New Roman" w:hAnsi="Times New Roman" w:cs="Times New Roman"/>
          <w:bCs/>
          <w:sz w:val="28"/>
          <w:szCs w:val="28"/>
        </w:rPr>
        <w:t>«</w:t>
      </w:r>
      <w:r w:rsidR="00934A52" w:rsidRPr="00B63D5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</w:t>
      </w:r>
      <w:r w:rsidR="00934A52">
        <w:rPr>
          <w:rFonts w:ascii="Times New Roman" w:hAnsi="Times New Roman" w:cs="Times New Roman"/>
          <w:sz w:val="28"/>
          <w:szCs w:val="28"/>
        </w:rPr>
        <w:t>9</w:t>
      </w:r>
      <w:r w:rsidR="00934A52" w:rsidRPr="00B63D5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934A52">
        <w:rPr>
          <w:rFonts w:ascii="Times New Roman" w:hAnsi="Times New Roman" w:cs="Times New Roman"/>
          <w:sz w:val="28"/>
          <w:szCs w:val="28"/>
        </w:rPr>
        <w:t>20</w:t>
      </w:r>
      <w:r w:rsidR="00934A52" w:rsidRPr="00B63D53">
        <w:rPr>
          <w:rFonts w:ascii="Times New Roman" w:hAnsi="Times New Roman" w:cs="Times New Roman"/>
          <w:sz w:val="28"/>
          <w:szCs w:val="28"/>
        </w:rPr>
        <w:t xml:space="preserve"> и 202</w:t>
      </w:r>
      <w:r w:rsidR="00934A52">
        <w:rPr>
          <w:rFonts w:ascii="Times New Roman" w:hAnsi="Times New Roman" w:cs="Times New Roman"/>
          <w:sz w:val="28"/>
          <w:szCs w:val="28"/>
        </w:rPr>
        <w:t>1</w:t>
      </w:r>
      <w:r w:rsidR="00934A52" w:rsidRPr="00B63D53">
        <w:rPr>
          <w:rFonts w:ascii="Times New Roman" w:hAnsi="Times New Roman" w:cs="Times New Roman"/>
          <w:sz w:val="28"/>
          <w:szCs w:val="28"/>
        </w:rPr>
        <w:t xml:space="preserve"> годы</w:t>
      </w:r>
      <w:r w:rsidR="00934A52" w:rsidRPr="00934A52">
        <w:rPr>
          <w:rFonts w:ascii="Times New Roman" w:hAnsi="Times New Roman" w:cs="Times New Roman"/>
          <w:sz w:val="28"/>
          <w:szCs w:val="28"/>
        </w:rPr>
        <w:t>, изложить в новой редакции</w:t>
      </w:r>
      <w:r w:rsidR="00934A52" w:rsidRPr="00934A5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</w:t>
      </w:r>
      <w:r w:rsidR="00861A2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DA34B6" w:rsidRPr="00893B16" w:rsidRDefault="00DA34B6" w:rsidP="00861A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AC9">
        <w:rPr>
          <w:rFonts w:ascii="Times New Roman" w:hAnsi="Times New Roman" w:cs="Times New Roman"/>
          <w:sz w:val="28"/>
          <w:szCs w:val="28"/>
        </w:rPr>
        <w:t>2. Контроль</w:t>
      </w:r>
      <w:r w:rsidRPr="00893B16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главы администрации Мундыбашского городского поселения.</w:t>
      </w:r>
    </w:p>
    <w:p w:rsidR="00DA34B6" w:rsidRPr="00893B16" w:rsidRDefault="00DA34B6" w:rsidP="00861A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в </w:t>
      </w:r>
      <w:r w:rsidRPr="00893B16">
        <w:rPr>
          <w:rFonts w:ascii="Times New Roman" w:hAnsi="Times New Roman" w:cs="Times New Roman"/>
          <w:sz w:val="28"/>
          <w:szCs w:val="28"/>
        </w:rPr>
        <w:lastRenderedPageBreak/>
        <w:t>администрации Мундыбашского городского поселения и на официальном сайте администрации Мундыбашского городского поселения.</w:t>
      </w:r>
    </w:p>
    <w:p w:rsidR="00DA34B6" w:rsidRPr="00893B16" w:rsidRDefault="00DA34B6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4. </w:t>
      </w:r>
      <w:r w:rsidRPr="00893B16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A34B6" w:rsidRDefault="00DA34B6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A52" w:rsidRDefault="00934A52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A52" w:rsidRDefault="00934A52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A52" w:rsidRPr="00893B16" w:rsidRDefault="00934A52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4B6" w:rsidRPr="00893B16" w:rsidRDefault="00DA34B6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F33C28" w:rsidRPr="00893B16" w:rsidRDefault="00DA34B6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В.В.Камольцев</w:t>
      </w:r>
    </w:p>
    <w:p w:rsidR="00F33C28" w:rsidRPr="00893B16" w:rsidRDefault="00F33C28">
      <w:pPr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br w:type="page"/>
      </w:r>
    </w:p>
    <w:p w:rsidR="00934A52" w:rsidRPr="00363172" w:rsidRDefault="00934A52" w:rsidP="00934A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34A52" w:rsidRPr="00363172" w:rsidRDefault="00934A52" w:rsidP="00934A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934A52" w:rsidRPr="00363172" w:rsidRDefault="00934A52" w:rsidP="00934A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934A52" w:rsidRPr="00893B16" w:rsidRDefault="00934A52" w:rsidP="00934A52">
      <w:pPr>
        <w:spacing w:after="0" w:line="240" w:lineRule="auto"/>
        <w:ind w:left="6372" w:firstLine="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29 марта </w:t>
      </w:r>
      <w:r w:rsidRPr="0036317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63172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7 - п</w:t>
      </w:r>
    </w:p>
    <w:p w:rsidR="00934A52" w:rsidRPr="00893B16" w:rsidRDefault="00934A52" w:rsidP="00934A52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A52" w:rsidRDefault="00934A52" w:rsidP="00934A52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A52" w:rsidRPr="00880EEE" w:rsidRDefault="00934A52" w:rsidP="00934A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934A52" w:rsidRPr="00880EEE" w:rsidRDefault="00934A52" w:rsidP="00934A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среды»</w:t>
      </w:r>
    </w:p>
    <w:p w:rsidR="00934A52" w:rsidRPr="00880EEE" w:rsidRDefault="00934A52" w:rsidP="00934A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на 2019 – 2021 годы</w:t>
      </w:r>
    </w:p>
    <w:p w:rsidR="00934A52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</w:t>
      </w:r>
      <w:r w:rsidRPr="00880EE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76" w:type="dxa"/>
        <w:jc w:val="center"/>
        <w:tblInd w:w="-1278" w:type="dxa"/>
        <w:tblLook w:val="04A0"/>
      </w:tblPr>
      <w:tblGrid>
        <w:gridCol w:w="2915"/>
        <w:gridCol w:w="7161"/>
      </w:tblGrid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(далее Программа)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Мундыбашского городского поселения</w:t>
            </w:r>
          </w:p>
        </w:tc>
      </w:tr>
      <w:tr w:rsidR="00934A52" w:rsidRPr="00880EEE" w:rsidTr="00934A52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 администрации Таштагольского муниципального района.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Таштагольского муниципального района.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Мундыбашского городского поселения.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Мундыбашского городского поселения. ООО «Жилкомсервис».</w:t>
            </w:r>
          </w:p>
        </w:tc>
      </w:tr>
      <w:tr w:rsidR="00934A52" w:rsidRPr="00880EEE" w:rsidTr="00934A52">
        <w:trPr>
          <w:trHeight w:val="828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34A52" w:rsidRPr="00880EEE" w:rsidTr="00934A52">
        <w:trPr>
          <w:trHeight w:val="395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комфорта городской среды Мундыбашского городского поселения</w:t>
            </w:r>
          </w:p>
        </w:tc>
      </w:tr>
      <w:tr w:rsidR="00934A52" w:rsidRPr="00880EEE" w:rsidTr="00934A52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Мундыбашского городского поселения; 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муниципальной территории общего пользования.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Мундыбашского городского поселения.</w:t>
            </w:r>
          </w:p>
        </w:tc>
      </w:tr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Кол-во отремонтированных дворов, 5 шт.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Кол-во отремонтированных территорий общего пользования города, 1 шт.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дворовых территорий, реализованных с финансовым участием граждан, 5%.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дворовых территорий, реализованных с трудовым участием граждан, 0 %.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муниципальных территорий общего пользования, реализованных с (финансовым) трудовым участием граждан, организаций, 66,7%.</w:t>
            </w:r>
          </w:p>
        </w:tc>
      </w:tr>
      <w:tr w:rsidR="00934A52" w:rsidRPr="00880EEE" w:rsidTr="00934A52">
        <w:trPr>
          <w:trHeight w:val="555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Программы, рублей 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(ФБ+ МБ)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средства на реализацию мероприятий Программы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-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3041,97 тыс.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 по годам:</w:t>
            </w:r>
          </w:p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1911,77 тыс.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1684,0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 тыс. р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уб.;</w:t>
            </w:r>
          </w:p>
          <w:p w:rsidR="00934A52" w:rsidRDefault="00934A52" w:rsidP="0093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91,37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A52" w:rsidRPr="00880EEE" w:rsidRDefault="00934A52" w:rsidP="0093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 - 84,3 тыс. руб.</w:t>
            </w:r>
          </w:p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1130,2 тыс.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689,42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384,27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 56,51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–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0,0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0,0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934A52" w:rsidRPr="00880EEE" w:rsidTr="00934A52">
        <w:trPr>
          <w:trHeight w:val="3500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благоустроенных дворовых территорий в Мундыбашском городском поселении;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не менее одной муниципальной территории общего пользования;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удовлетворенности населения уровнем благоустройства;</w:t>
            </w:r>
          </w:p>
          <w:p w:rsidR="00934A52" w:rsidRPr="00880EEE" w:rsidRDefault="00934A52" w:rsidP="00934A52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-увеличение доли трудового участия заинтересованных лиц в выполнении дополнительного перечня работ; </w:t>
            </w:r>
          </w:p>
          <w:p w:rsidR="00934A52" w:rsidRPr="00880EEE" w:rsidRDefault="00934A52" w:rsidP="00934A52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пользования;</w:t>
            </w:r>
          </w:p>
          <w:p w:rsidR="00934A52" w:rsidRPr="00880EEE" w:rsidRDefault="00934A52" w:rsidP="00934A52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B71A9F" w:rsidRPr="00880EEE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1. Характеристика текущего состояния сферы благоустройства в</w:t>
      </w:r>
    </w:p>
    <w:p w:rsidR="00B71A9F" w:rsidRPr="00880EEE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Мундыбашском городском поселения</w:t>
      </w:r>
      <w:r w:rsidR="00231128"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о результатам проведенной инвентаризации:</w:t>
      </w:r>
    </w:p>
    <w:p w:rsidR="00DE02FC" w:rsidRDefault="00DE02FC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231128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Мундыбашского городского поселения количество благоустроенных дворовых территорий составляет- </w:t>
      </w:r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518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>ед;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26 тыс. 351 м. кв</w:t>
      </w:r>
      <w:r w:rsidRPr="00880EEE">
        <w:rPr>
          <w:rFonts w:ascii="Times New Roman" w:eastAsia="Calibri" w:hAnsi="Times New Roman" w:cs="Times New Roman"/>
          <w:sz w:val="24"/>
          <w:szCs w:val="24"/>
        </w:rPr>
        <w:t>.¸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соответствующие действующим на территории Мундыбашского городского поселения «Правил благоустройства» -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26 тыс. 351 м. кв.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1/3.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Мундыбашского городского поселения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1/4.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4) Количество и площадь муниципальных территорий общего пользования (парки, скверы и т.д.)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9 ед.; 6809 м. кв.</w:t>
      </w:r>
    </w:p>
    <w:p w:rsidR="00B71A9F" w:rsidRPr="00880EEE" w:rsidRDefault="00B71A9F" w:rsidP="00934A5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1/2; 3786 м. кв.</w:t>
      </w:r>
    </w:p>
    <w:p w:rsidR="00B71A9F" w:rsidRPr="00880EEE" w:rsidRDefault="00B71A9F" w:rsidP="00934A5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6) Объем финансового участия граждан и организаций в выполнении мероприятий по благоустройству территорий общего пользования – 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 xml:space="preserve">145,1 тыс.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руб.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 201</w:t>
      </w:r>
      <w:r w:rsidR="00DE02FC">
        <w:rPr>
          <w:rFonts w:ascii="Times New Roman" w:eastAsia="Calibri" w:hAnsi="Times New Roman" w:cs="Times New Roman"/>
          <w:sz w:val="24"/>
          <w:szCs w:val="24"/>
        </w:rPr>
        <w:t>8</w:t>
      </w:r>
      <w:r w:rsidRPr="00880EEE">
        <w:rPr>
          <w:rFonts w:ascii="Times New Roman" w:eastAsia="Calibri" w:hAnsi="Times New Roman" w:cs="Times New Roman"/>
          <w:sz w:val="24"/>
          <w:szCs w:val="24"/>
        </w:rPr>
        <w:t>г., согласно, заключенным соглашениям о социально-экономическом сотрудничестве.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В Мундыбашском городском поселении сформирована многолетняя положительная практика</w:t>
      </w:r>
      <w:r w:rsidR="00351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трудового участия граждан, организаций в выполнении мероприятий по благоустройству дворовых территорий, муниципальных территорий общего пользования. В 201</w:t>
      </w:r>
      <w:r w:rsidR="00DE0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собственными силами были произведены работы по устройству клумб и посадке деревьев.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 201</w:t>
      </w:r>
      <w:r w:rsidR="00DE02FC">
        <w:rPr>
          <w:rFonts w:ascii="Times New Roman" w:eastAsia="Calibri" w:hAnsi="Times New Roman" w:cs="Times New Roman"/>
          <w:sz w:val="24"/>
          <w:szCs w:val="24"/>
        </w:rPr>
        <w:t>8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году в ходе реализации региональной программы выделения субсидий на ремонт дворовых территорий жителями 3-ёх многоквартирных домов, помимо финансового участия (в размере 5% от стоимости работ), собственными силами произведены работы по устройству клумб и посадке деревьев.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Справочно: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2. Приоритеты политики в сфере благоустройства 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>поселения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804"/>
      </w:tblGrid>
      <w:tr w:rsidR="00B71A9F" w:rsidRPr="00880EEE" w:rsidTr="00934A52">
        <w:tc>
          <w:tcPr>
            <w:tcW w:w="340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приоритеты </w:t>
            </w:r>
          </w:p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Мундыбашского городского поселения в сфере благоустройства</w:t>
            </w:r>
          </w:p>
        </w:tc>
        <w:tc>
          <w:tcPr>
            <w:tcW w:w="6804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Сохранение природных объектов, в том числе, объектов озеленения;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Поддержание высокого уровня санитарного и</w:t>
            </w:r>
            <w:r w:rsidR="00351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эстетического</w:t>
            </w:r>
            <w:r w:rsidR="00351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территории.</w:t>
            </w:r>
          </w:p>
        </w:tc>
      </w:tr>
      <w:tr w:rsidR="00B71A9F" w:rsidRPr="00880EEE" w:rsidTr="00934A52">
        <w:tc>
          <w:tcPr>
            <w:tcW w:w="340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муниципальной </w:t>
            </w:r>
          </w:p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территорий Мундыбашского городского поселения.</w:t>
            </w:r>
          </w:p>
        </w:tc>
      </w:tr>
      <w:tr w:rsidR="00B71A9F" w:rsidRPr="00880EEE" w:rsidTr="00934A52">
        <w:tc>
          <w:tcPr>
            <w:tcW w:w="340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Повышение уровня благоустройства дворовых территорий многоквартирных домов Мундыбашского городского поселения; </w:t>
            </w:r>
          </w:p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поселения;</w:t>
            </w:r>
          </w:p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городского поселения. 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Прогноз ожидаемых результатов реализации программы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919"/>
        <w:gridCol w:w="5670"/>
      </w:tblGrid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B71A9F" w:rsidRPr="00880EEE" w:rsidTr="00934A52">
        <w:trPr>
          <w:trHeight w:val="2713"/>
        </w:trPr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Повышение, как минимум, на 10,2% доли благоустроенных дворовых территорий в Мундыбашском городском поселении. 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качество городской среды;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сформирует на территории муниципальных образований области новые и современные общественные пространства.</w:t>
            </w:r>
          </w:p>
        </w:tc>
      </w:tr>
      <w:tr w:rsidR="00B71A9F" w:rsidRPr="00880EEE" w:rsidTr="00934A52">
        <w:tc>
          <w:tcPr>
            <w:tcW w:w="10206" w:type="dxa"/>
            <w:gridSpan w:val="3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Основные риски, оказывающие влияние на конечные результаты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мероприятий региональной программы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предупреждению рисков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благоустройству.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  <w:r w:rsidR="00A8253A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Использования механизмов судебного взыскания задолженности.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благоустройства дворовых территорий и т.п.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программы и т. </w:t>
            </w:r>
            <w:r w:rsidR="00A8253A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Проведение предварительной методологической работы, в том числе, с привлечением экспертов.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Инициирование, при необходимости, дополнительных поручений Главы Мундыбашского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 о принятии дополнительных мер в целях реализации мероприятий программы.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5. Объем средств, необходимых на реализацию программы за счет всех источников финансирования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852"/>
        <w:gridCol w:w="2301"/>
        <w:gridCol w:w="3085"/>
      </w:tblGrid>
      <w:tr w:rsidR="00934A52" w:rsidRPr="00880EEE" w:rsidTr="00934A52">
        <w:tc>
          <w:tcPr>
            <w:tcW w:w="2934" w:type="dxa"/>
            <w:vMerge w:val="restart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238" w:type="dxa"/>
            <w:gridSpan w:val="3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934A52" w:rsidRPr="00880EEE" w:rsidTr="00934A52">
        <w:tc>
          <w:tcPr>
            <w:tcW w:w="2934" w:type="dxa"/>
            <w:vMerge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территории</w:t>
            </w:r>
          </w:p>
        </w:tc>
        <w:tc>
          <w:tcPr>
            <w:tcW w:w="3085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муниципальной территории общего пользования</w:t>
            </w:r>
          </w:p>
        </w:tc>
      </w:tr>
      <w:tr w:rsidR="00934A52" w:rsidRPr="00880EEE" w:rsidTr="00934A52">
        <w:tc>
          <w:tcPr>
            <w:tcW w:w="2934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средства, в т.ч.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бюджет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2957,67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1684,0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689,42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384,27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91,37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56,51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2591,64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1475,9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45,66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80,08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366,03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208,1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89,42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6,44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34,27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11,29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16,51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34A52" w:rsidRPr="00880EEE" w:rsidTr="00934A52">
        <w:tc>
          <w:tcPr>
            <w:tcW w:w="2934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852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301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085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0139F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013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а) ремонт дворовых проездов;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б) обеспечение освещения дворовых территорий;</w:t>
      </w:r>
    </w:p>
    <w:p w:rsidR="00BB731A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в) установка скамеек, урн для мусора</w:t>
      </w:r>
      <w:r w:rsidR="00BB73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731A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ремонт автомобильных парковок;</w:t>
      </w:r>
    </w:p>
    <w:p w:rsidR="00BB731A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озеленение территорий;</w:t>
      </w:r>
    </w:p>
    <w:p w:rsidR="00BB731A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ремонт тротуаров, пешеходных дорожек;</w:t>
      </w:r>
    </w:p>
    <w:p w:rsidR="00B71A9F" w:rsidRPr="00880EEE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ремонт твердых покрытий аллей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Визуализированный (фото) перечень образцов элементов благоустройства,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предполагаемых к размещению на дворовой территории, указан ниже.</w:t>
      </w:r>
    </w:p>
    <w:p w:rsidR="00B71A9F" w:rsidRPr="00880EEE" w:rsidRDefault="00B71A9F" w:rsidP="00DD167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Собственники помещений в многоквартирных домах, собственники иных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зданий и сооружений, расположенных в границах дворовой территории,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подлежащей благоустройству (далее - заинтересованные лица), участвуют в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реализации мероприятий по благоустройству дворовых территорий следующим образом:</w:t>
      </w:r>
    </w:p>
    <w:p w:rsidR="00B71A9F" w:rsidRPr="00880EEE" w:rsidRDefault="00B71A9F" w:rsidP="00DD167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- в рамках минимального перечня работ по усмотрению администрации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Мундыбашского городского поселения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предусматривается софинансирование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заинтересованными лицами 5% от общей стоимости необходимых для выполнения работ.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Трудовое участие заинтересованных лиц в работах по благоустройству в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рамках минимального перечня не является обязательным и может быть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предложено заинтересованными лицами дополнительно к предложению о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финансовом участии.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Формами трудового участия могут быть:</w:t>
      </w:r>
    </w:p>
    <w:p w:rsidR="00B71A9F" w:rsidRPr="00880EEE" w:rsidRDefault="000139FB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выполнение жителями неоплачиваемых работ, не требующих специальной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квалификации, как например: подготовка объекта (дворовой территории) к началу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работ (земляные работы, уборка мусора) и другие работы (покраска оборудования, посадка деревьев, устройство цветочных клумб); предоставление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ит.д.).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1A9F" w:rsidRPr="00880EEE" w:rsidRDefault="00B71A9F" w:rsidP="000139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bCs/>
          <w:sz w:val="24"/>
          <w:szCs w:val="24"/>
        </w:rPr>
        <w:t>Визуальный перечень образцов элементов благоустройства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559"/>
        <w:gridCol w:w="4269"/>
      </w:tblGrid>
      <w:tr w:rsidR="00B71A9F" w:rsidRPr="00880EEE" w:rsidTr="00B06D47">
        <w:trPr>
          <w:trHeight w:val="946"/>
        </w:trPr>
        <w:tc>
          <w:tcPr>
            <w:tcW w:w="4253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элемента, руб.</w:t>
            </w:r>
          </w:p>
        </w:tc>
        <w:tc>
          <w:tcPr>
            <w:tcW w:w="426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Вид элемента</w:t>
            </w:r>
          </w:p>
        </w:tc>
      </w:tr>
      <w:tr w:rsidR="00B71A9F" w:rsidRPr="00880EEE" w:rsidTr="00B06D47">
        <w:trPr>
          <w:trHeight w:val="997"/>
        </w:trPr>
        <w:tc>
          <w:tcPr>
            <w:tcW w:w="4253" w:type="dxa"/>
          </w:tcPr>
          <w:p w:rsidR="00B71A9F" w:rsidRPr="00880EEE" w:rsidRDefault="000139FB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С116-0078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Скамья, тип 3 (со спинкой, с металлическими подлокотниками).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8 873</w:t>
            </w:r>
          </w:p>
        </w:tc>
        <w:tc>
          <w:tcPr>
            <w:tcW w:w="4269" w:type="dxa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666875"/>
                  <wp:effectExtent l="0" t="0" r="0" b="9525"/>
                  <wp:docPr id="2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9F" w:rsidRPr="00880EEE" w:rsidTr="00B06D47">
        <w:trPr>
          <w:trHeight w:val="315"/>
        </w:trPr>
        <w:tc>
          <w:tcPr>
            <w:tcW w:w="4253" w:type="dxa"/>
          </w:tcPr>
          <w:p w:rsidR="00B06D47" w:rsidRPr="00880EEE" w:rsidRDefault="00B06D47" w:rsidP="00B0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С116-0093</w:t>
            </w:r>
          </w:p>
          <w:p w:rsidR="00B71A9F" w:rsidRPr="00880EEE" w:rsidRDefault="00B06D47" w:rsidP="00B06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Урна металлическая опрокидывающаяся, шт.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2 477</w:t>
            </w:r>
          </w:p>
        </w:tc>
        <w:tc>
          <w:tcPr>
            <w:tcW w:w="4269" w:type="dxa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828800"/>
                  <wp:effectExtent l="0" t="0" r="0" b="0"/>
                  <wp:docPr id="1" name="Рисунок 1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территорий многоквартирных домов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31A" w:rsidRPr="00880EEE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) ремонт пешеходных мостиков; </w:t>
      </w:r>
    </w:p>
    <w:p w:rsidR="00B71A9F" w:rsidRPr="00880EEE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 xml:space="preserve">) оборудование </w:t>
      </w:r>
      <w:r>
        <w:rPr>
          <w:rFonts w:ascii="Times New Roman" w:eastAsia="Calibri" w:hAnsi="Times New Roman" w:cs="Times New Roman"/>
          <w:sz w:val="24"/>
          <w:szCs w:val="24"/>
        </w:rPr>
        <w:t>детских и (или) спортивных площадок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731A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) установка дополнительных элементов благоустройства, малых архитектурных форм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731A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иные виды работ, не входящие в минимальный перечень видов работ по благоустройству дворовых территорий.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8. Форма и минимальная доля финансового</w:t>
      </w:r>
      <w:r w:rsidR="00BB7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и (или) трудового участия заинтересованных лиц, организаций в выполнении минимального и дополнительного перечней работ</w:t>
      </w:r>
      <w:r w:rsidR="00BB7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от 5% от общей стоимости работ.</w:t>
      </w:r>
    </w:p>
    <w:p w:rsidR="00B71A9F" w:rsidRPr="00880EEE" w:rsidRDefault="00B71A9F" w:rsidP="00B06D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Доля финансового участия заинтересованных лиц в выполнении дополнительного перечня работ по благоустройству дворовых территорий 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– обязательное софинансирование заинтересованными лицами 5% от общей стоимости необходимых для выполнения работ, а также </w:t>
      </w: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в финансировании разработки проектно-сметной документации и работ по проверке достоверности определения сметной стоимости капитального ремонта объектов (по согласованию).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Формами трудового участия могут быть: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посадка деревьев);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материалов, техники и т.д.;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9. Порядок аккумулирования средств заинтересованных лиц,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направляемых на выполнение минимального, дополнительного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B71A9F" w:rsidRPr="00880EEE" w:rsidRDefault="00B71A9F" w:rsidP="00B06D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Аккумулирование средств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(далее – уполномоченное предприятие).</w:t>
      </w: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должны быть открыты </w:t>
      </w: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  <w:r w:rsidR="00BB731A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Уполномоченное предприятие ООО «</w:t>
      </w:r>
      <w:r w:rsidR="004D0B02">
        <w:rPr>
          <w:rFonts w:ascii="Times New Roman" w:eastAsia="Calibri" w:hAnsi="Times New Roman" w:cs="Times New Roman"/>
          <w:sz w:val="24"/>
          <w:szCs w:val="24"/>
          <w:lang w:eastAsia="ru-RU"/>
        </w:rPr>
        <w:t>Жилкомсервис</w:t>
      </w: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» в лице генерального директора Попова А.А.,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Порядок включения предложений заинтересованных лиц 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дворовой территории в муниципальную программу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0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Мундыбашского городского поселения от «30» марта 2017г. № 13а-п.</w:t>
      </w:r>
    </w:p>
    <w:p w:rsidR="00B71A9F" w:rsidRPr="00880EEE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включенной в муниципальную программу </w:t>
      </w:r>
    </w:p>
    <w:p w:rsidR="00B06D47" w:rsidRPr="00880EEE" w:rsidRDefault="00B06D47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Дизайн-проекты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B71A9F" w:rsidRPr="00880EEE" w:rsidRDefault="00B71A9F" w:rsidP="00BB731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B71A9F" w:rsidRPr="00880EEE" w:rsidRDefault="00B71A9F" w:rsidP="00BB731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Организация обсуждения дизайн-проектов обеспечивается участниками муниципальной </w:t>
      </w: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программы.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 .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Условие о проведении работ по благоустройству в соответствии 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требованиями обеспечения доступности для инвалидов и других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маломобильных групп населения</w:t>
      </w:r>
    </w:p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B731A" w:rsidRDefault="00BB731A" w:rsidP="00934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A52" w:rsidRPr="00880EEE" w:rsidRDefault="00934A52" w:rsidP="00934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Адресный перечень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 на основании предложений граждан, одобренных в порядке, установленном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934A52" w:rsidRDefault="00934A52" w:rsidP="0093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Адресный перечень дворовых территорий на 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6379"/>
      </w:tblGrid>
      <w:tr w:rsidR="00934A52" w:rsidRPr="00880EEE" w:rsidTr="00934A52">
        <w:tc>
          <w:tcPr>
            <w:tcW w:w="1417" w:type="dxa"/>
          </w:tcPr>
          <w:p w:rsidR="00934A52" w:rsidRPr="00880EEE" w:rsidRDefault="00934A52" w:rsidP="0093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934A52" w:rsidRPr="00880EEE" w:rsidRDefault="00934A52" w:rsidP="0093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</w:tr>
      <w:tr w:rsidR="00934A52" w:rsidRPr="00880EEE" w:rsidTr="00934A52">
        <w:tc>
          <w:tcPr>
            <w:tcW w:w="1417" w:type="dxa"/>
          </w:tcPr>
          <w:p w:rsidR="00934A52" w:rsidRPr="00880EEE" w:rsidRDefault="00934A52" w:rsidP="00934A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934A52" w:rsidRPr="00880EEE" w:rsidRDefault="00861A2C" w:rsidP="00861A2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 № 6 по ул</w:t>
            </w:r>
            <w:r w:rsidR="00934A52"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Ленина</w:t>
            </w:r>
          </w:p>
        </w:tc>
      </w:tr>
    </w:tbl>
    <w:p w:rsidR="00934A52" w:rsidRDefault="00934A52" w:rsidP="00934A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34A52" w:rsidRPr="00880EEE" w:rsidRDefault="00934A52" w:rsidP="00934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Перечень территорий общего пользования, подлежащих благоустройству,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отобранных с учетом результатов общественного обсуждения проекта муниципальной программы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 на основании предложений граждан, одобренных в порядке, установленном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Адресный перечень общественных территорий на 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9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934A52" w:rsidRPr="00880EEE" w:rsidRDefault="00934A52" w:rsidP="00934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569"/>
        <w:gridCol w:w="4536"/>
      </w:tblGrid>
      <w:tr w:rsidR="00934A52" w:rsidRPr="00880EEE" w:rsidTr="00861A2C">
        <w:tc>
          <w:tcPr>
            <w:tcW w:w="1101" w:type="dxa"/>
          </w:tcPr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9" w:type="dxa"/>
          </w:tcPr>
          <w:p w:rsidR="00934A52" w:rsidRPr="00880EEE" w:rsidRDefault="00861A2C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4536" w:type="dxa"/>
          </w:tcPr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</w:tr>
      <w:tr w:rsidR="00934A52" w:rsidRPr="00880EEE" w:rsidTr="00861A2C">
        <w:tc>
          <w:tcPr>
            <w:tcW w:w="1101" w:type="dxa"/>
          </w:tcPr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9" w:type="dxa"/>
          </w:tcPr>
          <w:p w:rsidR="00934A52" w:rsidRPr="00880EEE" w:rsidRDefault="00861A2C" w:rsidP="0086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="0093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нтан на детской площадке "В гостях у сказки"</w:t>
            </w:r>
          </w:p>
        </w:tc>
        <w:tc>
          <w:tcPr>
            <w:tcW w:w="4536" w:type="dxa"/>
          </w:tcPr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дома № 1 по ул. Ленина</w:t>
            </w:r>
          </w:p>
        </w:tc>
      </w:tr>
    </w:tbl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Нормативная стоимость (единичные расценки) работ по благоустройству дворовых территорий, входящих в состав минимального перечня таких услуг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Мундыбашского городского поселения по данным ЖСК: 1743</w:t>
      </w:r>
      <w:r w:rsidR="002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2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уб.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НДС за м2 асфальтирование дворовых проездов с демонтажем старого покрытия и отсыпкой.</w:t>
      </w:r>
    </w:p>
    <w:p w:rsidR="00B71A9F" w:rsidRPr="00880EEE" w:rsidRDefault="00B71A9F" w:rsidP="00A215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16. Порядок внесения изменени</w:t>
      </w:r>
      <w:r w:rsidR="00A21563"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й</w:t>
      </w:r>
      <w:r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программу</w:t>
      </w:r>
    </w:p>
    <w:p w:rsidR="00A21563" w:rsidRPr="00880EEE" w:rsidRDefault="00A21563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1. По решению общественной комиссии внесение изменений в данную</w:t>
      </w:r>
      <w:r w:rsidR="00246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программу может быть осуществлено на основании: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изменения объемов финансирования из различных источников,</w:t>
      </w:r>
      <w:r w:rsidR="00246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предусмотренных программой;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изменения требований федерального и областного законодательства;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роста числа участников программы;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форс-мажорных обстоятельств.</w:t>
      </w:r>
    </w:p>
    <w:p w:rsidR="00B71A9F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2. Постановлением Администрации Мундыбашского городского поселения данные изменения вносятся в программу.</w:t>
      </w:r>
    </w:p>
    <w:p w:rsidR="009D331B" w:rsidRDefault="00B71A9F" w:rsidP="00246B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="00363172"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363172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350"/>
        <w:gridCol w:w="1471"/>
        <w:gridCol w:w="1666"/>
      </w:tblGrid>
      <w:tr w:rsidR="00B71A9F" w:rsidRPr="00880EEE" w:rsidTr="00F33C28">
        <w:trPr>
          <w:jc w:val="center"/>
        </w:trPr>
        <w:tc>
          <w:tcPr>
            <w:tcW w:w="616" w:type="dxa"/>
            <w:vMerge w:val="restart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0" w:type="dxa"/>
            <w:vMerge w:val="restart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  <w:vMerge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Merge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71A9F" w:rsidRPr="00880EEE" w:rsidRDefault="00B71A9F" w:rsidP="009D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71" w:type="dxa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80EEE" w:rsidRDefault="00B71A9F" w:rsidP="009D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A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Мундыбашского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поселения)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3,786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71A9F" w:rsidRPr="00880EEE" w:rsidSect="00934A52">
          <w:footerReference w:type="default" r:id="rId10"/>
          <w:pgSz w:w="11906" w:h="16838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363172" w:rsidRPr="00880EEE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246B94" w:rsidRDefault="00246B94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01" w:type="dxa"/>
        <w:tblLook w:val="04A0"/>
      </w:tblPr>
      <w:tblGrid>
        <w:gridCol w:w="3180"/>
        <w:gridCol w:w="1797"/>
        <w:gridCol w:w="1384"/>
        <w:gridCol w:w="1384"/>
        <w:gridCol w:w="2538"/>
        <w:gridCol w:w="2770"/>
        <w:gridCol w:w="2648"/>
      </w:tblGrid>
      <w:tr w:rsidR="00B71A9F" w:rsidRPr="00880EEE" w:rsidTr="00F33C2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</w:t>
            </w:r>
            <w:r w:rsidR="0024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</w:t>
            </w:r>
            <w:r w:rsidR="00FA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(краткое</w:t>
            </w:r>
            <w:r w:rsidR="00FA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описание)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реализации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показателями Программы (подпрограммы) </w:t>
            </w:r>
          </w:p>
        </w:tc>
      </w:tr>
      <w:tr w:rsidR="00B71A9F" w:rsidRPr="00880EEE" w:rsidTr="00F33C2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A9F" w:rsidRPr="00880EEE" w:rsidTr="00F33C28">
        <w:trPr>
          <w:trHeight w:val="300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Мундыбашского городского поселения</w:t>
            </w:r>
          </w:p>
        </w:tc>
      </w:tr>
      <w:tr w:rsidR="00B71A9F" w:rsidRPr="00880EEE" w:rsidTr="00F33C2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качества работ;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Кол-во отремонтированных дворов,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B71A9F" w:rsidRPr="00880EEE" w:rsidTr="00F33C28">
        <w:trPr>
          <w:trHeight w:val="436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</w:t>
            </w:r>
          </w:p>
        </w:tc>
      </w:tr>
      <w:tr w:rsidR="00B71A9F" w:rsidRPr="00880EEE" w:rsidTr="00F33C28">
        <w:trPr>
          <w:trHeight w:val="70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01.02.201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31.12.202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на основании предложений заинтересованных лиц территории общего пользования, подлежащей благоустройству в 201</w:t>
            </w:r>
            <w:r w:rsidR="009D33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году</w:t>
            </w:r>
            <w:r w:rsidR="009D33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проекта ремонта;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B71A9F" w:rsidRPr="00880EEE" w:rsidRDefault="00B71A9F" w:rsidP="00BA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благоустроенных территорий общего пользования в 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Мундыбашс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городском поселении от общего количества таких территорий, %</w:t>
            </w:r>
          </w:p>
        </w:tc>
      </w:tr>
      <w:tr w:rsidR="00B71A9F" w:rsidRPr="00880EEE" w:rsidTr="00F33C28">
        <w:trPr>
          <w:trHeight w:val="740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B71A9F" w:rsidRPr="00880EEE" w:rsidTr="00F33C2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встреч с населением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методическая помощь в подготовке и организации общих собраний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заявок заинтересованных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Кол-во организованны встреч с населением,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Кол-во поступивших предложений заинтересованных лиц о включении объекта в муниципальную программу,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B71A9F" w:rsidRPr="00880EEE" w:rsidTr="00F33C28">
        <w:trPr>
          <w:trHeight w:val="24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31B" w:rsidRDefault="00B71A9F" w:rsidP="00246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63172" w:rsidRPr="00880EEE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Pr="00880EEE" w:rsidRDefault="00B71A9F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8"/>
        <w:gridCol w:w="2115"/>
        <w:gridCol w:w="1991"/>
        <w:gridCol w:w="1004"/>
        <w:gridCol w:w="20"/>
        <w:gridCol w:w="984"/>
        <w:gridCol w:w="9"/>
        <w:gridCol w:w="995"/>
        <w:gridCol w:w="1004"/>
      </w:tblGrid>
      <w:tr w:rsidR="00B71A9F" w:rsidRPr="00880EEE" w:rsidTr="00F33C28">
        <w:trPr>
          <w:trHeight w:val="255"/>
        </w:trPr>
        <w:tc>
          <w:tcPr>
            <w:tcW w:w="7905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11" w:history="1">
              <w:r w:rsidRPr="00880EEE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71A9F" w:rsidRPr="00880EEE" w:rsidTr="00F33C28">
        <w:trPr>
          <w:trHeight w:val="255"/>
        </w:trPr>
        <w:tc>
          <w:tcPr>
            <w:tcW w:w="7905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9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D33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56887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56887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shd w:val="clear" w:color="auto" w:fill="auto"/>
          </w:tcPr>
          <w:p w:rsidR="00B71A9F" w:rsidRPr="00856887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B71A9F" w:rsidRPr="00880EEE" w:rsidTr="00F33C28">
        <w:trPr>
          <w:trHeight w:val="563"/>
        </w:trPr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подпрограмму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подпрограмму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наиболее посещаемой муниципальной территории общего пользования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населенного пункта, подлежащей обязательному благоустройству в 2018 – 202</w:t>
            </w:r>
            <w:r w:rsidR="00BA645C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Утверждение муниципальной </w:t>
            </w:r>
            <w:r w:rsidRPr="0085688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с учетом результатов общественного обсуждения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A645C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246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 Администрацию Таштагольского муниципального района </w:t>
            </w:r>
            <w:r w:rsidR="00BA645C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городского поселени</w:t>
            </w:r>
            <w:r w:rsidR="00246B9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реализации муниципальной </w:t>
            </w:r>
            <w:r w:rsidRPr="00BC7E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71A9F" w:rsidRPr="00880EEE" w:rsidSect="00363172">
          <w:pgSz w:w="16838" w:h="11906" w:orient="landscape"/>
          <w:pgMar w:top="1134" w:right="709" w:bottom="709" w:left="425" w:header="709" w:footer="0" w:gutter="0"/>
          <w:pgNumType w:start="1"/>
          <w:cols w:space="708"/>
          <w:titlePg/>
          <w:docGrid w:linePitch="360"/>
        </w:sectPr>
      </w:pP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Default="00C50725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B94" w:rsidRPr="00880EEE" w:rsidRDefault="00246B94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A645C" w:rsidP="00BA645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Адресный перечень МКД требующих</w:t>
      </w:r>
      <w:r w:rsidR="00B71A9F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благоустройства придомовых территорий 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программе Формирование современной городской среды на 20</w:t>
      </w:r>
      <w:r w:rsidR="00EB70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</w:t>
      </w:r>
      <w:r w:rsidR="00EB70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513"/>
      </w:tblGrid>
      <w:tr w:rsidR="00B71A9F" w:rsidRPr="00880EEE" w:rsidTr="00BA645C">
        <w:tc>
          <w:tcPr>
            <w:tcW w:w="1417" w:type="dxa"/>
          </w:tcPr>
          <w:p w:rsidR="00B71A9F" w:rsidRPr="00880EEE" w:rsidRDefault="00BA645C" w:rsidP="00BC7E6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B71A9F" w:rsidRPr="00880EEE" w:rsidRDefault="00BA645C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МКД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Ленина, 9 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Ленина, 12 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13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13а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14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18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20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24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30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1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Октябрьская, 40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16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17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Школьная, 34 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4а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9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11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Коммунистическая, 1а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Комсомольская, 5</w:t>
            </w:r>
          </w:p>
        </w:tc>
      </w:tr>
    </w:tbl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00" w:rsidRPr="00880EEE" w:rsidRDefault="009A4C0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Default="00B71A9F" w:rsidP="00B71A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B94" w:rsidRPr="00880EEE" w:rsidRDefault="00246B94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Адресный перечень объектов торговли, требующих благоустройства территорий по программе формирование современной городской среды на 20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19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-202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p w:rsidR="009A4C00" w:rsidRPr="00880EEE" w:rsidRDefault="009A4C00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перечень работ</w:t>
      </w:r>
      <w:r w:rsidR="00893B16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Ремонт фасада здания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Освещения прилегающей территории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Подсветка окон (фасада)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урн на территории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46B94" w:rsidRPr="00246B94" w:rsidRDefault="00246B94" w:rsidP="00246B94">
      <w:pPr>
        <w:pStyle w:val="a7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B94">
        <w:rPr>
          <w:rFonts w:ascii="Times New Roman" w:eastAsia="Calibri" w:hAnsi="Times New Roman" w:cs="Times New Roman"/>
          <w:sz w:val="24"/>
          <w:szCs w:val="24"/>
        </w:rPr>
        <w:t>1. Озеленение территории.</w:t>
      </w:r>
    </w:p>
    <w:p w:rsidR="009A4C00" w:rsidRPr="00880EEE" w:rsidRDefault="009A4C00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393"/>
        <w:gridCol w:w="3969"/>
      </w:tblGrid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торговой точки</w:t>
            </w:r>
          </w:p>
        </w:tc>
        <w:tc>
          <w:tcPr>
            <w:tcW w:w="3969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торговой точки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Федотов В.А.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Шиномонтаж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Григорьева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«Шанс»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«Светлана»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30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И.П. Кузнецова Г.А.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Мария-ра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«Меркурий»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29а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«Каблучок»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Мамонтова, 2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Автозапчасти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Колибри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18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«DI Звук»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4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ЮрковаН.Н.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Дзержинского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Жукова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Лен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«Верблюд»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30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Назарова О.А.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«Продукты»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Вокзальная, 3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Кафе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«Ермак»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Тельбесская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57а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 СамадоваГ.Н.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Вокзальная, 3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«Березка»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14E29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Мастерок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Чепкасов П.М.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Чечевицкая Л. С</w:t>
            </w:r>
            <w:r w:rsidR="00514E29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«Анастасия» 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Антропова С.А.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8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«Распродажа»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Мамонтова, 2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Рябинка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СадкинаН.А.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</w:tbl>
    <w:p w:rsidR="009A4C00" w:rsidRPr="00880EEE" w:rsidRDefault="009A4C0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246B94" w:rsidRDefault="00246B94" w:rsidP="00B71A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4E29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Адресный перечень ИЖС требующих благоустройства придомовых территорий по программе </w:t>
      </w:r>
      <w:r w:rsidR="00514E29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ормирование современной городской среды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201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9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-202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14E29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перечень работ</w:t>
      </w:r>
      <w:r w:rsidR="00893B16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71A9F" w:rsidRPr="00880EEE" w:rsidRDefault="00893B16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Освещения прилегающей территории 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Ремонт, покраска изгороди на придомовой территории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Подсветка указателя с улицей и номером дома</w:t>
      </w:r>
    </w:p>
    <w:p w:rsidR="00514E29" w:rsidRPr="00880EEE" w:rsidRDefault="00893B16" w:rsidP="00893B16">
      <w:pPr>
        <w:widowControl w:val="0"/>
        <w:autoSpaceDE w:val="0"/>
        <w:autoSpaceDN w:val="0"/>
        <w:adjustRightInd w:val="0"/>
        <w:spacing w:before="20" w:after="0" w:line="240" w:lineRule="auto"/>
        <w:ind w:right="30" w:firstLine="567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почтового ящика</w:t>
      </w:r>
    </w:p>
    <w:p w:rsidR="00246B94" w:rsidRPr="00880EEE" w:rsidRDefault="00246B94" w:rsidP="00246B94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80EEE">
        <w:rPr>
          <w:rFonts w:ascii="Times New Roman" w:eastAsia="Calibri" w:hAnsi="Times New Roman" w:cs="Times New Roman"/>
          <w:sz w:val="24"/>
          <w:szCs w:val="24"/>
        </w:rPr>
        <w:t>. Озеленение территории.</w:t>
      </w:r>
    </w:p>
    <w:p w:rsidR="00246B94" w:rsidRPr="00880EEE" w:rsidRDefault="00246B94" w:rsidP="00246B94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80EEE">
        <w:rPr>
          <w:rFonts w:ascii="Times New Roman" w:eastAsia="Calibri" w:hAnsi="Times New Roman" w:cs="Times New Roman"/>
          <w:sz w:val="24"/>
          <w:szCs w:val="24"/>
        </w:rPr>
        <w:t>. Уборка мусора с придомовой территории.</w:t>
      </w:r>
    </w:p>
    <w:p w:rsidR="00514E29" w:rsidRPr="00880EEE" w:rsidRDefault="00514E29" w:rsidP="00514E29">
      <w:pPr>
        <w:widowControl w:val="0"/>
        <w:autoSpaceDE w:val="0"/>
        <w:autoSpaceDN w:val="0"/>
        <w:adjustRightInd w:val="0"/>
        <w:spacing w:before="20" w:after="0" w:line="240" w:lineRule="auto"/>
        <w:ind w:right="30"/>
        <w:rPr>
          <w:rFonts w:ascii="Times New Roman" w:eastAsia="Calibri" w:hAnsi="Times New Roman" w:cs="Times New Roman"/>
          <w:sz w:val="24"/>
          <w:szCs w:val="24"/>
        </w:rPr>
      </w:pPr>
    </w:p>
    <w:p w:rsidR="00893B16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8363" w:type="dxa"/>
        <w:tblInd w:w="534" w:type="dxa"/>
        <w:tblLook w:val="04A0"/>
      </w:tblPr>
      <w:tblGrid>
        <w:gridCol w:w="2268"/>
        <w:gridCol w:w="6095"/>
      </w:tblGrid>
      <w:tr w:rsidR="00893B16" w:rsidRPr="00880EEE" w:rsidTr="00893B16">
        <w:tc>
          <w:tcPr>
            <w:tcW w:w="2268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893B16" w:rsidRPr="00880EEE" w:rsidTr="00893B16">
        <w:tc>
          <w:tcPr>
            <w:tcW w:w="2268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93B16" w:rsidRPr="00880EEE" w:rsidRDefault="00893B16" w:rsidP="00893B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Тельбесская, 57 – ул. Тельбесская, 63а</w:t>
            </w:r>
          </w:p>
        </w:tc>
      </w:tr>
    </w:tbl>
    <w:p w:rsidR="002E0551" w:rsidRPr="00880EEE" w:rsidRDefault="002E0551" w:rsidP="00893B16">
      <w:pPr>
        <w:rPr>
          <w:rFonts w:ascii="Times New Roman" w:hAnsi="Times New Roman" w:cs="Times New Roman"/>
          <w:sz w:val="24"/>
          <w:szCs w:val="24"/>
        </w:rPr>
      </w:pPr>
    </w:p>
    <w:sectPr w:rsidR="002E0551" w:rsidRPr="00880EEE" w:rsidSect="00F33C28">
      <w:footerReference w:type="default" r:id="rId12"/>
      <w:pgSz w:w="11906" w:h="16838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D92" w:rsidRDefault="00643D92">
      <w:pPr>
        <w:spacing w:after="0" w:line="240" w:lineRule="auto"/>
      </w:pPr>
      <w:r>
        <w:separator/>
      </w:r>
    </w:p>
  </w:endnote>
  <w:endnote w:type="continuationSeparator" w:id="1">
    <w:p w:rsidR="00643D92" w:rsidRDefault="0064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52" w:rsidRDefault="00934A52">
    <w:pPr>
      <w:pStyle w:val="a3"/>
      <w:jc w:val="right"/>
    </w:pPr>
  </w:p>
  <w:p w:rsidR="00934A52" w:rsidRDefault="00934A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52" w:rsidRDefault="00934A52">
    <w:pPr>
      <w:pStyle w:val="a3"/>
      <w:jc w:val="right"/>
    </w:pPr>
  </w:p>
  <w:p w:rsidR="00934A52" w:rsidRDefault="00934A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D92" w:rsidRDefault="00643D92">
      <w:pPr>
        <w:spacing w:after="0" w:line="240" w:lineRule="auto"/>
      </w:pPr>
      <w:r>
        <w:separator/>
      </w:r>
    </w:p>
  </w:footnote>
  <w:footnote w:type="continuationSeparator" w:id="1">
    <w:p w:rsidR="00643D92" w:rsidRDefault="0064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23C"/>
    <w:multiLevelType w:val="hybridMultilevel"/>
    <w:tmpl w:val="34261568"/>
    <w:lvl w:ilvl="0" w:tplc="7D86035C">
      <w:start w:val="1"/>
      <w:numFmt w:val="decimal"/>
      <w:lvlText w:val="%1)"/>
      <w:lvlJc w:val="left"/>
      <w:pPr>
        <w:ind w:left="7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148"/>
    <w:multiLevelType w:val="hybridMultilevel"/>
    <w:tmpl w:val="626A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72D"/>
    <w:rsid w:val="00007764"/>
    <w:rsid w:val="000139FB"/>
    <w:rsid w:val="0007729C"/>
    <w:rsid w:val="001310A0"/>
    <w:rsid w:val="001C60A2"/>
    <w:rsid w:val="001E3368"/>
    <w:rsid w:val="001F4A55"/>
    <w:rsid w:val="00231128"/>
    <w:rsid w:val="00246B94"/>
    <w:rsid w:val="002A5E2F"/>
    <w:rsid w:val="002D1E58"/>
    <w:rsid w:val="002E0551"/>
    <w:rsid w:val="003518E4"/>
    <w:rsid w:val="00352164"/>
    <w:rsid w:val="00363172"/>
    <w:rsid w:val="00363BD0"/>
    <w:rsid w:val="00381B46"/>
    <w:rsid w:val="003B5872"/>
    <w:rsid w:val="003C7B45"/>
    <w:rsid w:val="004D0B02"/>
    <w:rsid w:val="00514E29"/>
    <w:rsid w:val="00577365"/>
    <w:rsid w:val="00643D92"/>
    <w:rsid w:val="00671040"/>
    <w:rsid w:val="00675AC9"/>
    <w:rsid w:val="007007A4"/>
    <w:rsid w:val="00745261"/>
    <w:rsid w:val="00777F3F"/>
    <w:rsid w:val="00807C3E"/>
    <w:rsid w:val="00832F9F"/>
    <w:rsid w:val="00856887"/>
    <w:rsid w:val="00861A2C"/>
    <w:rsid w:val="00880EEE"/>
    <w:rsid w:val="00893B16"/>
    <w:rsid w:val="008A15DD"/>
    <w:rsid w:val="008A5FDD"/>
    <w:rsid w:val="00934A52"/>
    <w:rsid w:val="0097638D"/>
    <w:rsid w:val="009A4C00"/>
    <w:rsid w:val="009D331B"/>
    <w:rsid w:val="009D56CC"/>
    <w:rsid w:val="00A11129"/>
    <w:rsid w:val="00A21563"/>
    <w:rsid w:val="00A26310"/>
    <w:rsid w:val="00A8253A"/>
    <w:rsid w:val="00A85F9F"/>
    <w:rsid w:val="00B06D47"/>
    <w:rsid w:val="00B63D53"/>
    <w:rsid w:val="00B64680"/>
    <w:rsid w:val="00B71A9F"/>
    <w:rsid w:val="00BA645C"/>
    <w:rsid w:val="00BB731A"/>
    <w:rsid w:val="00BC7E62"/>
    <w:rsid w:val="00C07E30"/>
    <w:rsid w:val="00C50725"/>
    <w:rsid w:val="00C90511"/>
    <w:rsid w:val="00DA34B6"/>
    <w:rsid w:val="00DD1679"/>
    <w:rsid w:val="00DE02FC"/>
    <w:rsid w:val="00E0698D"/>
    <w:rsid w:val="00E319A4"/>
    <w:rsid w:val="00E930B2"/>
    <w:rsid w:val="00EB4941"/>
    <w:rsid w:val="00EB7029"/>
    <w:rsid w:val="00EF572D"/>
    <w:rsid w:val="00F33C28"/>
    <w:rsid w:val="00F47BD5"/>
    <w:rsid w:val="00FA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87C5-7688-41A8-8AD2-228D3FAB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28</cp:revision>
  <cp:lastPrinted>2019-03-28T09:47:00Z</cp:lastPrinted>
  <dcterms:created xsi:type="dcterms:W3CDTF">2018-04-09T03:38:00Z</dcterms:created>
  <dcterms:modified xsi:type="dcterms:W3CDTF">2019-03-28T09:48:00Z</dcterms:modified>
</cp:coreProperties>
</file>