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РОССИЙСКАЯ ФЕДЕРАЦИЯ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КЕМЕРОВСКАЯ ОБЛАСТЬ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ТАШТАГОЛЬСКИЙ МУНИЦИПАЛЬНЫЙ РАЙОН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МУНИЦИПАЛЬНОЕ ОБРАЗОВАНИЕ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«МУНДЫБАШСКОЕ ГОРОДСКОЕ ПОСЕЛЕНИЕ»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АДМИНИСТРАЦИЯ МУНДЫБАШСКОГО ГОРОДСКОГО ПОСЕЛЕНИЯ</w:t>
      </w:r>
    </w:p>
    <w:p w:rsidR="006B4EAC" w:rsidRPr="00D87479" w:rsidRDefault="006B4EAC" w:rsidP="006B4EAC">
      <w:pPr>
        <w:jc w:val="center"/>
        <w:rPr>
          <w:b/>
        </w:rPr>
      </w:pP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ПОСТАНОВЛЕНИЕ</w:t>
      </w:r>
    </w:p>
    <w:p w:rsidR="006B4EAC" w:rsidRPr="00D87479" w:rsidRDefault="006B4EAC" w:rsidP="006B4EAC">
      <w:pPr>
        <w:jc w:val="center"/>
        <w:rPr>
          <w:b/>
        </w:rPr>
      </w:pPr>
    </w:p>
    <w:p w:rsidR="006B4EAC" w:rsidRPr="00D87479" w:rsidRDefault="00700642" w:rsidP="006B4EAC">
      <w:pPr>
        <w:jc w:val="center"/>
        <w:rPr>
          <w:b/>
        </w:rPr>
      </w:pPr>
      <w:r>
        <w:rPr>
          <w:b/>
        </w:rPr>
        <w:t>от  «01»  апреля</w:t>
      </w:r>
      <w:r w:rsidR="006B4EAC" w:rsidRPr="00D87479">
        <w:rPr>
          <w:b/>
        </w:rPr>
        <w:t xml:space="preserve">  2019  г. № </w:t>
      </w:r>
      <w:r w:rsidR="00804B81">
        <w:rPr>
          <w:b/>
        </w:rPr>
        <w:t xml:space="preserve">7а </w:t>
      </w:r>
      <w:r w:rsidR="006B4EAC" w:rsidRPr="00D87479">
        <w:rPr>
          <w:b/>
        </w:rPr>
        <w:t>- п</w:t>
      </w:r>
    </w:p>
    <w:p w:rsidR="006B4EAC" w:rsidRPr="00D87479" w:rsidRDefault="006B4EAC" w:rsidP="006B4EAC">
      <w:pPr>
        <w:jc w:val="center"/>
        <w:rPr>
          <w:b/>
        </w:rPr>
      </w:pPr>
    </w:p>
    <w:p w:rsidR="006B4EAC" w:rsidRPr="00D87479" w:rsidRDefault="006B4EAC" w:rsidP="006B4EAC">
      <w:pPr>
        <w:jc w:val="center"/>
        <w:rPr>
          <w:b/>
        </w:rPr>
      </w:pPr>
      <w:proofErr w:type="spellStart"/>
      <w:r w:rsidRPr="00D87479">
        <w:rPr>
          <w:b/>
        </w:rPr>
        <w:t>пгт</w:t>
      </w:r>
      <w:proofErr w:type="spellEnd"/>
      <w:r w:rsidRPr="00D87479">
        <w:rPr>
          <w:b/>
        </w:rPr>
        <w:t xml:space="preserve"> Мундыбаш</w:t>
      </w:r>
    </w:p>
    <w:p w:rsidR="006B4EAC" w:rsidRPr="00D87479" w:rsidRDefault="006B4EAC" w:rsidP="006B4EAC">
      <w:pPr>
        <w:pStyle w:val="ConsPlusTitle"/>
        <w:widowControl/>
        <w:ind w:firstLine="540"/>
        <w:jc w:val="center"/>
      </w:pPr>
    </w:p>
    <w:p w:rsidR="006B4EAC" w:rsidRPr="00D87479" w:rsidRDefault="006B4EAC" w:rsidP="006B4EAC">
      <w:pPr>
        <w:ind w:firstLine="540"/>
        <w:jc w:val="center"/>
        <w:rPr>
          <w:b/>
          <w:bCs/>
        </w:rPr>
      </w:pPr>
      <w:r w:rsidRPr="00D87479">
        <w:rPr>
          <w:b/>
          <w:bCs/>
        </w:rPr>
        <w:t xml:space="preserve">О </w:t>
      </w:r>
      <w:r w:rsidR="00700642">
        <w:rPr>
          <w:b/>
          <w:bCs/>
        </w:rPr>
        <w:t xml:space="preserve">внесении изменений </w:t>
      </w:r>
      <w:r w:rsidRPr="00D87479">
        <w:rPr>
          <w:b/>
          <w:bCs/>
        </w:rPr>
        <w:t>в Схемы теплоснабжения Мундыбашского городского поселения на период 2016-2030 гг. по котельным и тепловым сетям, находящимся в эксплуатации в ООО «Южно-Кузбасская энергетическая компания»</w:t>
      </w:r>
    </w:p>
    <w:p w:rsidR="006B4EAC" w:rsidRPr="00D87479" w:rsidRDefault="006B4EAC" w:rsidP="006B4EAC">
      <w:pPr>
        <w:autoSpaceDE w:val="0"/>
        <w:autoSpaceDN w:val="0"/>
        <w:adjustRightInd w:val="0"/>
        <w:ind w:firstLine="540"/>
        <w:jc w:val="right"/>
      </w:pPr>
    </w:p>
    <w:p w:rsidR="006B4EAC" w:rsidRPr="00D87479" w:rsidRDefault="006B4EAC" w:rsidP="007006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479">
        <w:rPr>
          <w:rFonts w:ascii="Times New Roman" w:hAnsi="Times New Roman" w:cs="Times New Roman"/>
          <w:sz w:val="24"/>
          <w:szCs w:val="24"/>
        </w:rPr>
        <w:t xml:space="preserve">В </w:t>
      </w:r>
      <w:r w:rsidR="00700642">
        <w:rPr>
          <w:rFonts w:ascii="Times New Roman" w:hAnsi="Times New Roman" w:cs="Times New Roman"/>
          <w:sz w:val="24"/>
          <w:szCs w:val="24"/>
        </w:rPr>
        <w:t>целях своевременной ежегодной актуализации схемы теплоснабжения Мундыбашского городского поселения на период 2016-2030 гг. по котельным и тепловым</w:t>
      </w:r>
      <w:r w:rsidR="003C0D1A">
        <w:rPr>
          <w:rFonts w:ascii="Times New Roman" w:hAnsi="Times New Roman" w:cs="Times New Roman"/>
          <w:sz w:val="24"/>
          <w:szCs w:val="24"/>
        </w:rPr>
        <w:t xml:space="preserve"> сетям, находящим</w:t>
      </w:r>
      <w:r w:rsidR="00700642">
        <w:rPr>
          <w:rFonts w:ascii="Times New Roman" w:hAnsi="Times New Roman" w:cs="Times New Roman"/>
          <w:sz w:val="24"/>
          <w:szCs w:val="24"/>
        </w:rPr>
        <w:t xml:space="preserve">ся в эксплуатации в ООО «Южно-Кузбасская энергетическая компания», на основании Федерального закона от 27.07.2010 № 190-ФЗ «О теплоснабжении», </w:t>
      </w:r>
      <w:r w:rsidR="003C0D1A">
        <w:rPr>
          <w:rFonts w:ascii="Times New Roman" w:hAnsi="Times New Roman" w:cs="Times New Roman"/>
          <w:sz w:val="24"/>
          <w:szCs w:val="24"/>
        </w:rPr>
        <w:t>П</w:t>
      </w:r>
      <w:r w:rsidR="00700642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от 22.02.2012 года «О требованиях к схемам теплоснабжения, порядку их разработки и утверждения», Федерального закона от 06.10.2003 № 131-ФЗ «Об общих принципах организации местного </w:t>
      </w:r>
      <w:r w:rsidR="003C0D1A">
        <w:rPr>
          <w:rFonts w:ascii="Times New Roman" w:hAnsi="Times New Roman" w:cs="Times New Roman"/>
          <w:sz w:val="24"/>
          <w:szCs w:val="24"/>
        </w:rPr>
        <w:t>самоуправления</w:t>
      </w:r>
      <w:r w:rsidR="00700642">
        <w:rPr>
          <w:rFonts w:ascii="Times New Roman" w:hAnsi="Times New Roman" w:cs="Times New Roman"/>
          <w:sz w:val="24"/>
          <w:szCs w:val="24"/>
        </w:rPr>
        <w:t xml:space="preserve"> в </w:t>
      </w:r>
      <w:r w:rsidR="003C0D1A">
        <w:rPr>
          <w:rFonts w:ascii="Times New Roman" w:hAnsi="Times New Roman" w:cs="Times New Roman"/>
          <w:sz w:val="24"/>
          <w:szCs w:val="24"/>
        </w:rPr>
        <w:t>Российской</w:t>
      </w:r>
      <w:r w:rsidR="00700642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D87479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Мундыбашского городского поселения, </w:t>
      </w:r>
    </w:p>
    <w:p w:rsidR="006B4EAC" w:rsidRPr="00D87479" w:rsidRDefault="006B4EAC" w:rsidP="006B4EAC">
      <w:pPr>
        <w:ind w:right="38" w:firstLine="540"/>
        <w:jc w:val="center"/>
        <w:rPr>
          <w:b/>
          <w:bCs/>
        </w:rPr>
      </w:pPr>
    </w:p>
    <w:p w:rsidR="006B4EAC" w:rsidRPr="00D87479" w:rsidRDefault="006B4EAC" w:rsidP="006B4EAC">
      <w:pPr>
        <w:ind w:right="38" w:firstLine="540"/>
        <w:jc w:val="center"/>
        <w:rPr>
          <w:b/>
          <w:bCs/>
        </w:rPr>
      </w:pPr>
      <w:r w:rsidRPr="00D87479">
        <w:rPr>
          <w:b/>
          <w:bCs/>
        </w:rPr>
        <w:t>ПОСТАНОВЛЯЮ:</w:t>
      </w:r>
    </w:p>
    <w:p w:rsidR="006B4EAC" w:rsidRPr="00D87479" w:rsidRDefault="006B4EAC" w:rsidP="006B4EAC">
      <w:pPr>
        <w:ind w:right="38" w:firstLine="540"/>
        <w:jc w:val="both"/>
        <w:rPr>
          <w:bCs/>
        </w:rPr>
      </w:pPr>
      <w:r w:rsidRPr="00D87479">
        <w:rPr>
          <w:color w:val="000000"/>
          <w:spacing w:val="-1"/>
        </w:rPr>
        <w:t>1</w:t>
      </w:r>
      <w:r w:rsidR="003C0D1A">
        <w:rPr>
          <w:color w:val="000000"/>
          <w:spacing w:val="-1"/>
        </w:rPr>
        <w:t>. Утвердить изменения в Схему теплоснабжения Мундыбашского городского поселения на период 2016-2030 гг. по котельным и тепловым сетям, находящимся в эксплуатации в ООО «Южно-Кузбасская энергетическая компания», в соответствии с Приложением № 1 к настоящему Постановлению.</w:t>
      </w:r>
    </w:p>
    <w:p w:rsidR="006B4EAC" w:rsidRDefault="003C0D1A" w:rsidP="003C0D1A">
      <w:pPr>
        <w:shd w:val="clear" w:color="auto" w:fill="FFFFFF"/>
        <w:ind w:firstLine="540"/>
        <w:jc w:val="both"/>
      </w:pPr>
      <w:r>
        <w:t xml:space="preserve">2. Делопроизводителю администрации Мундыбашского городского поселения (Кузнецовой Е.А.) обнародовать настоящее постановление на информационном стенде Администрации Мундыбашского городского поселения, а также опубликовать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3C0D1A" w:rsidRDefault="003C0D1A" w:rsidP="003C0D1A">
      <w:pPr>
        <w:shd w:val="clear" w:color="auto" w:fill="FFFFFF"/>
        <w:ind w:firstLine="540"/>
        <w:jc w:val="both"/>
      </w:pPr>
      <w:r>
        <w:t>3. Настоящее постановление вступает в силу с момента его обнародования.</w:t>
      </w:r>
    </w:p>
    <w:p w:rsidR="003C0D1A" w:rsidRPr="00D87479" w:rsidRDefault="003C0D1A" w:rsidP="003C0D1A">
      <w:pPr>
        <w:shd w:val="clear" w:color="auto" w:fill="FFFFFF"/>
        <w:ind w:firstLine="540"/>
        <w:jc w:val="both"/>
      </w:pPr>
      <w:r>
        <w:t xml:space="preserve">4. Контроль за исполнением настоящего постановления оставляю за собой. </w:t>
      </w:r>
    </w:p>
    <w:p w:rsidR="006B4EAC" w:rsidRPr="00D87479" w:rsidRDefault="006B4EAC" w:rsidP="006B4EAC">
      <w:pPr>
        <w:autoSpaceDE w:val="0"/>
        <w:autoSpaceDN w:val="0"/>
        <w:adjustRightInd w:val="0"/>
        <w:ind w:firstLine="540"/>
        <w:jc w:val="both"/>
      </w:pPr>
    </w:p>
    <w:p w:rsidR="006B4EAC" w:rsidRPr="00D87479" w:rsidRDefault="006B4EAC" w:rsidP="006B4EAC">
      <w:pPr>
        <w:autoSpaceDE w:val="0"/>
        <w:autoSpaceDN w:val="0"/>
        <w:adjustRightInd w:val="0"/>
        <w:ind w:firstLine="720"/>
        <w:jc w:val="both"/>
      </w:pPr>
    </w:p>
    <w:p w:rsidR="006B4EAC" w:rsidRPr="00D87479" w:rsidRDefault="006B4EAC" w:rsidP="006B4EAC">
      <w:r w:rsidRPr="00D87479">
        <w:t>Глава Мундыбашского</w:t>
      </w:r>
    </w:p>
    <w:p w:rsidR="006B4EAC" w:rsidRDefault="006B4EAC" w:rsidP="006B4EAC">
      <w:r w:rsidRPr="00D87479">
        <w:t xml:space="preserve">городского поселения                                                              В.В. </w:t>
      </w:r>
      <w:r>
        <w:t>Камольцев</w:t>
      </w:r>
    </w:p>
    <w:p w:rsidR="00DB7FFB" w:rsidRDefault="00DB7FFB" w:rsidP="00256384">
      <w:pPr>
        <w:jc w:val="both"/>
      </w:pPr>
    </w:p>
    <w:p w:rsidR="00DB7FFB" w:rsidRPr="00256384" w:rsidRDefault="00DB7FFB" w:rsidP="00256384">
      <w:pPr>
        <w:jc w:val="both"/>
      </w:pPr>
    </w:p>
    <w:p w:rsidR="00256384" w:rsidRPr="00256384" w:rsidRDefault="00256384" w:rsidP="006B4EAC">
      <w:pPr>
        <w:jc w:val="both"/>
      </w:pPr>
    </w:p>
    <w:p w:rsidR="00256384" w:rsidRDefault="00256384" w:rsidP="00DB7FFB">
      <w:pPr>
        <w:ind w:firstLine="540"/>
        <w:jc w:val="both"/>
        <w:sectPr w:rsidR="00256384" w:rsidSect="0080175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56384" w:rsidRDefault="00256384" w:rsidP="00256384">
      <w:pPr>
        <w:ind w:firstLine="567"/>
        <w:jc w:val="right"/>
      </w:pPr>
      <w:r>
        <w:lastRenderedPageBreak/>
        <w:t>Приложение № 1</w:t>
      </w:r>
    </w:p>
    <w:p w:rsidR="00256384" w:rsidRDefault="00256384" w:rsidP="006B4EAC">
      <w:pPr>
        <w:ind w:firstLine="567"/>
        <w:jc w:val="right"/>
      </w:pPr>
      <w:r>
        <w:t xml:space="preserve">к </w:t>
      </w:r>
      <w:r w:rsidR="006B4EAC">
        <w:t>Постановлению Администрации</w:t>
      </w:r>
    </w:p>
    <w:p w:rsidR="006B4EAC" w:rsidRDefault="006B4EAC" w:rsidP="006B4EAC">
      <w:pPr>
        <w:ind w:firstLine="567"/>
        <w:jc w:val="right"/>
      </w:pPr>
      <w:r>
        <w:t>Мундыбашского городского поселения</w:t>
      </w:r>
    </w:p>
    <w:p w:rsidR="00256384" w:rsidRDefault="00256384" w:rsidP="00256384">
      <w:pPr>
        <w:ind w:firstLine="567"/>
        <w:jc w:val="right"/>
      </w:pPr>
      <w:r>
        <w:t xml:space="preserve">от </w:t>
      </w:r>
      <w:r w:rsidR="003C0D1A">
        <w:t>01.04</w:t>
      </w:r>
      <w:r>
        <w:t xml:space="preserve">.2019 № </w:t>
      </w:r>
      <w:r w:rsidR="00804B81">
        <w:t xml:space="preserve">7а </w:t>
      </w:r>
      <w:r w:rsidR="006B4EAC">
        <w:t>-</w:t>
      </w:r>
      <w:r w:rsidR="00804B81">
        <w:t xml:space="preserve"> </w:t>
      </w:r>
      <w:bookmarkStart w:id="0" w:name="_GoBack"/>
      <w:bookmarkEnd w:id="0"/>
      <w:r w:rsidR="006B4EAC">
        <w:t>п</w:t>
      </w:r>
    </w:p>
    <w:p w:rsidR="00256384" w:rsidRPr="00FB7A9C" w:rsidRDefault="00256384" w:rsidP="00256384">
      <w:pPr>
        <w:ind w:firstLine="567"/>
        <w:jc w:val="both"/>
      </w:pPr>
    </w:p>
    <w:p w:rsidR="00256384" w:rsidRDefault="00256384" w:rsidP="00256384">
      <w:pPr>
        <w:ind w:firstLine="567"/>
        <w:jc w:val="center"/>
      </w:pPr>
      <w:r w:rsidRPr="00FB7A9C">
        <w:rPr>
          <w:b/>
        </w:rPr>
        <w:t>Изменение в схемы теплоснабжения городских поселений Таштагольского муниципального района на период 2016-2030 гг</w:t>
      </w:r>
      <w:r>
        <w:t>.</w:t>
      </w:r>
    </w:p>
    <w:p w:rsidR="00256384" w:rsidRDefault="00256384" w:rsidP="00256384">
      <w:pPr>
        <w:ind w:firstLine="567"/>
        <w:jc w:val="both"/>
      </w:pPr>
    </w:p>
    <w:p w:rsidR="00256384" w:rsidRDefault="00256384" w:rsidP="00256384">
      <w:pPr>
        <w:pStyle w:val="a3"/>
        <w:numPr>
          <w:ilvl w:val="0"/>
          <w:numId w:val="1"/>
        </w:numPr>
        <w:spacing w:after="200" w:line="276" w:lineRule="auto"/>
      </w:pPr>
      <w:r w:rsidRPr="009C1F09">
        <w:rPr>
          <w:b/>
          <w:bCs/>
          <w:i/>
          <w:sz w:val="28"/>
        </w:rPr>
        <w:t>Изложить в следующей редакции</w:t>
      </w:r>
      <w:r>
        <w:rPr>
          <w:b/>
          <w:bCs/>
          <w:i/>
          <w:sz w:val="28"/>
        </w:rPr>
        <w:t>:</w:t>
      </w:r>
    </w:p>
    <w:p w:rsidR="00256384" w:rsidRDefault="00256384" w:rsidP="00256384">
      <w:pPr>
        <w:ind w:firstLine="540"/>
        <w:jc w:val="both"/>
        <w:rPr>
          <w:b/>
        </w:rPr>
      </w:pPr>
      <w:r>
        <w:rPr>
          <w:b/>
        </w:rPr>
        <w:t>Таблица 7.1.</w:t>
      </w:r>
      <w:r w:rsidRPr="003C458D">
        <w:rPr>
          <w:b/>
        </w:rPr>
        <w:t xml:space="preserve"> </w:t>
      </w:r>
      <w:r>
        <w:rPr>
          <w:b/>
        </w:rPr>
        <w:t xml:space="preserve">Программа развития системы теплоснабжения городского поселения до 2030 года с проиндексированными </w:t>
      </w:r>
      <w:proofErr w:type="spellStart"/>
      <w:r>
        <w:rPr>
          <w:b/>
        </w:rPr>
        <w:t>кап.затратами</w:t>
      </w:r>
      <w:proofErr w:type="spellEnd"/>
      <w:r>
        <w:rPr>
          <w:b/>
        </w:rPr>
        <w:t xml:space="preserve"> указанными в ценах соответствующих лет, в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256384" w:rsidRPr="003C458D" w:rsidRDefault="00256384" w:rsidP="00256384">
      <w:pPr>
        <w:ind w:firstLine="540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0"/>
        <w:gridCol w:w="1334"/>
        <w:gridCol w:w="1540"/>
        <w:gridCol w:w="538"/>
        <w:gridCol w:w="608"/>
        <w:gridCol w:w="539"/>
        <w:gridCol w:w="608"/>
        <w:gridCol w:w="608"/>
        <w:gridCol w:w="611"/>
        <w:gridCol w:w="616"/>
        <w:gridCol w:w="539"/>
        <w:gridCol w:w="616"/>
        <w:gridCol w:w="616"/>
        <w:gridCol w:w="616"/>
        <w:gridCol w:w="608"/>
        <w:gridCol w:w="539"/>
        <w:gridCol w:w="539"/>
        <w:gridCol w:w="539"/>
        <w:gridCol w:w="539"/>
        <w:gridCol w:w="539"/>
        <w:gridCol w:w="724"/>
      </w:tblGrid>
      <w:tr w:rsidR="00256384" w:rsidTr="001E34CE">
        <w:tc>
          <w:tcPr>
            <w:tcW w:w="1388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Наименование котельной, мероприятия</w:t>
            </w:r>
          </w:p>
        </w:tc>
        <w:tc>
          <w:tcPr>
            <w:tcW w:w="2880" w:type="dxa"/>
            <w:gridSpan w:val="2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Планируемые действия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2014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2015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2016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2017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2018</w:t>
            </w:r>
          </w:p>
        </w:tc>
        <w:tc>
          <w:tcPr>
            <w:tcW w:w="61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2019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2020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2021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2022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2023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2024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2025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2026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2027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2028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2029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2030</w:t>
            </w:r>
          </w:p>
        </w:tc>
        <w:tc>
          <w:tcPr>
            <w:tcW w:w="736" w:type="dxa"/>
          </w:tcPr>
          <w:p w:rsidR="00256384" w:rsidRPr="00AC361C" w:rsidRDefault="00256384" w:rsidP="001E34C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C361C">
              <w:rPr>
                <w:sz w:val="16"/>
                <w:szCs w:val="16"/>
              </w:rPr>
              <w:t>Всего</w:t>
            </w:r>
          </w:p>
        </w:tc>
      </w:tr>
      <w:tr w:rsidR="00256384" w:rsidTr="001E34CE">
        <w:tc>
          <w:tcPr>
            <w:tcW w:w="4268" w:type="dxa"/>
            <w:gridSpan w:val="3"/>
          </w:tcPr>
          <w:p w:rsidR="00256384" w:rsidRPr="00AC361C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  <w:r w:rsidRPr="00AC361C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t xml:space="preserve">Котельная УПК – 8 </w:t>
            </w:r>
            <w:proofErr w:type="spellStart"/>
            <w:r>
              <w:rPr>
                <w:b/>
                <w:sz w:val="16"/>
                <w:szCs w:val="16"/>
              </w:rPr>
              <w:t>Мундыбашский</w:t>
            </w:r>
            <w:proofErr w:type="spellEnd"/>
            <w:r>
              <w:rPr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616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19926</w:t>
            </w:r>
          </w:p>
        </w:tc>
        <w:tc>
          <w:tcPr>
            <w:tcW w:w="616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24278</w:t>
            </w:r>
          </w:p>
        </w:tc>
        <w:tc>
          <w:tcPr>
            <w:tcW w:w="616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24690</w:t>
            </w:r>
          </w:p>
        </w:tc>
        <w:tc>
          <w:tcPr>
            <w:tcW w:w="616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39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256384" w:rsidRPr="00AC361C" w:rsidRDefault="00DB7FFB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88712</w:t>
            </w:r>
          </w:p>
        </w:tc>
      </w:tr>
      <w:tr w:rsidR="00256384" w:rsidRPr="00AC361C" w:rsidTr="00DB7FFB">
        <w:trPr>
          <w:cantSplit/>
          <w:trHeight w:val="1134"/>
        </w:trPr>
        <w:tc>
          <w:tcPr>
            <w:tcW w:w="1388" w:type="dxa"/>
            <w:vMerge w:val="restart"/>
          </w:tcPr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56384" w:rsidRPr="00AC361C" w:rsidRDefault="00256384" w:rsidP="001E34C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котельной УПК-8</w:t>
            </w:r>
          </w:p>
        </w:tc>
        <w:tc>
          <w:tcPr>
            <w:tcW w:w="1340" w:type="dxa"/>
            <w:vMerge w:val="restart"/>
          </w:tcPr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56384" w:rsidRPr="00405450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Капитальный ремонт котлов </w:t>
            </w:r>
          </w:p>
        </w:tc>
        <w:tc>
          <w:tcPr>
            <w:tcW w:w="1540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котла № 1 марки КЕ-10-14С с заменой поверхностей нагрева, обмуровки и топки котлов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12958</w:t>
            </w:r>
          </w:p>
        </w:tc>
      </w:tr>
      <w:tr w:rsidR="00256384" w:rsidRPr="00AC361C" w:rsidTr="00DB7FFB">
        <w:trPr>
          <w:cantSplit/>
          <w:trHeight w:val="1134"/>
        </w:trPr>
        <w:tc>
          <w:tcPr>
            <w:tcW w:w="1388" w:type="dxa"/>
            <w:vMerge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6384" w:rsidRPr="00405450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котла № 2 марки КЕ-10-14С с заменой поверхностей нагрева, обмуровки и топки котлов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</w:t>
            </w:r>
          </w:p>
        </w:tc>
      </w:tr>
      <w:tr w:rsidR="00256384" w:rsidRPr="00AC361C" w:rsidTr="00DB7FFB">
        <w:trPr>
          <w:cantSplit/>
          <w:trHeight w:val="1134"/>
        </w:trPr>
        <w:tc>
          <w:tcPr>
            <w:tcW w:w="1388" w:type="dxa"/>
            <w:vMerge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6384" w:rsidRPr="00405450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котла № 3,ю 4 марки КЕ-10-14С с заменой поверхностей </w:t>
            </w:r>
            <w:proofErr w:type="spellStart"/>
            <w:r>
              <w:rPr>
                <w:sz w:val="16"/>
                <w:szCs w:val="16"/>
              </w:rPr>
              <w:t>нагрева,Ю</w:t>
            </w:r>
            <w:proofErr w:type="spellEnd"/>
            <w:r>
              <w:rPr>
                <w:sz w:val="16"/>
                <w:szCs w:val="16"/>
              </w:rPr>
              <w:t xml:space="preserve"> обмуровки и топки котлов</w:t>
            </w:r>
            <w:r w:rsidRPr="00AC36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24690</w:t>
            </w:r>
          </w:p>
        </w:tc>
        <w:tc>
          <w:tcPr>
            <w:tcW w:w="61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extDirection w:val="btLr"/>
          </w:tcPr>
          <w:p w:rsidR="00256384" w:rsidRPr="00AC361C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24690</w:t>
            </w:r>
          </w:p>
        </w:tc>
      </w:tr>
      <w:tr w:rsidR="00256384" w:rsidRPr="00AC361C" w:rsidTr="00DB7FFB">
        <w:trPr>
          <w:cantSplit/>
          <w:trHeight w:val="1134"/>
        </w:trPr>
        <w:tc>
          <w:tcPr>
            <w:tcW w:w="1388" w:type="dxa"/>
            <w:vMerge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</w:tcPr>
          <w:p w:rsidR="00256384" w:rsidRPr="00405450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40" w:type="dxa"/>
          </w:tcPr>
          <w:p w:rsidR="00256384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котла № 5 марки ДКВР 20/13 с заменой поверхностей нагрева, обмуровки и топки котлов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24145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24145</w:t>
            </w:r>
          </w:p>
        </w:tc>
      </w:tr>
      <w:tr w:rsidR="00256384" w:rsidRPr="00AC361C" w:rsidTr="00DB7FFB">
        <w:trPr>
          <w:cantSplit/>
          <w:trHeight w:val="1134"/>
        </w:trPr>
        <w:tc>
          <w:tcPr>
            <w:tcW w:w="1388" w:type="dxa"/>
          </w:tcPr>
          <w:p w:rsidR="00256384" w:rsidRPr="00AC361C" w:rsidRDefault="00256384" w:rsidP="001E34C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256384" w:rsidRPr="00405450" w:rsidRDefault="00256384" w:rsidP="001E34C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Модернизация котельной</w:t>
            </w:r>
          </w:p>
        </w:tc>
        <w:tc>
          <w:tcPr>
            <w:tcW w:w="1540" w:type="dxa"/>
          </w:tcPr>
          <w:p w:rsidR="00256384" w:rsidRDefault="00256384" w:rsidP="001E34C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оборотного цикла водоснабжения </w:t>
            </w:r>
            <w:proofErr w:type="spellStart"/>
            <w:r>
              <w:rPr>
                <w:sz w:val="16"/>
                <w:szCs w:val="16"/>
              </w:rPr>
              <w:t>гидрозолоудаления</w:t>
            </w:r>
            <w:proofErr w:type="spellEnd"/>
            <w:r>
              <w:rPr>
                <w:sz w:val="16"/>
                <w:szCs w:val="16"/>
              </w:rPr>
              <w:t xml:space="preserve"> котельной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15 076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extDirection w:val="btLr"/>
          </w:tcPr>
          <w:p w:rsidR="00256384" w:rsidRDefault="00256384" w:rsidP="00DB7FFB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21209</w:t>
            </w:r>
          </w:p>
        </w:tc>
      </w:tr>
    </w:tbl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Pr="00C23EB4" w:rsidRDefault="00256384" w:rsidP="00256384">
      <w:pPr>
        <w:spacing w:line="276" w:lineRule="auto"/>
      </w:pPr>
    </w:p>
    <w:p w:rsidR="00714CC6" w:rsidRDefault="00714CC6"/>
    <w:sectPr w:rsidR="00714CC6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3"/>
    <w:rsid w:val="000F16BA"/>
    <w:rsid w:val="00256384"/>
    <w:rsid w:val="003C0D1A"/>
    <w:rsid w:val="006B4EAC"/>
    <w:rsid w:val="00700642"/>
    <w:rsid w:val="00714CC6"/>
    <w:rsid w:val="00804B81"/>
    <w:rsid w:val="008B0772"/>
    <w:rsid w:val="00B94D6C"/>
    <w:rsid w:val="00DB7FFB"/>
    <w:rsid w:val="00E0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56384"/>
    <w:pPr>
      <w:ind w:left="720"/>
      <w:contextualSpacing/>
    </w:pPr>
  </w:style>
  <w:style w:type="table" w:styleId="a5">
    <w:name w:val="Table Grid"/>
    <w:basedOn w:val="a1"/>
    <w:rsid w:val="0025638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63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6384"/>
  </w:style>
  <w:style w:type="character" w:styleId="a6">
    <w:name w:val="Hyperlink"/>
    <w:basedOn w:val="a0"/>
    <w:uiPriority w:val="99"/>
    <w:unhideWhenUsed/>
    <w:rsid w:val="00256384"/>
    <w:rPr>
      <w:color w:val="0000FF"/>
      <w:u w:val="single"/>
    </w:rPr>
  </w:style>
  <w:style w:type="character" w:customStyle="1" w:styleId="a4">
    <w:name w:val="Абзац списка Знак"/>
    <w:link w:val="a3"/>
    <w:rsid w:val="0025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56384"/>
    <w:pPr>
      <w:ind w:left="720"/>
      <w:contextualSpacing/>
    </w:pPr>
  </w:style>
  <w:style w:type="table" w:styleId="a5">
    <w:name w:val="Table Grid"/>
    <w:basedOn w:val="a1"/>
    <w:rsid w:val="0025638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63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6384"/>
  </w:style>
  <w:style w:type="character" w:styleId="a6">
    <w:name w:val="Hyperlink"/>
    <w:basedOn w:val="a0"/>
    <w:uiPriority w:val="99"/>
    <w:unhideWhenUsed/>
    <w:rsid w:val="00256384"/>
    <w:rPr>
      <w:color w:val="0000FF"/>
      <w:u w:val="single"/>
    </w:rPr>
  </w:style>
  <w:style w:type="character" w:customStyle="1" w:styleId="a4">
    <w:name w:val="Абзац списка Знак"/>
    <w:link w:val="a3"/>
    <w:rsid w:val="0025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2019-04-12T02:20:00Z</cp:lastPrinted>
  <dcterms:created xsi:type="dcterms:W3CDTF">2019-04-08T14:49:00Z</dcterms:created>
  <dcterms:modified xsi:type="dcterms:W3CDTF">2019-04-12T02:20:00Z</dcterms:modified>
</cp:coreProperties>
</file>