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B4" w:rsidRPr="000E7D5B" w:rsidRDefault="009D6CB4" w:rsidP="009D6CB4">
      <w:pPr>
        <w:jc w:val="center"/>
        <w:rPr>
          <w:b/>
          <w:sz w:val="24"/>
          <w:szCs w:val="24"/>
        </w:rPr>
      </w:pPr>
      <w:r w:rsidRPr="000E7D5B">
        <w:rPr>
          <w:b/>
          <w:sz w:val="24"/>
          <w:szCs w:val="24"/>
        </w:rPr>
        <w:t>РОССИЙСКАЯ ФЕДЕРАЦИЯ</w:t>
      </w:r>
    </w:p>
    <w:p w:rsidR="009D6CB4" w:rsidRDefault="009D6CB4" w:rsidP="009D6CB4">
      <w:pPr>
        <w:jc w:val="center"/>
        <w:rPr>
          <w:b/>
          <w:sz w:val="24"/>
          <w:szCs w:val="24"/>
        </w:rPr>
      </w:pPr>
      <w:r w:rsidRPr="000E7D5B">
        <w:rPr>
          <w:b/>
          <w:sz w:val="24"/>
          <w:szCs w:val="24"/>
        </w:rPr>
        <w:t>КЕМЕРОВСКАЯ ОБЛАСТЬ</w:t>
      </w:r>
      <w:r>
        <w:rPr>
          <w:b/>
          <w:sz w:val="24"/>
          <w:szCs w:val="24"/>
        </w:rPr>
        <w:t xml:space="preserve"> - КУЗБАСС</w:t>
      </w:r>
    </w:p>
    <w:p w:rsidR="009D6CB4" w:rsidRPr="000E7D5B" w:rsidRDefault="009D6CB4" w:rsidP="009D6CB4">
      <w:pPr>
        <w:jc w:val="center"/>
        <w:rPr>
          <w:b/>
          <w:sz w:val="24"/>
          <w:szCs w:val="24"/>
        </w:rPr>
      </w:pPr>
      <w:r w:rsidRPr="000E7D5B">
        <w:rPr>
          <w:b/>
          <w:sz w:val="24"/>
          <w:szCs w:val="24"/>
        </w:rPr>
        <w:t xml:space="preserve"> ТАШТАГОЛЬСКИЙ МУНИЦИПАЛЬНЫЙ РАЙОН</w:t>
      </w:r>
    </w:p>
    <w:p w:rsidR="009D6CB4" w:rsidRPr="000E7D5B" w:rsidRDefault="009D6CB4" w:rsidP="009D6CB4">
      <w:pPr>
        <w:jc w:val="center"/>
        <w:rPr>
          <w:b/>
          <w:sz w:val="24"/>
          <w:szCs w:val="24"/>
        </w:rPr>
      </w:pPr>
      <w:r w:rsidRPr="000E7D5B">
        <w:rPr>
          <w:b/>
          <w:sz w:val="24"/>
          <w:szCs w:val="24"/>
        </w:rPr>
        <w:t>МУНИЦИПАЛЬНОЕ ОБРАЗОВАНИЕ</w:t>
      </w:r>
    </w:p>
    <w:p w:rsidR="009D6CB4" w:rsidRPr="000E7D5B" w:rsidRDefault="009D6CB4" w:rsidP="009D6CB4">
      <w:pPr>
        <w:jc w:val="center"/>
        <w:rPr>
          <w:b/>
          <w:sz w:val="24"/>
          <w:szCs w:val="24"/>
        </w:rPr>
      </w:pPr>
      <w:r w:rsidRPr="000E7D5B">
        <w:rPr>
          <w:b/>
          <w:sz w:val="24"/>
          <w:szCs w:val="24"/>
        </w:rPr>
        <w:t>«МУНДЫБАШСКОЕ ГОРОДСКОЕ ПОСЕЛЕНИЕ»</w:t>
      </w:r>
    </w:p>
    <w:p w:rsidR="009D6CB4" w:rsidRPr="005B74F7" w:rsidRDefault="009D6CB4" w:rsidP="009D6CB4">
      <w:pPr>
        <w:jc w:val="center"/>
        <w:rPr>
          <w:b/>
          <w:sz w:val="28"/>
          <w:szCs w:val="28"/>
        </w:rPr>
      </w:pPr>
      <w:r w:rsidRPr="000E7D5B">
        <w:rPr>
          <w:b/>
          <w:sz w:val="24"/>
          <w:szCs w:val="24"/>
        </w:rPr>
        <w:t>АДМИНИСТРАЦИЯ МУНДЫБАШСКОГО ГОРОДСКОГО ПОСЕЛЕНИЯ</w:t>
      </w:r>
    </w:p>
    <w:p w:rsidR="009D6CB4" w:rsidRPr="005B74F7" w:rsidRDefault="009D6CB4" w:rsidP="009D6CB4">
      <w:pPr>
        <w:jc w:val="center"/>
        <w:rPr>
          <w:b/>
          <w:sz w:val="28"/>
          <w:szCs w:val="28"/>
        </w:rPr>
      </w:pPr>
    </w:p>
    <w:p w:rsidR="009D6CB4" w:rsidRDefault="009D6CB4" w:rsidP="009D6C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D6CB4" w:rsidRDefault="009D6CB4" w:rsidP="009D6CB4">
      <w:pPr>
        <w:jc w:val="center"/>
        <w:rPr>
          <w:sz w:val="28"/>
          <w:szCs w:val="28"/>
        </w:rPr>
      </w:pPr>
      <w:r w:rsidRPr="005B74F7">
        <w:rPr>
          <w:sz w:val="28"/>
          <w:szCs w:val="28"/>
        </w:rPr>
        <w:t xml:space="preserve">от </w:t>
      </w:r>
      <w:r>
        <w:rPr>
          <w:sz w:val="28"/>
          <w:szCs w:val="28"/>
        </w:rPr>
        <w:t>12.01.2021</w:t>
      </w:r>
      <w:r w:rsidRPr="005B74F7">
        <w:rPr>
          <w:sz w:val="28"/>
          <w:szCs w:val="28"/>
        </w:rPr>
        <w:t xml:space="preserve">г. № </w:t>
      </w:r>
      <w:r>
        <w:rPr>
          <w:sz w:val="28"/>
          <w:szCs w:val="28"/>
        </w:rPr>
        <w:t>1-п</w:t>
      </w:r>
    </w:p>
    <w:p w:rsidR="009D6CB4" w:rsidRDefault="009D6CB4" w:rsidP="009D6CB4">
      <w:pPr>
        <w:jc w:val="center"/>
        <w:rPr>
          <w:sz w:val="28"/>
          <w:szCs w:val="28"/>
        </w:rPr>
      </w:pPr>
      <w:proofErr w:type="spellStart"/>
      <w:r w:rsidRPr="005B74F7">
        <w:rPr>
          <w:sz w:val="28"/>
          <w:szCs w:val="28"/>
        </w:rPr>
        <w:t>п.г.т</w:t>
      </w:r>
      <w:proofErr w:type="spellEnd"/>
      <w:r w:rsidRPr="005B74F7">
        <w:rPr>
          <w:sz w:val="28"/>
          <w:szCs w:val="28"/>
        </w:rPr>
        <w:t>. Мундыбаш</w:t>
      </w:r>
    </w:p>
    <w:p w:rsidR="009D6CB4" w:rsidRDefault="009D6CB4" w:rsidP="009D6CB4">
      <w:pPr>
        <w:jc w:val="center"/>
        <w:rPr>
          <w:sz w:val="28"/>
          <w:szCs w:val="28"/>
        </w:rPr>
      </w:pPr>
    </w:p>
    <w:p w:rsidR="009D6CB4" w:rsidRDefault="009D6CB4" w:rsidP="009D6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и  осуществлении первичного воинского учета и бронирования на территории </w:t>
      </w:r>
    </w:p>
    <w:p w:rsidR="009D6CB4" w:rsidRDefault="009D6CB4" w:rsidP="009D6C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D6CB4" w:rsidRDefault="009D6CB4" w:rsidP="009D6CB4">
      <w:pPr>
        <w:jc w:val="center"/>
        <w:rPr>
          <w:sz w:val="28"/>
          <w:szCs w:val="28"/>
        </w:rPr>
      </w:pPr>
    </w:p>
    <w:p w:rsidR="009D6CB4" w:rsidRDefault="009D6CB4" w:rsidP="009D6CB4">
      <w:pPr>
        <w:jc w:val="center"/>
        <w:rPr>
          <w:sz w:val="28"/>
          <w:szCs w:val="28"/>
        </w:rPr>
      </w:pPr>
    </w:p>
    <w:p w:rsidR="009D6CB4" w:rsidRDefault="009D6CB4" w:rsidP="009D6C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 г. № 61– ФЗ «Об обороне»,  от 26 февраля 1997 г. № 31-ФЗ «О мобилизационной  подготовке и мобилизации в Российской</w:t>
      </w:r>
      <w:r>
        <w:rPr>
          <w:sz w:val="28"/>
          <w:szCs w:val="28"/>
        </w:rPr>
        <w:tab/>
        <w:t xml:space="preserve"> Федерации», от 28 марта 1998 г. № 53-ФЗ «О воинской обязанности и военной службе», от 6 октября 2003, г. № 131-ФЗ «Об общих принципах организации местного  самоуправления  в Российской Федерации», постановлением Правительства</w:t>
      </w:r>
      <w:proofErr w:type="gramEnd"/>
      <w:r>
        <w:rPr>
          <w:sz w:val="28"/>
          <w:szCs w:val="28"/>
        </w:rPr>
        <w:t xml:space="preserve"> Российской Федерации от 27 ноября  2006 г. № 719 «Об утверждении Положения о воинской учете», Уставом администрации </w:t>
      </w: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9D6CB4" w:rsidRDefault="009D6CB4" w:rsidP="009D6CB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от организации и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первичного воинского учета и бронирования на территории </w:t>
      </w: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поселения, согласно Приложения № 1 к настоящему постановлению (прилагается на 4 листах).</w:t>
      </w:r>
    </w:p>
    <w:p w:rsidR="009D6CB4" w:rsidRPr="00E5065B" w:rsidRDefault="009D6CB4" w:rsidP="009D6CB4">
      <w:pPr>
        <w:numPr>
          <w:ilvl w:val="0"/>
          <w:numId w:val="1"/>
        </w:numPr>
        <w:jc w:val="both"/>
      </w:pPr>
      <w:proofErr w:type="gramStart"/>
      <w:r w:rsidRPr="00E5065B">
        <w:rPr>
          <w:sz w:val="28"/>
          <w:szCs w:val="28"/>
        </w:rPr>
        <w:t>Контроль за</w:t>
      </w:r>
      <w:proofErr w:type="gramEnd"/>
      <w:r w:rsidRPr="00E5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065B">
        <w:rPr>
          <w:sz w:val="28"/>
          <w:szCs w:val="28"/>
        </w:rPr>
        <w:t xml:space="preserve">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D6CB4" w:rsidRDefault="009D6CB4" w:rsidP="009D6CB4">
      <w:pPr>
        <w:jc w:val="both"/>
        <w:rPr>
          <w:sz w:val="28"/>
          <w:szCs w:val="28"/>
        </w:rPr>
      </w:pPr>
    </w:p>
    <w:p w:rsidR="009D6CB4" w:rsidRDefault="009D6CB4" w:rsidP="009D6CB4">
      <w:pPr>
        <w:jc w:val="both"/>
        <w:rPr>
          <w:sz w:val="28"/>
          <w:szCs w:val="28"/>
        </w:rPr>
      </w:pPr>
    </w:p>
    <w:p w:rsidR="009D6CB4" w:rsidRDefault="009D6CB4" w:rsidP="009D6CB4">
      <w:pPr>
        <w:jc w:val="both"/>
        <w:rPr>
          <w:sz w:val="28"/>
          <w:szCs w:val="28"/>
        </w:rPr>
      </w:pPr>
    </w:p>
    <w:p w:rsidR="009D6CB4" w:rsidRDefault="009D6CB4" w:rsidP="009D6CB4">
      <w:pPr>
        <w:jc w:val="both"/>
      </w:pPr>
    </w:p>
    <w:p w:rsidR="009D6CB4" w:rsidRDefault="009D6CB4" w:rsidP="009D6CB4">
      <w:pPr>
        <w:suppressAutoHyphens/>
      </w:pPr>
    </w:p>
    <w:p w:rsidR="009D6CB4" w:rsidRPr="00E5065B" w:rsidRDefault="009D6CB4" w:rsidP="009D6CB4">
      <w:pPr>
        <w:suppressAutoHyphens/>
        <w:rPr>
          <w:sz w:val="28"/>
          <w:szCs w:val="28"/>
        </w:rPr>
      </w:pPr>
      <w:bookmarkStart w:id="0" w:name="_GoBack"/>
      <w:bookmarkEnd w:id="0"/>
      <w:r w:rsidRPr="00E5065B">
        <w:rPr>
          <w:sz w:val="28"/>
          <w:szCs w:val="28"/>
        </w:rPr>
        <w:t xml:space="preserve">Глава </w:t>
      </w:r>
      <w:proofErr w:type="spellStart"/>
      <w:r w:rsidRPr="00E5065B">
        <w:rPr>
          <w:sz w:val="28"/>
          <w:szCs w:val="28"/>
        </w:rPr>
        <w:t>Мундыбашского</w:t>
      </w:r>
      <w:proofErr w:type="spellEnd"/>
      <w:r w:rsidRPr="00E5065B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E5065B">
        <w:rPr>
          <w:sz w:val="28"/>
          <w:szCs w:val="28"/>
        </w:rPr>
        <w:t>поселения</w:t>
      </w:r>
      <w:r w:rsidRPr="00E5065B">
        <w:rPr>
          <w:sz w:val="28"/>
          <w:szCs w:val="28"/>
        </w:rPr>
        <w:tab/>
      </w:r>
      <w:r w:rsidRPr="00E506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065B">
        <w:rPr>
          <w:sz w:val="28"/>
          <w:szCs w:val="28"/>
        </w:rPr>
        <w:t xml:space="preserve">В.В. </w:t>
      </w:r>
      <w:proofErr w:type="spellStart"/>
      <w:r w:rsidRPr="00E5065B">
        <w:rPr>
          <w:sz w:val="28"/>
          <w:szCs w:val="28"/>
        </w:rPr>
        <w:t>Камольцев</w:t>
      </w:r>
      <w:proofErr w:type="spellEnd"/>
    </w:p>
    <w:p w:rsidR="009D6CB4" w:rsidRPr="00E5065B" w:rsidRDefault="009D6CB4" w:rsidP="009D6CB4">
      <w:pPr>
        <w:suppressAutoHyphens/>
        <w:rPr>
          <w:sz w:val="28"/>
          <w:szCs w:val="28"/>
        </w:rPr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9D6CB4" w:rsidRDefault="009D6CB4" w:rsidP="009D6CB4">
      <w:pPr>
        <w:suppressAutoHyphens/>
      </w:pPr>
    </w:p>
    <w:p w:rsidR="004D415E" w:rsidRDefault="004D415E"/>
    <w:sectPr w:rsidR="004D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73E2"/>
    <w:multiLevelType w:val="hybridMultilevel"/>
    <w:tmpl w:val="626895D2"/>
    <w:lvl w:ilvl="0" w:tplc="057CBDC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6"/>
    <w:rsid w:val="004D415E"/>
    <w:rsid w:val="009D6CB4"/>
    <w:rsid w:val="00C8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>diakov.net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2021-04-12T04:06:00Z</dcterms:created>
  <dcterms:modified xsi:type="dcterms:W3CDTF">2021-04-12T04:07:00Z</dcterms:modified>
</cp:coreProperties>
</file>