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812B8C" w:rsidRDefault="007475CE" w:rsidP="00812B8C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812B8C" w:rsidRDefault="007475CE" w:rsidP="00812B8C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812B8C" w:rsidRDefault="007475CE" w:rsidP="00812B8C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812B8C" w:rsidRDefault="007475CE" w:rsidP="00812B8C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812B8C" w:rsidRDefault="007475CE" w:rsidP="00812B8C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812B8C" w:rsidRDefault="007475CE" w:rsidP="00812B8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812B8C" w:rsidRDefault="007475CE" w:rsidP="00812B8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№ </w:t>
      </w:r>
      <w:r w:rsidR="00E04769" w:rsidRPr="00812B8C">
        <w:rPr>
          <w:rFonts w:ascii="Times New Roman" w:hAnsi="Times New Roman" w:cs="Times New Roman"/>
          <w:sz w:val="28"/>
          <w:szCs w:val="28"/>
        </w:rPr>
        <w:t>4/1</w:t>
      </w:r>
      <w:r w:rsidRPr="0081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812B8C" w:rsidRDefault="007475CE" w:rsidP="00812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812B8C" w:rsidRDefault="00A35A07" w:rsidP="00812B8C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29 декабря</w:t>
      </w:r>
      <w:r w:rsidR="007475CE" w:rsidRPr="00812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5CE" w:rsidRPr="00812B8C">
        <w:rPr>
          <w:rFonts w:ascii="Times New Roman" w:hAnsi="Times New Roman" w:cs="Times New Roman"/>
          <w:b/>
          <w:sz w:val="28"/>
          <w:szCs w:val="28"/>
        </w:rPr>
        <w:t>2020г</w:t>
      </w:r>
      <w:proofErr w:type="spellEnd"/>
      <w:r w:rsidR="007475CE" w:rsidRPr="00812B8C">
        <w:rPr>
          <w:rFonts w:ascii="Times New Roman" w:hAnsi="Times New Roman" w:cs="Times New Roman"/>
          <w:b/>
          <w:sz w:val="28"/>
          <w:szCs w:val="28"/>
        </w:rPr>
        <w:t>.</w:t>
      </w:r>
    </w:p>
    <w:p w:rsidR="007475CE" w:rsidRPr="00812B8C" w:rsidRDefault="007475CE" w:rsidP="00812B8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812B8C" w:rsidRDefault="007475CE" w:rsidP="00812B8C">
      <w:pPr>
        <w:pStyle w:val="ConsPlusTitle"/>
        <w:widowControl/>
        <w:jc w:val="center"/>
        <w:rPr>
          <w:sz w:val="28"/>
          <w:szCs w:val="28"/>
        </w:rPr>
      </w:pPr>
      <w:r w:rsidRPr="00812B8C">
        <w:rPr>
          <w:sz w:val="28"/>
          <w:szCs w:val="28"/>
        </w:rPr>
        <w:t xml:space="preserve">Бюджет Мундыбашского городского поселения </w:t>
      </w:r>
    </w:p>
    <w:p w:rsidR="007475CE" w:rsidRPr="00812B8C" w:rsidRDefault="007475CE" w:rsidP="00812B8C">
      <w:pPr>
        <w:pStyle w:val="ConsPlusTitle"/>
        <w:widowControl/>
        <w:jc w:val="center"/>
        <w:rPr>
          <w:sz w:val="28"/>
          <w:szCs w:val="28"/>
        </w:rPr>
      </w:pPr>
      <w:r w:rsidRPr="00812B8C">
        <w:rPr>
          <w:sz w:val="28"/>
          <w:szCs w:val="28"/>
        </w:rPr>
        <w:t>на 2021 и плановый период 2022 и 2023 годов</w:t>
      </w:r>
    </w:p>
    <w:p w:rsidR="007475CE" w:rsidRPr="00812B8C" w:rsidRDefault="007475CE" w:rsidP="00812B8C">
      <w:pPr>
        <w:pStyle w:val="ConsPlusTitle"/>
        <w:widowControl/>
        <w:rPr>
          <w:sz w:val="28"/>
          <w:szCs w:val="28"/>
        </w:rPr>
      </w:pPr>
    </w:p>
    <w:p w:rsidR="007475CE" w:rsidRPr="00812B8C" w:rsidRDefault="007475CE" w:rsidP="00812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812B8C" w:rsidRDefault="007475CE" w:rsidP="00812B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812B8C" w:rsidRDefault="007475CE" w:rsidP="0081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812B8C" w:rsidRDefault="007475CE" w:rsidP="0081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812B8C" w:rsidRDefault="007475CE" w:rsidP="00812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Pr="00812B8C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2021 год и плановый период 2022 и 2023 годов</w:t>
      </w:r>
    </w:p>
    <w:p w:rsidR="007475CE" w:rsidRPr="00812B8C" w:rsidRDefault="007475CE" w:rsidP="00812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2021 год:</w:t>
      </w:r>
    </w:p>
    <w:p w:rsidR="007475CE" w:rsidRPr="00812B8C" w:rsidRDefault="007475CE" w:rsidP="00812B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A35A07" w:rsidRPr="00812B8C">
        <w:rPr>
          <w:rFonts w:ascii="Times New Roman" w:hAnsi="Times New Roman" w:cs="Times New Roman"/>
          <w:sz w:val="28"/>
          <w:szCs w:val="28"/>
        </w:rPr>
        <w:t>159</w:t>
      </w:r>
      <w:r w:rsidR="006D62E0" w:rsidRPr="00812B8C">
        <w:rPr>
          <w:rFonts w:ascii="Times New Roman" w:hAnsi="Times New Roman" w:cs="Times New Roman"/>
          <w:sz w:val="28"/>
          <w:szCs w:val="28"/>
        </w:rPr>
        <w:t>5</w:t>
      </w:r>
      <w:r w:rsidR="00A35A07" w:rsidRPr="00812B8C">
        <w:rPr>
          <w:rFonts w:ascii="Times New Roman" w:hAnsi="Times New Roman" w:cs="Times New Roman"/>
          <w:sz w:val="28"/>
          <w:szCs w:val="28"/>
        </w:rPr>
        <w:t>5,3</w:t>
      </w:r>
      <w:r w:rsidRPr="00812B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812B8C" w:rsidRDefault="007475CE" w:rsidP="00812B8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A35A07" w:rsidRPr="00812B8C">
        <w:rPr>
          <w:rFonts w:ascii="Times New Roman" w:hAnsi="Times New Roman" w:cs="Times New Roman"/>
          <w:sz w:val="28"/>
          <w:szCs w:val="28"/>
        </w:rPr>
        <w:t>159</w:t>
      </w:r>
      <w:r w:rsidR="006D62E0" w:rsidRPr="00812B8C">
        <w:rPr>
          <w:rFonts w:ascii="Times New Roman" w:hAnsi="Times New Roman" w:cs="Times New Roman"/>
          <w:sz w:val="28"/>
          <w:szCs w:val="28"/>
        </w:rPr>
        <w:t>5</w:t>
      </w:r>
      <w:r w:rsidR="00A35A07" w:rsidRPr="00812B8C">
        <w:rPr>
          <w:rFonts w:ascii="Times New Roman" w:hAnsi="Times New Roman" w:cs="Times New Roman"/>
          <w:sz w:val="28"/>
          <w:szCs w:val="28"/>
        </w:rPr>
        <w:t>5,3</w:t>
      </w:r>
      <w:r w:rsidRPr="00812B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812B8C" w:rsidRDefault="007475CE" w:rsidP="00812B8C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C23CA2" w:rsidRPr="00812B8C">
        <w:rPr>
          <w:rFonts w:ascii="Times New Roman" w:hAnsi="Times New Roman" w:cs="Times New Roman"/>
          <w:sz w:val="28"/>
          <w:szCs w:val="28"/>
        </w:rPr>
        <w:t>2</w:t>
      </w:r>
      <w:r w:rsidRPr="00812B8C">
        <w:rPr>
          <w:rFonts w:ascii="Times New Roman" w:hAnsi="Times New Roman" w:cs="Times New Roman"/>
          <w:sz w:val="28"/>
          <w:szCs w:val="28"/>
        </w:rPr>
        <w:t xml:space="preserve"> год и на 2023 год:</w:t>
      </w:r>
    </w:p>
    <w:p w:rsidR="007475CE" w:rsidRPr="00812B8C" w:rsidRDefault="00E31E9B" w:rsidP="00812B8C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Мундыбашского городского поселения на 2022 год в сумме </w:t>
      </w:r>
      <w:r w:rsidR="00A1178D" w:rsidRPr="00812B8C">
        <w:rPr>
          <w:rFonts w:ascii="Times New Roman" w:hAnsi="Times New Roman" w:cs="Times New Roman"/>
          <w:sz w:val="28"/>
          <w:szCs w:val="28"/>
        </w:rPr>
        <w:t>19</w:t>
      </w:r>
      <w:r w:rsidR="006D62E0" w:rsidRPr="00812B8C">
        <w:rPr>
          <w:rFonts w:ascii="Times New Roman" w:hAnsi="Times New Roman" w:cs="Times New Roman"/>
          <w:sz w:val="28"/>
          <w:szCs w:val="28"/>
        </w:rPr>
        <w:t>4</w:t>
      </w:r>
      <w:r w:rsidR="00A1178D" w:rsidRPr="00812B8C">
        <w:rPr>
          <w:rFonts w:ascii="Times New Roman" w:hAnsi="Times New Roman" w:cs="Times New Roman"/>
          <w:sz w:val="28"/>
          <w:szCs w:val="28"/>
        </w:rPr>
        <w:t>63,5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A1178D" w:rsidRPr="00812B8C">
        <w:rPr>
          <w:rFonts w:ascii="Times New Roman" w:hAnsi="Times New Roman" w:cs="Times New Roman"/>
          <w:sz w:val="28"/>
          <w:szCs w:val="28"/>
        </w:rPr>
        <w:t>19</w:t>
      </w:r>
      <w:r w:rsidR="006D62E0" w:rsidRPr="00812B8C">
        <w:rPr>
          <w:rFonts w:ascii="Times New Roman" w:hAnsi="Times New Roman" w:cs="Times New Roman"/>
          <w:sz w:val="28"/>
          <w:szCs w:val="28"/>
        </w:rPr>
        <w:t>3</w:t>
      </w:r>
      <w:r w:rsidR="00A1178D" w:rsidRPr="00812B8C">
        <w:rPr>
          <w:rFonts w:ascii="Times New Roman" w:hAnsi="Times New Roman" w:cs="Times New Roman"/>
          <w:sz w:val="28"/>
          <w:szCs w:val="28"/>
        </w:rPr>
        <w:t>04,1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812B8C" w:rsidRDefault="00E31E9B" w:rsidP="00812B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Мундыбашского городского поселения на 2022 год в сумме </w:t>
      </w:r>
      <w:r w:rsidR="00A1178D" w:rsidRPr="00812B8C">
        <w:rPr>
          <w:rFonts w:ascii="Times New Roman" w:hAnsi="Times New Roman" w:cs="Times New Roman"/>
          <w:sz w:val="28"/>
          <w:szCs w:val="28"/>
        </w:rPr>
        <w:t>19</w:t>
      </w:r>
      <w:r w:rsidR="006D62E0" w:rsidRPr="00812B8C">
        <w:rPr>
          <w:rFonts w:ascii="Times New Roman" w:hAnsi="Times New Roman" w:cs="Times New Roman"/>
          <w:sz w:val="28"/>
          <w:szCs w:val="28"/>
        </w:rPr>
        <w:t>4</w:t>
      </w:r>
      <w:r w:rsidR="00A1178D" w:rsidRPr="00812B8C">
        <w:rPr>
          <w:rFonts w:ascii="Times New Roman" w:hAnsi="Times New Roman" w:cs="Times New Roman"/>
          <w:sz w:val="28"/>
          <w:szCs w:val="28"/>
        </w:rPr>
        <w:t>63,5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="00A1178D" w:rsidRPr="00812B8C">
        <w:rPr>
          <w:rFonts w:ascii="Times New Roman" w:hAnsi="Times New Roman" w:cs="Times New Roman"/>
          <w:sz w:val="28"/>
          <w:szCs w:val="28"/>
        </w:rPr>
        <w:t>19</w:t>
      </w:r>
      <w:r w:rsidR="006D62E0" w:rsidRPr="00812B8C">
        <w:rPr>
          <w:rFonts w:ascii="Times New Roman" w:hAnsi="Times New Roman" w:cs="Times New Roman"/>
          <w:sz w:val="28"/>
          <w:szCs w:val="28"/>
        </w:rPr>
        <w:t>3</w:t>
      </w:r>
      <w:r w:rsidR="00A1178D" w:rsidRPr="00812B8C">
        <w:rPr>
          <w:rFonts w:ascii="Times New Roman" w:hAnsi="Times New Roman" w:cs="Times New Roman"/>
          <w:sz w:val="28"/>
          <w:szCs w:val="28"/>
        </w:rPr>
        <w:t>04,1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1E9B" w:rsidRPr="00812B8C" w:rsidRDefault="007475CE" w:rsidP="00812B8C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E31E9B" w:rsidRPr="00812B8C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</w:t>
      </w:r>
      <w:r w:rsidR="00E31E9B" w:rsidRPr="0081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CE" w:rsidRPr="00812B8C" w:rsidRDefault="00E31E9B" w:rsidP="00812B8C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Установить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бюджета Мундыбашского городского поселения на 2021 год и плановый период 2022 и 2023</w:t>
      </w:r>
      <w:r w:rsidR="00C23CA2" w:rsidRPr="00812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5CE" w:rsidRPr="00812B8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7475CE" w:rsidRPr="00812B8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475CE" w:rsidRPr="00812B8C">
        <w:rPr>
          <w:rFonts w:ascii="Times New Roman" w:hAnsi="Times New Roman" w:cs="Times New Roman"/>
          <w:sz w:val="28"/>
          <w:szCs w:val="28"/>
        </w:rPr>
        <w:lastRenderedPageBreak/>
        <w:t>приложению 1 к настоящему проекту решения.</w:t>
      </w:r>
    </w:p>
    <w:p w:rsidR="00E31E9B" w:rsidRPr="00812B8C" w:rsidRDefault="007475CE" w:rsidP="00812B8C">
      <w:pPr>
        <w:widowControl w:val="0"/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E31E9B" w:rsidRPr="00812B8C">
        <w:rPr>
          <w:rFonts w:ascii="Times New Roman" w:hAnsi="Times New Roman" w:cs="Times New Roman"/>
          <w:b/>
          <w:sz w:val="28"/>
          <w:szCs w:val="28"/>
        </w:rPr>
        <w:t>Администраторы доходов бюджета Мундыбашского городского поселения</w:t>
      </w:r>
    </w:p>
    <w:p w:rsidR="007475CE" w:rsidRPr="00812B8C" w:rsidRDefault="00E31E9B" w:rsidP="00812B8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Мундыбашского городского поселения закрепляемые за ними виды (подвиды) доходов местного бюджета, согласно приложению № 2 к настоящему проекту решения.</w:t>
      </w:r>
    </w:p>
    <w:p w:rsidR="007475CE" w:rsidRPr="00812B8C" w:rsidRDefault="00E31E9B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Мундыбашского городского поселения, закрепляемые за ними группы (подгруппы) источников финансирования дефицита бюджета </w:t>
      </w:r>
      <w:r w:rsidR="00940A23" w:rsidRPr="00812B8C">
        <w:rPr>
          <w:rFonts w:ascii="Times New Roman" w:hAnsi="Times New Roman" w:cs="Times New Roman"/>
          <w:sz w:val="28"/>
          <w:szCs w:val="28"/>
        </w:rPr>
        <w:t>городского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</w:t>
      </w:r>
      <w:r w:rsidR="00940A23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3 к настоящему проекту решения.</w:t>
      </w:r>
      <w:r w:rsidR="007475CE" w:rsidRPr="00812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A23" w:rsidRPr="00812B8C" w:rsidRDefault="007475CE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812B8C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812B8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812B8C" w:rsidRDefault="00940A23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2021 год и на плановый период 2022 и 2023 годов, согласно приложению № 4 к настоящему проекту решения</w:t>
      </w:r>
      <w:r w:rsidRPr="00812B8C">
        <w:rPr>
          <w:rFonts w:ascii="Times New Roman" w:hAnsi="Times New Roman" w:cs="Times New Roman"/>
          <w:sz w:val="28"/>
          <w:szCs w:val="28"/>
        </w:rPr>
        <w:t>.</w:t>
      </w:r>
    </w:p>
    <w:p w:rsidR="00940A23" w:rsidRPr="00812B8C" w:rsidRDefault="007475CE" w:rsidP="00812B8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812B8C">
        <w:rPr>
          <w:rFonts w:ascii="Times New Roman" w:hAnsi="Times New Roman" w:cs="Times New Roman"/>
          <w:b/>
          <w:sz w:val="28"/>
          <w:szCs w:val="28"/>
        </w:rPr>
        <w:t>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812B8C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812B8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812B8C" w:rsidRDefault="00940A23" w:rsidP="00812B8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5 к настоящему проекту решения.</w:t>
      </w:r>
    </w:p>
    <w:p w:rsidR="007475CE" w:rsidRPr="00812B8C" w:rsidRDefault="00940A23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6 к настоящему проекту решения</w:t>
      </w:r>
      <w:r w:rsidRPr="00812B8C">
        <w:rPr>
          <w:rFonts w:ascii="Times New Roman" w:hAnsi="Times New Roman" w:cs="Times New Roman"/>
          <w:sz w:val="28"/>
          <w:szCs w:val="28"/>
        </w:rPr>
        <w:t>.</w:t>
      </w:r>
    </w:p>
    <w:p w:rsidR="00BE5305" w:rsidRPr="00812B8C" w:rsidRDefault="007475CE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BE5305" w:rsidRPr="00812B8C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812B8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812B8C"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 годов</w:t>
      </w:r>
    </w:p>
    <w:p w:rsidR="007475CE" w:rsidRPr="00812B8C" w:rsidRDefault="00BE5305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2021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год, и на плановый период 2022 и 2023 годов, согласно приложению № 7 к настоящему проекту решения.</w:t>
      </w:r>
    </w:p>
    <w:p w:rsidR="007475CE" w:rsidRPr="00812B8C" w:rsidRDefault="00BE5305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2021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год и на плановый период 2022 и 2023 годов, согласно приложению №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8 к настоящему проекту решения.</w:t>
      </w:r>
    </w:p>
    <w:p w:rsidR="007475CE" w:rsidRPr="00812B8C" w:rsidRDefault="00BE5305" w:rsidP="00812B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2021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год и на плановый период 2022 и 2023 годов, согласно приложению №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9 к настоящему проекту решения.</w:t>
      </w:r>
    </w:p>
    <w:p w:rsidR="00BE5305" w:rsidRPr="00812B8C" w:rsidRDefault="007475CE" w:rsidP="00812B8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812B8C">
        <w:rPr>
          <w:rFonts w:ascii="Times New Roman" w:hAnsi="Times New Roman" w:cs="Times New Roman"/>
          <w:b/>
          <w:sz w:val="28"/>
          <w:szCs w:val="28"/>
        </w:rPr>
        <w:t>Межбюджетные трансферты на 2021 год и плановый период 2022 и 202</w:t>
      </w:r>
      <w:r w:rsidR="00A6401F" w:rsidRPr="00812B8C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812B8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812B8C" w:rsidRDefault="00A6401F" w:rsidP="00812B8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бюджетной обеспеченности получаемых из районного фонда финансовой поддержки поселений на 2021 год в сумме </w:t>
      </w:r>
      <w:r w:rsidR="009F1F87" w:rsidRPr="00812B8C">
        <w:rPr>
          <w:rFonts w:ascii="Times New Roman" w:hAnsi="Times New Roman" w:cs="Times New Roman"/>
          <w:sz w:val="28"/>
          <w:szCs w:val="28"/>
        </w:rPr>
        <w:t>3756,9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9F1F87" w:rsidRPr="00812B8C">
        <w:rPr>
          <w:rFonts w:ascii="Times New Roman" w:hAnsi="Times New Roman" w:cs="Times New Roman"/>
          <w:sz w:val="28"/>
          <w:szCs w:val="28"/>
        </w:rPr>
        <w:t>7531,3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F1F87" w:rsidRPr="00812B8C">
        <w:rPr>
          <w:rFonts w:ascii="Times New Roman" w:hAnsi="Times New Roman" w:cs="Times New Roman"/>
          <w:sz w:val="28"/>
          <w:szCs w:val="28"/>
        </w:rPr>
        <w:t>7156,2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Pr="00812B8C" w:rsidRDefault="00A6401F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</w:t>
      </w:r>
      <w:r w:rsidRPr="00812B8C">
        <w:rPr>
          <w:rFonts w:ascii="Times New Roman" w:hAnsi="Times New Roman" w:cs="Times New Roman"/>
          <w:sz w:val="28"/>
          <w:szCs w:val="28"/>
        </w:rPr>
        <w:t xml:space="preserve">тной обеспеченности получаемых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из областного бюджета на 2021 год в сумме </w:t>
      </w:r>
      <w:r w:rsidR="009F1F87" w:rsidRPr="00812B8C">
        <w:rPr>
          <w:rFonts w:ascii="Times New Roman" w:hAnsi="Times New Roman" w:cs="Times New Roman"/>
          <w:sz w:val="28"/>
          <w:szCs w:val="28"/>
        </w:rPr>
        <w:t>191,9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рублей, на 2022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Pr="00812B8C">
        <w:rPr>
          <w:rFonts w:ascii="Times New Roman" w:hAnsi="Times New Roman" w:cs="Times New Roman"/>
          <w:sz w:val="28"/>
          <w:szCs w:val="28"/>
        </w:rPr>
        <w:t>192,</w:t>
      </w:r>
      <w:r w:rsidR="009F1F87" w:rsidRPr="00812B8C">
        <w:rPr>
          <w:rFonts w:ascii="Times New Roman" w:hAnsi="Times New Roman" w:cs="Times New Roman"/>
          <w:sz w:val="28"/>
          <w:szCs w:val="28"/>
        </w:rPr>
        <w:t>1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F1F87" w:rsidRPr="00812B8C">
        <w:rPr>
          <w:rFonts w:ascii="Times New Roman" w:hAnsi="Times New Roman" w:cs="Times New Roman"/>
          <w:sz w:val="28"/>
          <w:szCs w:val="28"/>
        </w:rPr>
        <w:t>192,0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Pr="00812B8C" w:rsidRDefault="00A6401F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объем субвенций бюджетам поселений на осуществление первичного воинского учета на территориях, где отсутствуют военные комиссариаты на 2021 год в сумме </w:t>
      </w:r>
      <w:r w:rsidR="00952C04" w:rsidRPr="00812B8C">
        <w:rPr>
          <w:rFonts w:ascii="Times New Roman" w:hAnsi="Times New Roman" w:cs="Times New Roman"/>
          <w:sz w:val="28"/>
          <w:szCs w:val="28"/>
        </w:rPr>
        <w:t>298,0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952C04" w:rsidRPr="00812B8C">
        <w:rPr>
          <w:rFonts w:ascii="Times New Roman" w:hAnsi="Times New Roman" w:cs="Times New Roman"/>
          <w:sz w:val="28"/>
          <w:szCs w:val="28"/>
        </w:rPr>
        <w:t>301,9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952C04" w:rsidRPr="00812B8C">
        <w:rPr>
          <w:rFonts w:ascii="Times New Roman" w:hAnsi="Times New Roman" w:cs="Times New Roman"/>
          <w:sz w:val="28"/>
          <w:szCs w:val="28"/>
        </w:rPr>
        <w:t>309,9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рублей.</w:t>
      </w:r>
    </w:p>
    <w:p w:rsidR="00EE5A43" w:rsidRPr="00812B8C" w:rsidRDefault="00EE5A43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2021 год в сумме 1201,6 тыс. рублей, на 2022 год в сумме 3916,8 тыс. рублей и на 2023 год в сумме 3926,4 тыс. рублей.</w:t>
      </w:r>
    </w:p>
    <w:p w:rsidR="00A6401F" w:rsidRPr="00812B8C" w:rsidRDefault="00A6401F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получаемых из вышестоящего бюджета на 2021 год в сумме </w:t>
      </w:r>
      <w:r w:rsidR="00A35A07" w:rsidRPr="00812B8C">
        <w:rPr>
          <w:rFonts w:ascii="Times New Roman" w:hAnsi="Times New Roman" w:cs="Times New Roman"/>
          <w:sz w:val="28"/>
          <w:szCs w:val="28"/>
        </w:rPr>
        <w:t>30</w:t>
      </w:r>
      <w:r w:rsidR="006D62E0" w:rsidRPr="00812B8C">
        <w:rPr>
          <w:rFonts w:ascii="Times New Roman" w:hAnsi="Times New Roman" w:cs="Times New Roman"/>
          <w:sz w:val="28"/>
          <w:szCs w:val="28"/>
        </w:rPr>
        <w:t>6</w:t>
      </w:r>
      <w:r w:rsidR="00A35A07" w:rsidRPr="00812B8C">
        <w:rPr>
          <w:rFonts w:ascii="Times New Roman" w:hAnsi="Times New Roman" w:cs="Times New Roman"/>
          <w:sz w:val="28"/>
          <w:szCs w:val="28"/>
        </w:rPr>
        <w:t>0</w:t>
      </w:r>
      <w:r w:rsidRPr="00812B8C">
        <w:rPr>
          <w:rFonts w:ascii="Times New Roman" w:hAnsi="Times New Roman" w:cs="Times New Roman"/>
          <w:sz w:val="28"/>
          <w:szCs w:val="28"/>
        </w:rPr>
        <w:t>,0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Pr="00812B8C">
        <w:rPr>
          <w:rFonts w:ascii="Times New Roman" w:hAnsi="Times New Roman" w:cs="Times New Roman"/>
          <w:sz w:val="28"/>
          <w:szCs w:val="28"/>
        </w:rPr>
        <w:t>рублей</w:t>
      </w:r>
      <w:r w:rsidR="0017000D" w:rsidRPr="00812B8C">
        <w:rPr>
          <w:rFonts w:ascii="Times New Roman" w:hAnsi="Times New Roman" w:cs="Times New Roman"/>
          <w:sz w:val="28"/>
          <w:szCs w:val="28"/>
        </w:rPr>
        <w:t>.</w:t>
      </w:r>
    </w:p>
    <w:p w:rsidR="00A6401F" w:rsidRPr="00812B8C" w:rsidRDefault="007475CE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812B8C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812B8C" w:rsidRDefault="00A6401F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2021 год в сумме </w:t>
      </w:r>
      <w:r w:rsidR="00EE5A43" w:rsidRPr="00812B8C">
        <w:rPr>
          <w:rFonts w:ascii="Times New Roman" w:hAnsi="Times New Roman" w:cs="Times New Roman"/>
          <w:sz w:val="28"/>
          <w:szCs w:val="28"/>
        </w:rPr>
        <w:t>2346,2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</w:t>
      </w:r>
      <w:r w:rsidRPr="00812B8C">
        <w:rPr>
          <w:rFonts w:ascii="Times New Roman" w:hAnsi="Times New Roman" w:cs="Times New Roman"/>
          <w:sz w:val="28"/>
          <w:szCs w:val="28"/>
        </w:rPr>
        <w:t>лей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, на 2022 год в сумме </w:t>
      </w:r>
      <w:r w:rsidR="007E2B23" w:rsidRPr="00812B8C">
        <w:rPr>
          <w:rFonts w:ascii="Times New Roman" w:hAnsi="Times New Roman" w:cs="Times New Roman"/>
          <w:sz w:val="28"/>
          <w:szCs w:val="28"/>
        </w:rPr>
        <w:t>2347,6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</w:t>
      </w:r>
      <w:r w:rsidRPr="00812B8C">
        <w:rPr>
          <w:rFonts w:ascii="Times New Roman" w:hAnsi="Times New Roman" w:cs="Times New Roman"/>
          <w:sz w:val="28"/>
          <w:szCs w:val="28"/>
        </w:rPr>
        <w:t>лей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и на 2023 год в сумме </w:t>
      </w:r>
      <w:r w:rsidR="007E2B23" w:rsidRPr="00812B8C">
        <w:rPr>
          <w:rFonts w:ascii="Times New Roman" w:hAnsi="Times New Roman" w:cs="Times New Roman"/>
          <w:sz w:val="28"/>
          <w:szCs w:val="28"/>
        </w:rPr>
        <w:t>2478,2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812B8C">
        <w:rPr>
          <w:rFonts w:ascii="Times New Roman" w:hAnsi="Times New Roman" w:cs="Times New Roman"/>
          <w:sz w:val="28"/>
          <w:szCs w:val="28"/>
        </w:rPr>
        <w:t>руб</w:t>
      </w:r>
      <w:r w:rsidRPr="00812B8C">
        <w:rPr>
          <w:rFonts w:ascii="Times New Roman" w:hAnsi="Times New Roman" w:cs="Times New Roman"/>
          <w:sz w:val="28"/>
          <w:szCs w:val="28"/>
        </w:rPr>
        <w:t>лей</w:t>
      </w:r>
      <w:r w:rsidR="007475CE" w:rsidRPr="00812B8C">
        <w:rPr>
          <w:rFonts w:ascii="Times New Roman" w:hAnsi="Times New Roman" w:cs="Times New Roman"/>
          <w:sz w:val="28"/>
          <w:szCs w:val="28"/>
        </w:rPr>
        <w:t>.</w:t>
      </w:r>
    </w:p>
    <w:p w:rsidR="000E206A" w:rsidRPr="00812B8C" w:rsidRDefault="000E206A" w:rsidP="00812B8C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9. Резервный фонд Администрации Мундыбашского городского поселения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 w:rsidRPr="00812B8C">
        <w:rPr>
          <w:rFonts w:ascii="Times New Roman" w:hAnsi="Times New Roman" w:cs="Times New Roman"/>
          <w:sz w:val="28"/>
          <w:szCs w:val="28"/>
        </w:rPr>
        <w:t>а</w:t>
      </w:r>
      <w:r w:rsidRPr="00812B8C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2021 год в сумме 50,0 тыс. рублей, на 2022 год в сумме 50,0 тыс. рублей, на 2023 год в сумме 50,0 тыс. рублей.</w:t>
      </w:r>
    </w:p>
    <w:p w:rsidR="00B87D62" w:rsidRPr="00812B8C" w:rsidRDefault="007475CE" w:rsidP="00812B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23CA2" w:rsidRPr="00812B8C">
        <w:rPr>
          <w:rFonts w:ascii="Times New Roman" w:hAnsi="Times New Roman" w:cs="Times New Roman"/>
          <w:b/>
          <w:sz w:val="28"/>
          <w:szCs w:val="28"/>
        </w:rPr>
        <w:t>10</w:t>
      </w:r>
      <w:r w:rsidRPr="00812B8C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812B8C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812B8C" w:rsidRDefault="00B87D62" w:rsidP="00812B8C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812B8C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2022 года в сумме 0,0 тыс. рублей, на 01 января 2023 года в сумме 0,0 тыс. рублей, на 01 января 2024 года в сумме 0,0 тыс. рублей, в том числе верхний предел по муниципальным гарантиям на 01 января 2022 года в сумме 0 тыс. рублей, на 01 января 2023 года 0 тыс. рублей, на 01 января 2024 года 0 тыс. рублей.</w:t>
      </w:r>
    </w:p>
    <w:p w:rsidR="00B87D62" w:rsidRPr="00812B8C" w:rsidRDefault="007475CE" w:rsidP="00812B8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 w:rsidRPr="00812B8C">
        <w:rPr>
          <w:rFonts w:ascii="Times New Roman" w:hAnsi="Times New Roman" w:cs="Times New Roman"/>
          <w:b/>
          <w:sz w:val="28"/>
          <w:szCs w:val="28"/>
        </w:rPr>
        <w:t>1</w:t>
      </w:r>
      <w:r w:rsidRPr="00812B8C">
        <w:rPr>
          <w:rFonts w:ascii="Times New Roman" w:hAnsi="Times New Roman" w:cs="Times New Roman"/>
          <w:b/>
          <w:sz w:val="28"/>
          <w:szCs w:val="28"/>
        </w:rPr>
        <w:t>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812B8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2021 год и на плановый период 2022 и 2023 годов</w:t>
      </w:r>
    </w:p>
    <w:p w:rsidR="007475CE" w:rsidRPr="00812B8C" w:rsidRDefault="00B87D62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12B8C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812B8C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812B8C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812B8C">
        <w:rPr>
          <w:rFonts w:ascii="Times New Roman" w:hAnsi="Times New Roman" w:cs="Times New Roman"/>
          <w:bCs/>
          <w:sz w:val="28"/>
          <w:szCs w:val="28"/>
        </w:rPr>
        <w:t xml:space="preserve"> на 2021 год и плановый период 2022 и 2023 годов, согласно приложению 10 к настоящему решению.</w:t>
      </w:r>
    </w:p>
    <w:p w:rsidR="000E206A" w:rsidRPr="00812B8C" w:rsidRDefault="000E206A" w:rsidP="00812B8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 w:rsidRPr="00812B8C">
        <w:rPr>
          <w:rFonts w:ascii="Times New Roman" w:hAnsi="Times New Roman" w:cs="Times New Roman"/>
          <w:b/>
          <w:sz w:val="28"/>
          <w:szCs w:val="28"/>
        </w:rPr>
        <w:t>2</w:t>
      </w:r>
      <w:r w:rsidRPr="00812B8C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812B8C" w:rsidRDefault="000E206A" w:rsidP="00812B8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812B8C">
        <w:rPr>
          <w:rFonts w:ascii="Times New Roman" w:hAnsi="Times New Roman" w:cs="Times New Roman"/>
          <w:b/>
          <w:sz w:val="28"/>
          <w:szCs w:val="28"/>
        </w:rPr>
        <w:t>(</w:t>
      </w:r>
      <w:r w:rsidRPr="00812B8C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0E206A" w:rsidRPr="00812B8C" w:rsidRDefault="000E206A" w:rsidP="00812B8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издержек;</w:t>
      </w:r>
    </w:p>
    <w:p w:rsidR="000E206A" w:rsidRPr="00812B8C" w:rsidRDefault="000E206A" w:rsidP="00812B8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2B6E" w:rsidRPr="00812B8C">
        <w:rPr>
          <w:rFonts w:ascii="Times New Roman" w:hAnsi="Times New Roman" w:cs="Times New Roman"/>
          <w:sz w:val="28"/>
          <w:szCs w:val="28"/>
        </w:rPr>
        <w:t>компенсацию выпадающих до</w:t>
      </w:r>
      <w:bookmarkStart w:id="0" w:name="_GoBack"/>
      <w:bookmarkEnd w:id="0"/>
      <w:r w:rsidR="00AC2B6E" w:rsidRPr="00812B8C">
        <w:rPr>
          <w:rFonts w:ascii="Times New Roman" w:hAnsi="Times New Roman" w:cs="Times New Roman"/>
          <w:sz w:val="28"/>
          <w:szCs w:val="28"/>
        </w:rPr>
        <w:t>ходов (возмещение транспортных расходов), организациям, осуществляющим перевозку пассажиров на территории 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812B8C">
        <w:rPr>
          <w:rFonts w:ascii="Times New Roman" w:hAnsi="Times New Roman" w:cs="Times New Roman"/>
          <w:b/>
          <w:sz w:val="28"/>
          <w:szCs w:val="28"/>
        </w:rPr>
        <w:t>(</w:t>
      </w:r>
      <w:r w:rsidRPr="00812B8C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0E206A" w:rsidRPr="00812B8C" w:rsidRDefault="000E206A" w:rsidP="00812B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2B8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C23CA2" w:rsidRPr="00812B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12B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B8C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812B8C" w:rsidRDefault="000E206A" w:rsidP="00812B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812B8C" w:rsidRDefault="000E206A" w:rsidP="00812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812B8C" w:rsidRDefault="000E206A" w:rsidP="00812B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812B8C" w:rsidRDefault="000E206A" w:rsidP="00812B8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B87D62" w:rsidRPr="00812B8C" w:rsidRDefault="007475CE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C23CA2" w:rsidRPr="00812B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2B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812B8C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812B8C" w:rsidRDefault="007475CE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812B8C">
        <w:rPr>
          <w:rFonts w:ascii="Times New Roman" w:hAnsi="Times New Roman" w:cs="Times New Roman"/>
          <w:sz w:val="28"/>
          <w:szCs w:val="28"/>
        </w:rPr>
        <w:t>0</w:t>
      </w:r>
      <w:r w:rsidRPr="00812B8C">
        <w:rPr>
          <w:rFonts w:ascii="Times New Roman" w:hAnsi="Times New Roman" w:cs="Times New Roman"/>
          <w:sz w:val="28"/>
          <w:szCs w:val="28"/>
        </w:rPr>
        <w:t xml:space="preserve">1 января 2021 года до </w:t>
      </w:r>
      <w:r w:rsidR="00B87D62" w:rsidRPr="00812B8C">
        <w:rPr>
          <w:rFonts w:ascii="Times New Roman" w:hAnsi="Times New Roman" w:cs="Times New Roman"/>
          <w:sz w:val="28"/>
          <w:szCs w:val="28"/>
        </w:rPr>
        <w:t>0</w:t>
      </w:r>
      <w:r w:rsidRPr="00812B8C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0E206A" w:rsidRPr="00812B8C" w:rsidRDefault="000E206A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В 202</w:t>
      </w:r>
      <w:r w:rsidR="00AC2B6E" w:rsidRPr="00812B8C">
        <w:rPr>
          <w:rFonts w:ascii="Times New Roman" w:hAnsi="Times New Roman" w:cs="Times New Roman"/>
          <w:sz w:val="28"/>
          <w:szCs w:val="28"/>
        </w:rPr>
        <w:t>1</w:t>
      </w:r>
      <w:r w:rsidRPr="00812B8C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 w:rsidRPr="00812B8C">
        <w:rPr>
          <w:rFonts w:ascii="Times New Roman" w:hAnsi="Times New Roman" w:cs="Times New Roman"/>
          <w:sz w:val="28"/>
          <w:szCs w:val="28"/>
        </w:rPr>
        <w:t>поселения</w:t>
      </w:r>
      <w:r w:rsidRPr="00812B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2B6E" w:rsidRPr="00812B8C">
        <w:rPr>
          <w:rFonts w:ascii="Times New Roman" w:hAnsi="Times New Roman" w:cs="Times New Roman"/>
          <w:sz w:val="28"/>
          <w:szCs w:val="28"/>
        </w:rPr>
        <w:t>1</w:t>
      </w:r>
      <w:r w:rsidRPr="00812B8C">
        <w:rPr>
          <w:rFonts w:ascii="Times New Roman" w:hAnsi="Times New Roman" w:cs="Times New Roman"/>
          <w:sz w:val="28"/>
          <w:szCs w:val="28"/>
        </w:rPr>
        <w:t>, 202</w:t>
      </w:r>
      <w:r w:rsidR="00AC2B6E" w:rsidRPr="00812B8C">
        <w:rPr>
          <w:rFonts w:ascii="Times New Roman" w:hAnsi="Times New Roman" w:cs="Times New Roman"/>
          <w:sz w:val="28"/>
          <w:szCs w:val="28"/>
        </w:rPr>
        <w:t>2</w:t>
      </w:r>
      <w:r w:rsidRPr="00812B8C">
        <w:rPr>
          <w:rFonts w:ascii="Times New Roman" w:hAnsi="Times New Roman" w:cs="Times New Roman"/>
          <w:sz w:val="28"/>
          <w:szCs w:val="28"/>
        </w:rPr>
        <w:t>, 202</w:t>
      </w:r>
      <w:r w:rsidR="00AC2B6E" w:rsidRPr="00812B8C">
        <w:rPr>
          <w:rFonts w:ascii="Times New Roman" w:hAnsi="Times New Roman" w:cs="Times New Roman"/>
          <w:sz w:val="28"/>
          <w:szCs w:val="28"/>
        </w:rPr>
        <w:t>3</w:t>
      </w:r>
      <w:r w:rsidRPr="00812B8C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 w:rsidRPr="00812B8C">
        <w:rPr>
          <w:rFonts w:ascii="Times New Roman" w:hAnsi="Times New Roman" w:cs="Times New Roman"/>
          <w:sz w:val="28"/>
          <w:szCs w:val="28"/>
        </w:rPr>
        <w:t>0</w:t>
      </w:r>
      <w:r w:rsidRPr="00812B8C">
        <w:rPr>
          <w:rFonts w:ascii="Times New Roman" w:hAnsi="Times New Roman" w:cs="Times New Roman"/>
          <w:sz w:val="28"/>
          <w:szCs w:val="28"/>
        </w:rPr>
        <w:t>1 января 202</w:t>
      </w:r>
      <w:r w:rsidR="00AC2B6E" w:rsidRPr="00812B8C">
        <w:rPr>
          <w:rFonts w:ascii="Times New Roman" w:hAnsi="Times New Roman" w:cs="Times New Roman"/>
          <w:sz w:val="28"/>
          <w:szCs w:val="28"/>
        </w:rPr>
        <w:t>1</w:t>
      </w:r>
      <w:r w:rsidRPr="00812B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812B8C" w:rsidRDefault="000E206A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В 202</w:t>
      </w:r>
      <w:r w:rsidR="00AC2B6E" w:rsidRPr="00812B8C">
        <w:rPr>
          <w:rFonts w:ascii="Times New Roman" w:hAnsi="Times New Roman" w:cs="Times New Roman"/>
          <w:sz w:val="28"/>
          <w:szCs w:val="28"/>
        </w:rPr>
        <w:t>1</w:t>
      </w:r>
      <w:r w:rsidRPr="00812B8C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 w:rsidRPr="00812B8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AC2B6E" w:rsidRPr="00812B8C" w:rsidRDefault="00AC2B6E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23CA2" w:rsidRPr="00812B8C">
        <w:rPr>
          <w:rFonts w:ascii="Times New Roman" w:hAnsi="Times New Roman" w:cs="Times New Roman"/>
          <w:b/>
          <w:sz w:val="28"/>
          <w:szCs w:val="28"/>
        </w:rPr>
        <w:t>5</w:t>
      </w:r>
      <w:r w:rsidRPr="00812B8C">
        <w:rPr>
          <w:rFonts w:ascii="Times New Roman" w:hAnsi="Times New Roman" w:cs="Times New Roman"/>
          <w:b/>
          <w:sz w:val="28"/>
          <w:szCs w:val="28"/>
        </w:rPr>
        <w:t>.</w:t>
      </w:r>
      <w:r w:rsidRPr="00812B8C">
        <w:rPr>
          <w:rFonts w:ascii="Times New Roman" w:hAnsi="Times New Roman" w:cs="Times New Roman"/>
          <w:sz w:val="28"/>
          <w:szCs w:val="28"/>
        </w:rPr>
        <w:t xml:space="preserve"> </w:t>
      </w:r>
      <w:r w:rsidRPr="00812B8C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7475CE" w:rsidRPr="00812B8C" w:rsidRDefault="007475CE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01 января 2021 года и подлежит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 w:rsidRPr="00812B8C">
        <w:rPr>
          <w:rFonts w:ascii="Times New Roman" w:hAnsi="Times New Roman" w:cs="Times New Roman"/>
          <w:sz w:val="28"/>
          <w:szCs w:val="28"/>
        </w:rPr>
        <w:t>Мундыбаш</w:t>
      </w:r>
      <w:r w:rsidRPr="00812B8C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812B8C">
        <w:rPr>
          <w:rFonts w:ascii="Times New Roman" w:hAnsi="Times New Roman" w:cs="Times New Roman"/>
          <w:sz w:val="28"/>
          <w:szCs w:val="28"/>
        </w:rPr>
        <w:t>Ленина,</w:t>
      </w:r>
      <w:r w:rsidRPr="00812B8C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7475CE" w:rsidRPr="00812B8C" w:rsidRDefault="007475CE" w:rsidP="00812B8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C23CA2" w:rsidRPr="00812B8C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Pr="00812B8C">
        <w:rPr>
          <w:rFonts w:ascii="Times New Roman" w:hAnsi="Times New Roman" w:cs="Times New Roman"/>
          <w:sz w:val="28"/>
          <w:szCs w:val="28"/>
        </w:rPr>
        <w:t>, в разделе «</w:t>
      </w:r>
      <w:r w:rsidR="00C23CA2" w:rsidRPr="00812B8C">
        <w:rPr>
          <w:rFonts w:ascii="Times New Roman" w:hAnsi="Times New Roman" w:cs="Times New Roman"/>
          <w:sz w:val="28"/>
          <w:szCs w:val="28"/>
        </w:rPr>
        <w:t>Бюджет</w:t>
      </w:r>
      <w:r w:rsidRPr="00812B8C">
        <w:rPr>
          <w:rFonts w:ascii="Times New Roman" w:hAnsi="Times New Roman" w:cs="Times New Roman"/>
          <w:sz w:val="28"/>
          <w:szCs w:val="28"/>
        </w:rPr>
        <w:t xml:space="preserve">» и опубликовать в газете «Красная Шория». </w:t>
      </w:r>
    </w:p>
    <w:p w:rsidR="007475CE" w:rsidRPr="00812B8C" w:rsidRDefault="007475CE" w:rsidP="00812B8C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812B8C" w:rsidRDefault="00C23CA2" w:rsidP="00812B8C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812B8C" w:rsidRDefault="007475CE" w:rsidP="00812B8C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812B8C" w:rsidRDefault="00C23CA2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812B8C">
        <w:t>Председатель</w:t>
      </w:r>
    </w:p>
    <w:p w:rsidR="00C23CA2" w:rsidRPr="00812B8C" w:rsidRDefault="00C23CA2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812B8C">
        <w:t>Совета народных депутатов</w:t>
      </w:r>
    </w:p>
    <w:p w:rsidR="00C23CA2" w:rsidRPr="00812B8C" w:rsidRDefault="00C23CA2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812B8C">
        <w:t>Мундыбашского городского поселения</w:t>
      </w:r>
      <w:r w:rsidRPr="00812B8C">
        <w:tab/>
      </w:r>
      <w:r w:rsidRPr="00812B8C">
        <w:tab/>
      </w:r>
      <w:r w:rsidRPr="00812B8C">
        <w:tab/>
      </w:r>
      <w:r w:rsidRPr="00812B8C">
        <w:tab/>
        <w:t>Н. А. Уварова</w:t>
      </w:r>
    </w:p>
    <w:p w:rsidR="00C23CA2" w:rsidRPr="00812B8C" w:rsidRDefault="00C23CA2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812B8C" w:rsidRDefault="00C23CA2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812B8C" w:rsidRDefault="00C23CA2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769" w:rsidRPr="00812B8C" w:rsidRDefault="00E04769" w:rsidP="00812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812B8C" w:rsidRDefault="00C23CA2" w:rsidP="00812B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812B8C" w:rsidRPr="00812B8C" w:rsidRDefault="00C23CA2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812B8C">
        <w:t xml:space="preserve">городского поселения                      </w:t>
      </w:r>
      <w:r w:rsidRPr="00812B8C">
        <w:tab/>
      </w:r>
      <w:r w:rsidRPr="00812B8C">
        <w:tab/>
      </w:r>
      <w:r w:rsidRPr="00812B8C">
        <w:tab/>
        <w:t xml:space="preserve">      </w:t>
      </w:r>
      <w:r w:rsidRPr="00812B8C">
        <w:tab/>
      </w:r>
      <w:r w:rsidRPr="00812B8C">
        <w:tab/>
        <w:t>В. В. Камольцев</w:t>
      </w: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p w:rsidR="00812B8C" w:rsidRPr="00812B8C" w:rsidRDefault="00812B8C" w:rsidP="00812B8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Нормативы распределения доходов бюджета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 xml:space="preserve"> Мундыбашского городского поселения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12B8C">
        <w:rPr>
          <w:rFonts w:ascii="Times New Roman" w:hAnsi="Times New Roman" w:cs="Times New Roman"/>
          <w:b/>
          <w:bCs/>
        </w:rPr>
        <w:t>на 2021 год и плановый период 2022 и 2023 годов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6"/>
        <w:gridCol w:w="5520"/>
        <w:gridCol w:w="993"/>
        <w:gridCol w:w="1008"/>
      </w:tblGrid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налогов на имущество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1 06 04000 02 0000 110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t>В части доходов от уплаты государственной пошлины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B8C">
              <w:rPr>
                <w:rFonts w:ascii="Times New Roman" w:hAnsi="Times New Roman" w:cs="Times New Roman"/>
                <w:b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1 11 02033 13 0000 120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50</w:t>
            </w: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1 13 02995 13 0003 130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812B8C" w:rsidRPr="00812B8C" w:rsidTr="00812B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12B8C">
              <w:rPr>
                <w:rFonts w:ascii="Times New Roman" w:hAnsi="Times New Roman" w:cs="Times New Roman"/>
                <w:bCs/>
              </w:rPr>
              <w:t>1 14 06013 13 0000 430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12B8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12B8C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12B8C">
              <w:rPr>
                <w:rFonts w:ascii="Times New Roman" w:hAnsi="Times New Roman" w:cs="Times New Roman"/>
                <w:b/>
              </w:rPr>
              <w:t>В части доходов от административных платежей и сборов</w:t>
            </w:r>
          </w:p>
        </w:tc>
      </w:tr>
      <w:tr w:rsidR="00812B8C" w:rsidRPr="00812B8C" w:rsidTr="00812B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1 15 02050 13 0000 140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1 16 10123 01 0131</w:t>
            </w: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81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lastRenderedPageBreak/>
              <w:t>В части прочих неналоговых доходов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1 17 14030 13 0000 150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t>В части безвозмездных поступлений от других бюджетов</w:t>
            </w:r>
          </w:p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B8C">
              <w:rPr>
                <w:rFonts w:ascii="Times New Roman" w:hAnsi="Times New Roman" w:cs="Times New Roman"/>
                <w:b/>
                <w:bCs/>
              </w:rPr>
              <w:t>бюджетной системы Российской Федерации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2 02 20041 13 0000 150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2 02 20077 13 0000 150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2 02 20229 13 0000 150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1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25576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2 02 29999 13 0000 150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2 02 35118 13 0000 150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В части безвозмездных поступлений от негосударственных организаций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2 04 05099 13 0000 150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В части прочих безвозмездных поступлений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2 07 05010 13 0000 150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rPr>
          <w:trHeight w:val="803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</w:t>
            </w:r>
            <w:r w:rsidRPr="00812B8C">
              <w:rPr>
                <w:rFonts w:ascii="Times New Roman" w:hAnsi="Times New Roman" w:cs="Times New Roman"/>
                <w:b/>
                <w:bCs/>
              </w:rPr>
              <w:t>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812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части возврата остатков субсидий, субвенций и межбюджетных трансфертов, имеющих целевое назначение, прошлых лет</w:t>
            </w: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2 19 25555 13 0000 150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812B8C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2B8C" w:rsidRPr="00812B8C" w:rsidRDefault="00812B8C" w:rsidP="00812B8C">
      <w:pPr>
        <w:spacing w:after="0" w:line="240" w:lineRule="auto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pStyle w:val="a3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p w:rsidR="00812B8C" w:rsidRPr="00812B8C" w:rsidRDefault="00812B8C" w:rsidP="00812B8C">
      <w:pPr>
        <w:pStyle w:val="a3"/>
        <w:jc w:val="right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pStyle w:val="a3"/>
        <w:jc w:val="right"/>
        <w:rPr>
          <w:rFonts w:ascii="Times New Roman" w:hAnsi="Times New Roman" w:cs="Times New Roman"/>
          <w:b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Перечень главных администраторов доходов бюджета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Мундыбашского городского поселения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 xml:space="preserve"> закрепляемые за ними виды (подвиды) доходов местного бюджета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12B8C">
        <w:rPr>
          <w:rFonts w:ascii="Times New Roman" w:hAnsi="Times New Roman" w:cs="Times New Roman"/>
          <w:b/>
          <w:bCs/>
        </w:rPr>
        <w:t>на 2021 год и плановый период 2022 и 2023 годов</w:t>
      </w: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44"/>
        <w:gridCol w:w="6662"/>
      </w:tblGrid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Администрация Мундыбашского городского поселения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1 11 02033 13 0000 120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12B8C" w:rsidRPr="00812B8C" w:rsidTr="005977D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2B8C" w:rsidRPr="00812B8C" w:rsidTr="005977D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12B8C" w:rsidRPr="00812B8C" w:rsidTr="005977D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12B8C" w:rsidRPr="00812B8C" w:rsidTr="005977D0">
        <w:trPr>
          <w:trHeight w:val="12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1 13 02995 13 0003 130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</w:tr>
      <w:tr w:rsidR="00812B8C" w:rsidRPr="00812B8C" w:rsidTr="005977D0">
        <w:trPr>
          <w:trHeight w:val="7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1 15 02050 13 0000 140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2B8C" w:rsidRPr="00812B8C" w:rsidTr="005977D0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1 16 10123 01 0131</w:t>
            </w: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81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1 17 14030 13 0000 150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2 02 16001 13 0000 150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2 02 20041 13 0000 150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2 02 20077 13 0000 150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2 02 20229 13 0000 150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1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25576</w:t>
            </w: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2 02 29999 13 0000 150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2 02 35118 13 0000 150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2 04 05099 13 0000 150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2 07 05010 13 0000 150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12B8C" w:rsidRPr="00812B8C" w:rsidTr="005977D0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a3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2 19 25555 13 0000 150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12B8C" w:rsidRPr="00812B8C" w:rsidTr="005977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12B8C" w:rsidRPr="00812B8C" w:rsidRDefault="00812B8C" w:rsidP="00812B8C">
      <w:pPr>
        <w:spacing w:after="0" w:line="240" w:lineRule="auto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>Приложение № 3</w:t>
      </w:r>
      <w:r w:rsidRPr="00812B8C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B8C" w:rsidRPr="00812B8C" w:rsidRDefault="00812B8C" w:rsidP="00812B8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B8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Мундыбашского городского поселения, закрепляемые за ними группы (подгруппы) источников финансирования дефицита бюджета городского поселения</w:t>
      </w: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5"/>
        <w:gridCol w:w="5580"/>
      </w:tblGrid>
      <w:tr w:rsidR="00812B8C" w:rsidRPr="00812B8C" w:rsidTr="005977D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 источников внутреннего финансирования дефицита бюджета поселения и источников внутреннего финансирования дефицита бюджета городского поселения</w:t>
            </w:r>
          </w:p>
        </w:tc>
      </w:tr>
      <w:tr w:rsidR="00812B8C" w:rsidRPr="00812B8C" w:rsidTr="005977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sz w:val="20"/>
                <w:szCs w:val="2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8C" w:rsidRPr="00812B8C" w:rsidTr="005977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B8C">
              <w:rPr>
                <w:rFonts w:ascii="Times New Roman" w:hAnsi="Times New Roman" w:cs="Times New Roman"/>
                <w:b/>
              </w:rPr>
              <w:t>Администрация Мундыбашского городского поселения</w:t>
            </w:r>
          </w:p>
        </w:tc>
      </w:tr>
      <w:tr w:rsidR="00812B8C" w:rsidRPr="00812B8C" w:rsidTr="005977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B8C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12B8C" w:rsidRPr="00812B8C" w:rsidTr="005977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2B8C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12B8C" w:rsidRPr="00812B8C" w:rsidRDefault="00812B8C" w:rsidP="0081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B8C" w:rsidRPr="00812B8C" w:rsidRDefault="00812B8C" w:rsidP="0081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703"/>
        <w:gridCol w:w="1196"/>
        <w:gridCol w:w="1012"/>
        <w:gridCol w:w="1025"/>
      </w:tblGrid>
      <w:tr w:rsidR="003201D3" w:rsidRPr="00812B8C" w:rsidTr="003201D3">
        <w:trPr>
          <w:trHeight w:val="1843"/>
        </w:trPr>
        <w:tc>
          <w:tcPr>
            <w:tcW w:w="10147" w:type="dxa"/>
            <w:gridSpan w:val="6"/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 декабря </w:t>
            </w:r>
            <w:proofErr w:type="spellStart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4/1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3201D3" w:rsidRPr="00812B8C" w:rsidTr="003E3443">
        <w:trPr>
          <w:trHeight w:val="252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3201D3" w:rsidRPr="00812B8C" w:rsidTr="003E3443"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2021г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12B8C" w:rsidRPr="00812B8C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7 263,8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7 310,6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7 516,2</w:t>
            </w:r>
          </w:p>
        </w:tc>
      </w:tr>
      <w:tr w:rsidR="00812B8C" w:rsidRPr="00812B8C">
        <w:trPr>
          <w:trHeight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3 591,0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3 685,0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3 591,0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3 685,0</w:t>
            </w:r>
          </w:p>
        </w:tc>
      </w:tr>
      <w:tr w:rsidR="00812B8C" w:rsidRPr="00812B8C">
        <w:trPr>
          <w:trHeight w:val="21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3 670,0</w:t>
            </w:r>
          </w:p>
        </w:tc>
      </w:tr>
      <w:tr w:rsidR="00812B8C" w:rsidRPr="00812B8C">
        <w:trPr>
          <w:trHeight w:val="28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2B8C" w:rsidRPr="00812B8C">
        <w:trPr>
          <w:trHeight w:val="13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812B8C" w:rsidRPr="00812B8C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2 263,6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2 393,2</w:t>
            </w:r>
          </w:p>
        </w:tc>
      </w:tr>
      <w:tr w:rsidR="00812B8C" w:rsidRPr="00812B8C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2 263,2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2 263,6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2 393,2</w:t>
            </w:r>
          </w:p>
        </w:tc>
      </w:tr>
      <w:tr w:rsidR="00812B8C" w:rsidRPr="00812B8C">
        <w:trPr>
          <w:trHeight w:val="31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1 108,0</w:t>
            </w:r>
          </w:p>
        </w:tc>
      </w:tr>
      <w:tr w:rsidR="00812B8C" w:rsidRPr="00812B8C">
        <w:trPr>
          <w:trHeight w:val="3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12B8C" w:rsidRPr="00812B8C">
        <w:trPr>
          <w:trHeight w:val="3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1 449,1</w:t>
            </w:r>
          </w:p>
        </w:tc>
      </w:tr>
      <w:tr w:rsidR="00812B8C" w:rsidRPr="00812B8C">
        <w:trPr>
          <w:trHeight w:val="31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-170,1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807,0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354,0</w:t>
            </w:r>
          </w:p>
        </w:tc>
      </w:tr>
      <w:tr w:rsidR="00812B8C" w:rsidRPr="00812B8C">
        <w:trPr>
          <w:trHeight w:val="13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368,0</w:t>
            </w:r>
          </w:p>
        </w:tc>
      </w:tr>
      <w:tr w:rsidR="00812B8C" w:rsidRPr="00812B8C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812B8C" w:rsidRPr="00812B8C"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</w:tr>
      <w:tr w:rsidR="00812B8C" w:rsidRPr="00812B8C">
        <w:trPr>
          <w:trHeight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44,0</w:t>
            </w:r>
          </w:p>
        </w:tc>
      </w:tr>
      <w:tr w:rsidR="00812B8C" w:rsidRPr="00812B8C">
        <w:trPr>
          <w:trHeight w:val="18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812B8C" w:rsidRPr="00812B8C">
        <w:trPr>
          <w:trHeight w:val="14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499,0</w:t>
            </w:r>
          </w:p>
        </w:tc>
      </w:tr>
      <w:tr w:rsidR="00812B8C" w:rsidRPr="00812B8C">
        <w:trPr>
          <w:trHeight w:val="23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499,0</w:t>
            </w:r>
          </w:p>
        </w:tc>
      </w:tr>
      <w:tr w:rsidR="00812B8C" w:rsidRPr="00812B8C">
        <w:trPr>
          <w:trHeight w:val="2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</w:t>
            </w:r>
          </w:p>
        </w:tc>
      </w:tr>
      <w:tr w:rsidR="00812B8C" w:rsidRPr="00812B8C">
        <w:trPr>
          <w:trHeight w:val="9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812B8C" w:rsidRPr="00812B8C"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812B8C" w:rsidRPr="00812B8C">
        <w:trPr>
          <w:trHeight w:val="131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12B8C" w:rsidRPr="00812B8C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>
        <w:trPr>
          <w:trHeight w:val="1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</w:tr>
      <w:tr w:rsidR="00812B8C" w:rsidRPr="00812B8C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5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8 691,5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12 152,9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11 787,9</w:t>
            </w:r>
          </w:p>
        </w:tc>
      </w:tr>
      <w:tr w:rsidR="00812B8C" w:rsidRPr="00812B8C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8 508,4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11 942,1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11 584,5</w:t>
            </w:r>
          </w:p>
        </w:tc>
      </w:tr>
      <w:tr w:rsidR="00812B8C" w:rsidRPr="00812B8C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3 948,8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7 723,4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7 348,2</w:t>
            </w:r>
          </w:p>
        </w:tc>
      </w:tr>
      <w:tr w:rsidR="00812B8C" w:rsidRPr="00812B8C">
        <w:trPr>
          <w:trHeight w:val="11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812B8C" w:rsidRPr="00812B8C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3 756,9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7 531,3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7 156,2</w:t>
            </w:r>
          </w:p>
        </w:tc>
      </w:tr>
      <w:tr w:rsidR="00812B8C" w:rsidRPr="00812B8C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1 201,6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3 916,8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3 926,4</w:t>
            </w:r>
          </w:p>
        </w:tc>
      </w:tr>
      <w:tr w:rsidR="00812B8C" w:rsidRPr="00812B8C">
        <w:trPr>
          <w:trHeight w:val="17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812B8C" w:rsidRPr="00812B8C">
        <w:trPr>
          <w:trHeight w:val="10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1 166,8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1 176,4</w:t>
            </w:r>
          </w:p>
        </w:tc>
      </w:tr>
      <w:tr w:rsidR="00812B8C" w:rsidRPr="00812B8C">
        <w:trPr>
          <w:trHeight w:val="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9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8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53,4</w:t>
            </w:r>
          </w:p>
        </w:tc>
      </w:tr>
      <w:tr w:rsidR="00812B8C" w:rsidRPr="00812B8C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812B8C" w:rsidRPr="00812B8C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812B8C" w:rsidRPr="00812B8C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12B8C" w:rsidRPr="00812B8C" w:rsidTr="003201D3"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15 955,3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19 463,5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19 304,1</w:t>
            </w:r>
          </w:p>
        </w:tc>
      </w:tr>
    </w:tbl>
    <w:p w:rsidR="00812B8C" w:rsidRPr="00812B8C" w:rsidRDefault="00812B8C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>Приложение № 5</w:t>
      </w:r>
      <w:r w:rsidRPr="00812B8C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p w:rsidR="00812B8C" w:rsidRPr="00812B8C" w:rsidRDefault="00812B8C" w:rsidP="00812B8C">
      <w:pPr>
        <w:pStyle w:val="a6"/>
        <w:ind w:left="0"/>
        <w:jc w:val="center"/>
        <w:rPr>
          <w:b/>
          <w:caps/>
          <w:sz w:val="24"/>
          <w:szCs w:val="28"/>
        </w:rPr>
      </w:pPr>
    </w:p>
    <w:p w:rsidR="00812B8C" w:rsidRPr="00812B8C" w:rsidRDefault="00812B8C" w:rsidP="00812B8C">
      <w:pPr>
        <w:pStyle w:val="a6"/>
        <w:ind w:left="0"/>
        <w:jc w:val="center"/>
        <w:rPr>
          <w:b/>
          <w:caps/>
          <w:sz w:val="24"/>
          <w:szCs w:val="28"/>
        </w:rPr>
      </w:pPr>
      <w:r w:rsidRPr="00812B8C">
        <w:rPr>
          <w:b/>
          <w:caps/>
          <w:sz w:val="24"/>
          <w:szCs w:val="28"/>
        </w:rPr>
        <w:t>Перечень</w:t>
      </w:r>
    </w:p>
    <w:p w:rsidR="00812B8C" w:rsidRPr="00812B8C" w:rsidRDefault="00812B8C" w:rsidP="00812B8C">
      <w:pPr>
        <w:pStyle w:val="a6"/>
        <w:ind w:left="0"/>
        <w:jc w:val="center"/>
        <w:rPr>
          <w:b/>
          <w:sz w:val="24"/>
          <w:szCs w:val="28"/>
        </w:rPr>
      </w:pPr>
      <w:r w:rsidRPr="00812B8C">
        <w:rPr>
          <w:b/>
          <w:sz w:val="24"/>
          <w:szCs w:val="28"/>
        </w:rPr>
        <w:t>и коды целевых статей расходов бюджета</w:t>
      </w:r>
      <w:r w:rsidRPr="00812B8C">
        <w:rPr>
          <w:b/>
          <w:sz w:val="24"/>
          <w:szCs w:val="28"/>
        </w:rPr>
        <w:br/>
        <w:t>Мундыбашского городского поселения</w:t>
      </w:r>
    </w:p>
    <w:p w:rsidR="00812B8C" w:rsidRPr="00812B8C" w:rsidRDefault="00812B8C" w:rsidP="00812B8C">
      <w:pPr>
        <w:pStyle w:val="a6"/>
        <w:ind w:left="0"/>
        <w:jc w:val="center"/>
        <w:rPr>
          <w:b/>
          <w:sz w:val="24"/>
          <w:szCs w:val="28"/>
        </w:rPr>
      </w:pPr>
      <w:r w:rsidRPr="00812B8C">
        <w:rPr>
          <w:b/>
          <w:sz w:val="24"/>
          <w:szCs w:val="28"/>
        </w:rPr>
        <w:t>на 2021 год и плановый период 2022 и 2023 годов</w:t>
      </w:r>
    </w:p>
    <w:p w:rsidR="00812B8C" w:rsidRPr="00812B8C" w:rsidRDefault="00812B8C" w:rsidP="00812B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10"/>
        <w:gridCol w:w="1134"/>
        <w:gridCol w:w="990"/>
      </w:tblGrid>
      <w:tr w:rsidR="00812B8C" w:rsidRPr="00812B8C" w:rsidTr="005977D0"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812B8C" w:rsidRPr="00812B8C" w:rsidTr="005977D0"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812B8C" w:rsidRPr="00812B8C" w:rsidTr="005977D0"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812B8C" w:rsidRPr="00812B8C" w:rsidTr="005977D0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812B8C" w:rsidRPr="00812B8C" w:rsidTr="005977D0">
        <w:trPr>
          <w:trHeight w:val="4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56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10520</w:t>
            </w:r>
          </w:p>
        </w:tc>
      </w:tr>
      <w:tr w:rsidR="00812B8C" w:rsidRPr="00812B8C" w:rsidTr="005977D0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812B8C" w:rsidRPr="00812B8C" w:rsidTr="005977D0"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5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812B8C" w:rsidRPr="00812B8C" w:rsidTr="005977D0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812B8C" w:rsidRPr="00812B8C" w:rsidTr="005977D0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812B8C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812B8C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10330</w:t>
            </w:r>
          </w:p>
        </w:tc>
      </w:tr>
      <w:tr w:rsidR="00812B8C" w:rsidRPr="00812B8C" w:rsidTr="005977D0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812B8C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812B8C" w:rsidRPr="00812B8C" w:rsidTr="005977D0"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812B8C" w:rsidRPr="00812B8C" w:rsidTr="005977D0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812B8C" w:rsidRPr="00812B8C" w:rsidTr="005977D0"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812B8C" w:rsidRPr="00812B8C" w:rsidTr="005977D0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812B8C" w:rsidRPr="00812B8C" w:rsidTr="005977D0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812B8C" w:rsidRPr="00812B8C" w:rsidTr="005977D0"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уличному освещению объектов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812B8C" w:rsidRPr="00812B8C" w:rsidTr="005977D0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812B8C" w:rsidRPr="00812B8C" w:rsidTr="005977D0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81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2B8C" w:rsidRPr="00812B8C" w:rsidTr="005977D0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812B8C" w:rsidRPr="00812B8C" w:rsidTr="005977D0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S342</w:t>
            </w:r>
            <w:proofErr w:type="spellEnd"/>
            <w:r w:rsidRPr="0081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2B8C" w:rsidRPr="00812B8C" w:rsidTr="005977D0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L5765</w:t>
            </w:r>
          </w:p>
        </w:tc>
      </w:tr>
      <w:tr w:rsidR="00812B8C" w:rsidRPr="00812B8C" w:rsidTr="005977D0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62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812B8C" w:rsidRPr="00812B8C" w:rsidTr="005977D0"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812B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2B8C" w:rsidRPr="00812B8C" w:rsidTr="005977D0"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812B8C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812B8C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12B8C" w:rsidRPr="00812B8C" w:rsidTr="005977D0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812B8C" w:rsidRPr="00812B8C" w:rsidTr="005977D0"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812B8C" w:rsidRPr="00812B8C" w:rsidTr="005977D0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B8C" w:rsidRPr="00812B8C" w:rsidTr="005977D0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</w:tr>
      <w:tr w:rsidR="00812B8C" w:rsidRPr="00812B8C" w:rsidTr="005977D0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812B8C" w:rsidRPr="00812B8C" w:rsidTr="005977D0">
        <w:trPr>
          <w:trHeight w:val="31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12B8C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</w:tr>
      <w:tr w:rsidR="00812B8C" w:rsidRPr="00812B8C" w:rsidTr="005977D0"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2B8C" w:rsidRPr="00812B8C" w:rsidTr="005977D0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12B8C" w:rsidRPr="00812B8C" w:rsidTr="005977D0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12B8C" w:rsidRPr="00812B8C" w:rsidTr="005977D0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12B8C" w:rsidRPr="00812B8C" w:rsidTr="005977D0"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12B8C" w:rsidRPr="00812B8C" w:rsidTr="005977D0">
        <w:trPr>
          <w:trHeight w:val="73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812B8C" w:rsidRPr="00812B8C" w:rsidTr="005977D0"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812B8C" w:rsidRPr="00812B8C" w:rsidTr="005977D0">
        <w:trPr>
          <w:trHeight w:val="26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12B8C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</w:tr>
      <w:tr w:rsidR="00812B8C" w:rsidRPr="00812B8C" w:rsidTr="005977D0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5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10440</w:t>
            </w:r>
          </w:p>
        </w:tc>
      </w:tr>
      <w:tr w:rsidR="00812B8C" w:rsidRPr="00812B8C" w:rsidTr="005977D0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812B8C" w:rsidRPr="00812B8C" w:rsidTr="005977D0">
        <w:trPr>
          <w:trHeight w:val="5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812B8C" w:rsidRPr="00812B8C" w:rsidTr="005977D0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812B8C" w:rsidRPr="00812B8C" w:rsidTr="005977D0">
        <w:trPr>
          <w:trHeight w:val="4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10460</w:t>
            </w:r>
          </w:p>
        </w:tc>
      </w:tr>
      <w:tr w:rsidR="00812B8C" w:rsidRPr="00812B8C" w:rsidTr="005977D0"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S342</w:t>
            </w:r>
            <w:proofErr w:type="spellEnd"/>
            <w:r w:rsidRPr="0081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12B8C">
              <w:rPr>
                <w:rFonts w:ascii="Times New Roman" w:hAnsi="Times New Roman" w:cs="Times New Roman"/>
                <w:color w:val="000000"/>
              </w:rPr>
              <w:t>2690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12B8C">
              <w:rPr>
                <w:rFonts w:ascii="Times New Roman" w:hAnsi="Times New Roman" w:cs="Times New Roman"/>
                <w:color w:val="000000"/>
              </w:rPr>
              <w:t>9240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10510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812B8C" w:rsidRPr="00812B8C" w:rsidTr="005977D0"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12B8C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812B8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812B8C" w:rsidRPr="00812B8C" w:rsidTr="005977D0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812B8C" w:rsidRPr="00812B8C" w:rsidTr="005977D0"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812B8C" w:rsidRPr="00812B8C" w:rsidTr="005977D0"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812B8C" w:rsidRPr="00812B8C" w:rsidTr="005977D0"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812B8C" w:rsidRPr="00812B8C" w:rsidTr="005977D0"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812B8C" w:rsidRPr="00812B8C" w:rsidTr="005977D0"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812B8C" w:rsidRPr="00812B8C" w:rsidTr="005977D0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20100</w:t>
            </w:r>
          </w:p>
        </w:tc>
      </w:tr>
      <w:tr w:rsidR="00812B8C" w:rsidRPr="00812B8C" w:rsidTr="005977D0">
        <w:trPr>
          <w:trHeight w:val="42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9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73 1 00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812B8C" w:rsidRPr="00812B8C" w:rsidTr="005977D0">
        <w:trPr>
          <w:trHeight w:val="35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23010</w:t>
            </w:r>
          </w:p>
        </w:tc>
      </w:tr>
      <w:tr w:rsidR="00812B8C" w:rsidRPr="00812B8C" w:rsidTr="005977D0">
        <w:trPr>
          <w:trHeight w:val="72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23020</w:t>
            </w:r>
          </w:p>
        </w:tc>
      </w:tr>
      <w:tr w:rsidR="00812B8C" w:rsidRPr="00812B8C" w:rsidTr="005977D0">
        <w:trPr>
          <w:trHeight w:val="38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20180</w:t>
            </w:r>
          </w:p>
        </w:tc>
      </w:tr>
      <w:tr w:rsidR="00812B8C" w:rsidRPr="00812B8C" w:rsidTr="005977D0">
        <w:trPr>
          <w:trHeight w:val="52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20190</w:t>
            </w:r>
          </w:p>
        </w:tc>
      </w:tr>
      <w:tr w:rsidR="00812B8C" w:rsidRPr="00812B8C" w:rsidTr="005977D0">
        <w:trPr>
          <w:trHeight w:val="5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7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20210</w:t>
            </w:r>
          </w:p>
        </w:tc>
      </w:tr>
      <w:tr w:rsidR="00812B8C" w:rsidRPr="00812B8C" w:rsidTr="005977D0">
        <w:trPr>
          <w:trHeight w:val="4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28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20220</w:t>
            </w:r>
          </w:p>
        </w:tc>
      </w:tr>
      <w:tr w:rsidR="00812B8C" w:rsidRPr="00812B8C" w:rsidTr="005977D0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812B8C" w:rsidRPr="00812B8C" w:rsidTr="005977D0"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812B8C" w:rsidRPr="00812B8C" w:rsidTr="005977D0"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812B8C" w:rsidRPr="00812B8C" w:rsidRDefault="00812B8C" w:rsidP="00812B8C">
      <w:pPr>
        <w:spacing w:after="0" w:line="240" w:lineRule="auto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>Приложение № 6</w:t>
      </w:r>
      <w:r w:rsidRPr="00812B8C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ПЕРЕЧЕНЬ</w:t>
      </w: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B8C">
        <w:rPr>
          <w:rFonts w:ascii="Times New Roman" w:hAnsi="Times New Roman" w:cs="Times New Roman"/>
          <w:b/>
        </w:rPr>
        <w:t>на 2021 год и плановый период 2022 и 2023 годов</w:t>
      </w:r>
    </w:p>
    <w:p w:rsidR="00812B8C" w:rsidRPr="00812B8C" w:rsidRDefault="00812B8C" w:rsidP="00812B8C">
      <w:pPr>
        <w:pStyle w:val="a6"/>
        <w:ind w:left="0"/>
        <w:jc w:val="center"/>
        <w:rPr>
          <w:b/>
          <w:sz w:val="24"/>
          <w:szCs w:val="24"/>
        </w:rPr>
      </w:pPr>
      <w:r w:rsidRPr="00812B8C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9103"/>
      </w:tblGrid>
      <w:tr w:rsidR="00812B8C" w:rsidRPr="00812B8C" w:rsidTr="005977D0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812B8C" w:rsidRPr="00812B8C" w:rsidTr="005977D0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2B8C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12B8C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B8C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lastRenderedPageBreak/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812B8C" w:rsidRPr="00812B8C" w:rsidTr="005977D0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2B8C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812B8C" w:rsidRPr="00812B8C" w:rsidRDefault="00812B8C" w:rsidP="00812B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tbl>
      <w:tblPr>
        <w:tblW w:w="104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3"/>
        <w:gridCol w:w="612"/>
        <w:gridCol w:w="521"/>
        <w:gridCol w:w="571"/>
        <w:gridCol w:w="1416"/>
        <w:gridCol w:w="593"/>
        <w:gridCol w:w="1104"/>
        <w:gridCol w:w="1013"/>
        <w:gridCol w:w="1085"/>
      </w:tblGrid>
      <w:tr w:rsidR="003201D3" w:rsidRPr="00812B8C" w:rsidTr="003201D3">
        <w:trPr>
          <w:trHeight w:val="2545"/>
        </w:trPr>
        <w:tc>
          <w:tcPr>
            <w:tcW w:w="1043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 декабря </w:t>
            </w:r>
            <w:proofErr w:type="spellStart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4/1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2021 год и на плановый период 2022 и 2023 годов</w:t>
            </w:r>
          </w:p>
        </w:tc>
      </w:tr>
      <w:tr w:rsidR="003201D3" w:rsidRPr="00812B8C" w:rsidTr="00BB718B">
        <w:trPr>
          <w:trHeight w:val="295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201D3" w:rsidRPr="00812B8C" w:rsidTr="00BB718B">
        <w:trPr>
          <w:trHeight w:val="1027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финансовой 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812B8C" w:rsidRPr="00812B8C" w:rsidTr="003201D3"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19304,1</w:t>
            </w:r>
          </w:p>
        </w:tc>
      </w:tr>
      <w:tr w:rsidR="00812B8C" w:rsidRPr="00812B8C" w:rsidTr="003201D3">
        <w:trPr>
          <w:trHeight w:val="54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5902,6</w:t>
            </w:r>
          </w:p>
        </w:tc>
      </w:tr>
      <w:tr w:rsidR="00812B8C" w:rsidRPr="00812B8C" w:rsidTr="003201D3"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5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</w:tr>
      <w:tr w:rsidR="00812B8C" w:rsidRPr="00812B8C" w:rsidTr="003201D3"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4982,5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4982,5</w:t>
            </w:r>
          </w:p>
        </w:tc>
      </w:tr>
      <w:tr w:rsidR="00812B8C" w:rsidRPr="00812B8C" w:rsidTr="003201D3"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4982,5</w:t>
            </w:r>
          </w:p>
        </w:tc>
      </w:tr>
      <w:tr w:rsidR="00812B8C" w:rsidRPr="00812B8C" w:rsidTr="003201D3"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3846,7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1079,8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1119,8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1119,8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79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53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812B8C" w:rsidRPr="00812B8C" w:rsidTr="003201D3">
        <w:trPr>
          <w:trHeight w:val="181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12B8C" w:rsidRPr="00812B8C" w:rsidTr="003201D3">
        <w:trPr>
          <w:trHeight w:val="205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2B8C" w:rsidRPr="00812B8C" w:rsidTr="003201D3">
        <w:trPr>
          <w:trHeight w:val="3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5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12B8C" w:rsidRPr="00812B8C" w:rsidTr="003201D3">
        <w:trPr>
          <w:trHeight w:val="111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49,6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13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812B8C" w:rsidRPr="00812B8C" w:rsidTr="003201D3"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</w:tr>
      <w:tr w:rsidR="00812B8C" w:rsidRPr="00812B8C" w:rsidTr="003201D3"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812B8C" w:rsidRPr="00812B8C" w:rsidTr="003201D3"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(гранты в форме субсидий) не подлежащие казначейскому </w:t>
            </w: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12B8C" w:rsidRPr="00812B8C" w:rsidTr="003201D3">
        <w:trPr>
          <w:trHeight w:val="28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 w:rsidTr="003201D3">
        <w:trPr>
          <w:trHeight w:val="28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812B8C" w:rsidRPr="00812B8C" w:rsidTr="003201D3">
        <w:trPr>
          <w:trHeight w:val="3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7801,4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7654,3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3223,8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4931,4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4784,3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1215,4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1068,3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1014,9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1014,9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201D3">
        <w:trPr>
          <w:trHeight w:val="8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2B8C" w:rsidRPr="00812B8C" w:rsidTr="003201D3"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201D3"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2850,0</w:t>
            </w:r>
          </w:p>
        </w:tc>
      </w:tr>
      <w:tr w:rsidR="00812B8C" w:rsidRPr="00812B8C" w:rsidTr="003201D3"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201D3"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4081,3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</w:t>
            </w:r>
          </w:p>
        </w:tc>
      </w:tr>
      <w:tr w:rsidR="00812B8C" w:rsidRPr="00812B8C" w:rsidTr="003201D3"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2673,9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4221,6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3811,3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3491,3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1571,3</w:t>
            </w:r>
          </w:p>
        </w:tc>
      </w:tr>
      <w:tr w:rsidR="00812B8C" w:rsidRPr="00812B8C" w:rsidTr="003201D3">
        <w:trPr>
          <w:trHeight w:val="40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1571,3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L5765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812B8C" w:rsidRPr="00812B8C" w:rsidTr="003201D3"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2B8C" w:rsidRPr="00812B8C" w:rsidTr="003201D3"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103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F5157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F51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F51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proofErr w:type="spellStart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F5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F5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19304,1</w:t>
            </w:r>
          </w:p>
        </w:tc>
      </w:tr>
    </w:tbl>
    <w:p w:rsidR="00812B8C" w:rsidRPr="00812B8C" w:rsidRDefault="00812B8C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tbl>
      <w:tblPr>
        <w:tblW w:w="103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6"/>
        <w:gridCol w:w="612"/>
        <w:gridCol w:w="521"/>
        <w:gridCol w:w="571"/>
        <w:gridCol w:w="678"/>
        <w:gridCol w:w="85"/>
        <w:gridCol w:w="475"/>
        <w:gridCol w:w="1104"/>
        <w:gridCol w:w="1013"/>
        <w:gridCol w:w="1085"/>
      </w:tblGrid>
      <w:tr w:rsidR="003201D3" w:rsidRPr="00812B8C" w:rsidTr="0031136B">
        <w:trPr>
          <w:trHeight w:val="2125"/>
        </w:trPr>
        <w:tc>
          <w:tcPr>
            <w:tcW w:w="10320" w:type="dxa"/>
            <w:gridSpan w:val="10"/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8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 декабря </w:t>
            </w:r>
            <w:proofErr w:type="spellStart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  <w:proofErr w:type="spellEnd"/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4/1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2021 год и на плановый период 2022 и 2023 годов</w:t>
            </w:r>
          </w:p>
        </w:tc>
      </w:tr>
      <w:tr w:rsidR="003201D3" w:rsidRPr="00812B8C" w:rsidTr="0031136B"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01D3" w:rsidRPr="00812B8C" w:rsidTr="0031136B">
        <w:trPr>
          <w:trHeight w:val="257"/>
        </w:trPr>
        <w:tc>
          <w:tcPr>
            <w:tcW w:w="4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3201D3" w:rsidRPr="00812B8C" w:rsidTr="0031136B">
        <w:trPr>
          <w:trHeight w:val="1284"/>
        </w:trPr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D3" w:rsidRPr="00812B8C" w:rsidRDefault="003201D3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812B8C" w:rsidRPr="00812B8C" w:rsidTr="0031136B">
        <w:trPr>
          <w:trHeight w:val="552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1136B"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31136B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1136B"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12B8C" w:rsidRPr="00812B8C" w:rsidTr="0031136B">
        <w:trPr>
          <w:trHeight w:val="1798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3491,3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1571,3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1571,3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L5765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1409,0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1338,3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1264,9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1014,9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2950,0</w:t>
            </w:r>
          </w:p>
        </w:tc>
      </w:tr>
      <w:tr w:rsidR="00812B8C" w:rsidRPr="00812B8C" w:rsidTr="0031136B"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1106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1300,0</w:t>
            </w:r>
          </w:p>
        </w:tc>
      </w:tr>
      <w:tr w:rsidR="00812B8C" w:rsidRPr="00812B8C" w:rsidTr="0031136B">
        <w:trPr>
          <w:trHeight w:val="127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1136B">
        <w:trPr>
          <w:trHeight w:val="82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29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1136B">
        <w:trPr>
          <w:trHeight w:val="128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12B8C" w:rsidRPr="00812B8C" w:rsidTr="0031136B">
        <w:trPr>
          <w:trHeight w:val="84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5854,6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5823,6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5842,6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1136B"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810,1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187,9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4982,5</w:t>
            </w:r>
          </w:p>
        </w:tc>
      </w:tr>
      <w:tr w:rsidR="00812B8C" w:rsidRPr="00812B8C" w:rsidTr="0031136B"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3846,7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2946,8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1119,8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1119,8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309,8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1136B">
        <w:trPr>
          <w:trHeight w:val="1541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260,3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12B8C" w:rsidRPr="00812B8C" w:rsidTr="0031136B">
        <w:trPr>
          <w:trHeight w:val="1027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</w:tr>
      <w:tr w:rsidR="00812B8C" w:rsidRPr="00812B8C" w:rsidTr="0031136B">
        <w:trPr>
          <w:trHeight w:val="514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812B8C" w:rsidRPr="00812B8C" w:rsidTr="0031136B">
        <w:trPr>
          <w:trHeight w:val="77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812B8C" w:rsidRPr="00812B8C" w:rsidTr="0031136B">
        <w:trPr>
          <w:trHeight w:val="542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31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31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3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31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31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3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1136B">
        <w:trPr>
          <w:trHeight w:val="305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15955,3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19304,1</w:t>
            </w:r>
          </w:p>
        </w:tc>
      </w:tr>
    </w:tbl>
    <w:p w:rsidR="00812B8C" w:rsidRPr="00812B8C" w:rsidRDefault="00812B8C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812B8C" w:rsidRPr="00812B8C" w:rsidRDefault="00812B8C" w:rsidP="0081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B8C">
        <w:rPr>
          <w:rFonts w:ascii="Times New Roman" w:hAnsi="Times New Roman" w:cs="Times New Roman"/>
        </w:rPr>
        <w:br w:type="page"/>
      </w:r>
    </w:p>
    <w:tbl>
      <w:tblPr>
        <w:tblW w:w="10500" w:type="dxa"/>
        <w:tblInd w:w="98" w:type="dxa"/>
        <w:tblLook w:val="04A0"/>
      </w:tblPr>
      <w:tblGrid>
        <w:gridCol w:w="5500"/>
        <w:gridCol w:w="729"/>
        <w:gridCol w:w="1030"/>
        <w:gridCol w:w="1174"/>
        <w:gridCol w:w="1008"/>
        <w:gridCol w:w="1059"/>
      </w:tblGrid>
      <w:tr w:rsidR="003201D3" w:rsidRPr="00812B8C" w:rsidTr="003201D3">
        <w:trPr>
          <w:trHeight w:val="2692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D3" w:rsidRPr="00812B8C" w:rsidRDefault="003201D3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9</w:t>
            </w:r>
          </w:p>
          <w:p w:rsidR="003201D3" w:rsidRPr="00812B8C" w:rsidRDefault="003201D3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3201D3" w:rsidRPr="00812B8C" w:rsidRDefault="003201D3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</w:rPr>
              <w:t>Мундыбашского городского поселения</w:t>
            </w:r>
          </w:p>
          <w:p w:rsidR="003201D3" w:rsidRPr="00812B8C" w:rsidRDefault="003201D3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</w:rPr>
              <w:t xml:space="preserve">от 29 декабря </w:t>
            </w:r>
            <w:proofErr w:type="spellStart"/>
            <w:r w:rsidRPr="00812B8C">
              <w:rPr>
                <w:rFonts w:ascii="Times New Roman" w:eastAsia="Times New Roman" w:hAnsi="Times New Roman" w:cs="Times New Roman"/>
                <w:color w:val="000000"/>
              </w:rPr>
              <w:t>2020г</w:t>
            </w:r>
            <w:proofErr w:type="spellEnd"/>
            <w:r w:rsidRPr="00812B8C">
              <w:rPr>
                <w:rFonts w:ascii="Times New Roman" w:eastAsia="Times New Roman" w:hAnsi="Times New Roman" w:cs="Times New Roman"/>
                <w:color w:val="000000"/>
              </w:rPr>
              <w:t>. № 4/1</w:t>
            </w:r>
          </w:p>
          <w:p w:rsidR="003201D3" w:rsidRPr="00812B8C" w:rsidRDefault="003201D3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3201D3" w:rsidRPr="00812B8C" w:rsidRDefault="003201D3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201D3" w:rsidRPr="00812B8C" w:rsidRDefault="003201D3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3201D3" w:rsidRPr="00812B8C" w:rsidRDefault="003201D3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  <w:p w:rsidR="003201D3" w:rsidRPr="00812B8C" w:rsidRDefault="003201D3" w:rsidP="003201D3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812B8C" w:rsidRPr="00812B8C" w:rsidTr="003201D3">
        <w:trPr>
          <w:trHeight w:val="5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812B8C" w:rsidRPr="00812B8C" w:rsidTr="003201D3">
        <w:trPr>
          <w:trHeight w:val="460"/>
        </w:trPr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5 914,6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5 883,6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5 902,6</w:t>
            </w:r>
          </w:p>
        </w:tc>
      </w:tr>
      <w:tr w:rsidR="00812B8C" w:rsidRPr="00812B8C" w:rsidTr="003201D3">
        <w:trPr>
          <w:trHeight w:val="5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812B8C" w:rsidRPr="00812B8C" w:rsidTr="003201D3">
        <w:trPr>
          <w:trHeight w:val="7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4 944,5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4 963,5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4 982,5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812B8C" w:rsidRPr="00812B8C" w:rsidTr="003201D3">
        <w:trPr>
          <w:trHeight w:val="5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812B8C" w:rsidRPr="00812B8C" w:rsidTr="003201D3">
        <w:trPr>
          <w:trHeight w:val="5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2B8C" w:rsidRPr="00812B8C" w:rsidTr="003201D3">
        <w:trPr>
          <w:trHeight w:val="5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3 045,0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3 293,8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7 801,4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7 654,3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4 784,3</w:t>
            </w:r>
          </w:p>
        </w:tc>
      </w:tr>
      <w:tr w:rsidR="00812B8C" w:rsidRPr="00812B8C" w:rsidTr="003201D3">
        <w:trPr>
          <w:trHeight w:val="3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2 943,9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4 081,3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2 673,9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4 221,6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sz w:val="24"/>
                <w:szCs w:val="24"/>
              </w:rPr>
              <w:t>3 811,3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31136B" w:rsidP="00311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31136B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31136B" w:rsidP="00311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  <w:r w:rsidR="00812B8C"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31136B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  <w:r w:rsidR="00812B8C" w:rsidRPr="0081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311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31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1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751,0</w:t>
            </w:r>
          </w:p>
        </w:tc>
      </w:tr>
      <w:tr w:rsidR="00812B8C" w:rsidRPr="00812B8C" w:rsidTr="003201D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311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19463,5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19 304,1</w:t>
            </w:r>
          </w:p>
        </w:tc>
      </w:tr>
    </w:tbl>
    <w:p w:rsidR="003201D3" w:rsidRDefault="003201D3" w:rsidP="00812B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01D3" w:rsidRDefault="0032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lastRenderedPageBreak/>
        <w:t>Приложение № 10</w:t>
      </w:r>
      <w:r w:rsidRPr="00812B8C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>Мундыбашского городского поселения</w:t>
      </w:r>
    </w:p>
    <w:p w:rsidR="00812B8C" w:rsidRPr="00812B8C" w:rsidRDefault="00812B8C" w:rsidP="00812B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B8C">
        <w:rPr>
          <w:rFonts w:ascii="Times New Roman" w:hAnsi="Times New Roman" w:cs="Times New Roman"/>
        </w:rPr>
        <w:t xml:space="preserve">от 29 декабря </w:t>
      </w:r>
      <w:proofErr w:type="spellStart"/>
      <w:r w:rsidRPr="00812B8C">
        <w:rPr>
          <w:rFonts w:ascii="Times New Roman" w:hAnsi="Times New Roman" w:cs="Times New Roman"/>
        </w:rPr>
        <w:t>2020г</w:t>
      </w:r>
      <w:proofErr w:type="spellEnd"/>
      <w:r w:rsidRPr="00812B8C">
        <w:rPr>
          <w:rFonts w:ascii="Times New Roman" w:hAnsi="Times New Roman" w:cs="Times New Roman"/>
        </w:rPr>
        <w:t>. № 4/1</w:t>
      </w: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828"/>
        <w:gridCol w:w="992"/>
        <w:gridCol w:w="992"/>
        <w:gridCol w:w="920"/>
        <w:gridCol w:w="73"/>
      </w:tblGrid>
      <w:tr w:rsidR="00812B8C" w:rsidRPr="00812B8C" w:rsidTr="005977D0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B8C" w:rsidRPr="00812B8C" w:rsidTr="005977D0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 год и плановый период 2022 и 2023 годов</w:t>
            </w:r>
          </w:p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2B8C" w:rsidRPr="00812B8C" w:rsidTr="005977D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812B8C" w:rsidRPr="00812B8C" w:rsidTr="005977D0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12B8C" w:rsidRPr="00812B8C" w:rsidTr="005977D0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12B8C" w:rsidRPr="00812B8C" w:rsidTr="005977D0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812B8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sz w:val="26"/>
                <w:szCs w:val="26"/>
              </w:rPr>
              <w:t xml:space="preserve"> 13 0000 710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5977D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812B8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13 0000 810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B8C" w:rsidRPr="00812B8C" w:rsidTr="005977D0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812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12B8C" w:rsidRPr="00812B8C" w:rsidTr="005977D0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812B8C">
              <w:rPr>
                <w:rFonts w:ascii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B8C" w:rsidRPr="00812B8C" w:rsidRDefault="00812B8C" w:rsidP="00812B8C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B8C" w:rsidRPr="00812B8C" w:rsidRDefault="00812B8C" w:rsidP="00812B8C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B8C" w:rsidRPr="00812B8C" w:rsidRDefault="00812B8C" w:rsidP="00812B8C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B8C" w:rsidRPr="00812B8C" w:rsidTr="005977D0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2B8C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000 01 03 01 00 13 0000 810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C" w:rsidRPr="00812B8C" w:rsidRDefault="00812B8C" w:rsidP="0081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B8C" w:rsidRPr="00812B8C" w:rsidRDefault="00812B8C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CA2" w:rsidRPr="00812B8C" w:rsidRDefault="00C23CA2" w:rsidP="00812B8C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8566E1" w:rsidRPr="00812B8C" w:rsidRDefault="008566E1" w:rsidP="00812B8C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6E1" w:rsidRPr="00812B8C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5CE"/>
    <w:rsid w:val="000E206A"/>
    <w:rsid w:val="0017000D"/>
    <w:rsid w:val="00265AA5"/>
    <w:rsid w:val="0031136B"/>
    <w:rsid w:val="003201D3"/>
    <w:rsid w:val="00322EBF"/>
    <w:rsid w:val="00347E36"/>
    <w:rsid w:val="003937D4"/>
    <w:rsid w:val="005836EB"/>
    <w:rsid w:val="006D62E0"/>
    <w:rsid w:val="007475CE"/>
    <w:rsid w:val="007C2550"/>
    <w:rsid w:val="007E2B23"/>
    <w:rsid w:val="00812B8C"/>
    <w:rsid w:val="008566E1"/>
    <w:rsid w:val="00857977"/>
    <w:rsid w:val="008D7522"/>
    <w:rsid w:val="00906498"/>
    <w:rsid w:val="00940A23"/>
    <w:rsid w:val="00952C04"/>
    <w:rsid w:val="009927EA"/>
    <w:rsid w:val="009F1F87"/>
    <w:rsid w:val="00A1178D"/>
    <w:rsid w:val="00A35A07"/>
    <w:rsid w:val="00A6401F"/>
    <w:rsid w:val="00AC2B6E"/>
    <w:rsid w:val="00B87D62"/>
    <w:rsid w:val="00BA322A"/>
    <w:rsid w:val="00BE5305"/>
    <w:rsid w:val="00C131A7"/>
    <w:rsid w:val="00C23CA2"/>
    <w:rsid w:val="00D15BC5"/>
    <w:rsid w:val="00DD7853"/>
    <w:rsid w:val="00E04769"/>
    <w:rsid w:val="00E31E9B"/>
    <w:rsid w:val="00EE5A43"/>
    <w:rsid w:val="00F51573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812B8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Indent"/>
    <w:basedOn w:val="a"/>
    <w:rsid w:val="00812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12B8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13498</Words>
  <Characters>76940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2020-11-10T12:56:00Z</dcterms:created>
  <dcterms:modified xsi:type="dcterms:W3CDTF">2021-01-12T07:17:00Z</dcterms:modified>
</cp:coreProperties>
</file>