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475A10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475A1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75A1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75A1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475A10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475A1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75A1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75A1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475A10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475A1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Захоронение безродных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475A1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475A1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234D3B" w:rsidRDefault="00C4666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475A1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6E3"/>
    <w:rsid w:val="00195805"/>
    <w:rsid w:val="00234D3B"/>
    <w:rsid w:val="002A5AE6"/>
    <w:rsid w:val="002C1B67"/>
    <w:rsid w:val="002E2937"/>
    <w:rsid w:val="00321881"/>
    <w:rsid w:val="003B0B81"/>
    <w:rsid w:val="00432AB4"/>
    <w:rsid w:val="00475A10"/>
    <w:rsid w:val="0050328E"/>
    <w:rsid w:val="00634CEC"/>
    <w:rsid w:val="00651E17"/>
    <w:rsid w:val="0066342E"/>
    <w:rsid w:val="006C673A"/>
    <w:rsid w:val="00766690"/>
    <w:rsid w:val="007873D3"/>
    <w:rsid w:val="0084018F"/>
    <w:rsid w:val="0097564E"/>
    <w:rsid w:val="00A3445B"/>
    <w:rsid w:val="00AF3E17"/>
    <w:rsid w:val="00B84E6E"/>
    <w:rsid w:val="00C4666B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2021-07-27T07:11:00Z</dcterms:modified>
</cp:coreProperties>
</file>