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AF58C" w14:textId="556A9DCF" w:rsidR="00EE786D" w:rsidRDefault="00EE786D" w:rsidP="00EE786D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B8AC12B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55216922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7DCB275F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75B26889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586147E1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270F632C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145C600F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6DDE775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7A053C55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35E87800" w14:textId="069AC100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 w:rsidR="00184DE3">
        <w:rPr>
          <w:rFonts w:ascii="Times New Roman" w:hAnsi="Times New Roman"/>
          <w:b/>
          <w:snapToGrid w:val="0"/>
          <w:sz w:val="28"/>
          <w:szCs w:val="28"/>
        </w:rPr>
        <w:t>22</w:t>
      </w:r>
      <w:r>
        <w:rPr>
          <w:rFonts w:ascii="Times New Roman" w:hAnsi="Times New Roman"/>
          <w:b/>
          <w:snapToGrid w:val="0"/>
          <w:sz w:val="28"/>
          <w:szCs w:val="28"/>
        </w:rPr>
        <w:t>»</w:t>
      </w:r>
      <w:r w:rsidR="00184DE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84DE3">
        <w:rPr>
          <w:rFonts w:ascii="Times New Roman" w:hAnsi="Times New Roman"/>
          <w:b/>
          <w:snapToGrid w:val="0"/>
          <w:sz w:val="28"/>
          <w:szCs w:val="28"/>
        </w:rPr>
        <w:t>апреля</w:t>
      </w:r>
      <w:r w:rsidR="00B3563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2022 года № </w:t>
      </w:r>
      <w:r w:rsidR="00B3563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84DE3">
        <w:rPr>
          <w:rFonts w:ascii="Times New Roman" w:hAnsi="Times New Roman"/>
          <w:b/>
          <w:snapToGrid w:val="0"/>
          <w:sz w:val="28"/>
          <w:szCs w:val="28"/>
        </w:rPr>
        <w:t>28/1</w:t>
      </w:r>
    </w:p>
    <w:p w14:paraId="325059DD" w14:textId="77777777" w:rsidR="00EE786D" w:rsidRDefault="00EE786D" w:rsidP="00EE786D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4F944029" w14:textId="77777777" w:rsidR="00EE786D" w:rsidRDefault="00EE786D" w:rsidP="00EE786D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056E4CAD" w14:textId="77777777" w:rsidR="00EE786D" w:rsidRDefault="00EE786D" w:rsidP="00EE786D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73802BE9" w14:textId="77777777" w:rsidR="00EE786D" w:rsidRDefault="00EE786D" w:rsidP="00EE786D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17218A26" w14:textId="77777777" w:rsidR="00EE786D" w:rsidRPr="0042678C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14:paraId="7CBD9B0F" w14:textId="77777777" w:rsidR="00EE786D" w:rsidRPr="0042678C" w:rsidRDefault="00EE786D" w:rsidP="00EE786D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«Мундыбашское городское поселение</w:t>
      </w:r>
      <w:r w:rsidRPr="0042678C">
        <w:rPr>
          <w:b/>
          <w:sz w:val="28"/>
          <w:szCs w:val="28"/>
        </w:rPr>
        <w:t xml:space="preserve"> </w:t>
      </w:r>
      <w:r w:rsidRPr="0042678C"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 района Кемеровской области – Кузбасса»</w:t>
      </w:r>
    </w:p>
    <w:p w14:paraId="10F284B0" w14:textId="77777777" w:rsidR="00EE786D" w:rsidRPr="0042678C" w:rsidRDefault="00EE786D" w:rsidP="00EE786D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2D91FB1" w14:textId="77777777" w:rsidR="00EE786D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</w:t>
      </w:r>
      <w:hyperlink r:id="rId6" w:tgtFrame="Logical" w:history="1">
        <w:r w:rsidRPr="0042678C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1EA19548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8A5AD" w14:textId="77777777" w:rsidR="00EE786D" w:rsidRPr="0042678C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7328B25D" w14:textId="77777777" w:rsidR="00EE786D" w:rsidRPr="0042678C" w:rsidRDefault="00EE786D" w:rsidP="00EE786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6027CA" w14:textId="01DBB37A" w:rsidR="00EE786D" w:rsidRPr="00EE786D" w:rsidRDefault="00EE786D" w:rsidP="00EE786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Мундыбашского городского поселения Таштагольского муниципального района Кемеровской области – Кузбасса:</w:t>
      </w:r>
    </w:p>
    <w:p w14:paraId="36BB970F" w14:textId="77E9B767" w:rsidR="00321772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Статью </w:t>
      </w:r>
      <w:r w:rsidR="00A11C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дополнить частью 8 следующего содержания:</w:t>
      </w:r>
    </w:p>
    <w:p w14:paraId="01C8D4E2" w14:textId="64CC7375" w:rsidR="00321772" w:rsidRDefault="00321772" w:rsidP="001629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«8. Губернатор Кемеровской области-Кузбасса:</w:t>
      </w:r>
    </w:p>
    <w:p w14:paraId="0BC4CE5B" w14:textId="7F4C4DD0" w:rsidR="00321772" w:rsidRPr="002B6618" w:rsidRDefault="00321772" w:rsidP="0032177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7599">
        <w:rPr>
          <w:rFonts w:ascii="Times New Roman" w:hAnsi="Times New Roman" w:cs="Times New Roman"/>
          <w:sz w:val="28"/>
          <w:szCs w:val="28"/>
        </w:rPr>
        <w:t>выносит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предупреждение, объяв</w:t>
      </w:r>
      <w:r w:rsidR="00C47599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выговор </w:t>
      </w:r>
      <w:r w:rsidR="00954BEA" w:rsidRPr="002B661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главе местной администрации </w:t>
      </w:r>
      <w:r w:rsidRPr="002B661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субъекта Российской Федерации;</w:t>
      </w:r>
    </w:p>
    <w:p w14:paraId="182D1D2D" w14:textId="6324B044" w:rsidR="00321772" w:rsidRPr="002B6618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hAnsi="Times New Roman"/>
          <w:sz w:val="28"/>
          <w:szCs w:val="28"/>
        </w:rPr>
        <w:t xml:space="preserve">- </w:t>
      </w:r>
      <w:r w:rsidR="00C47599" w:rsidRPr="002B6618">
        <w:rPr>
          <w:rFonts w:ascii="Times New Roman" w:hAnsi="Times New Roman"/>
          <w:sz w:val="28"/>
          <w:szCs w:val="28"/>
        </w:rPr>
        <w:t>отрешает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должности главу муниципального образования, главу местной администрации в случае, если в течение месяца со дня вынесения высшим должностным лицом субъекта Российской Федерации предупреждения, объявления выговора главе муниципального образования, главе местной администрации в соответствии </w:t>
      </w:r>
      <w:r w:rsidR="00954BEA" w:rsidRPr="002B6618">
        <w:rPr>
          <w:rFonts w:ascii="Times New Roman" w:eastAsia="Times New Roman" w:hAnsi="Times New Roman"/>
          <w:sz w:val="28"/>
          <w:szCs w:val="28"/>
          <w:lang w:eastAsia="ru-RU"/>
        </w:rPr>
        <w:t>с пунктом 12 статьи 25 Федерального закона от 21.12.2021 № 414-ФЗ «Об общих принципах организации публичной власти в субъектах Российской Федерации»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главой муниципального образования, главой местной администрации не были приняты в пределах своих полномочий меры по устранению причин, послуживших основанием для вынесения ему предупреждения, объявления выговора ;</w:t>
      </w:r>
    </w:p>
    <w:p w14:paraId="6DE63538" w14:textId="589278D7" w:rsidR="00321772" w:rsidRPr="002B6618" w:rsidRDefault="00321772" w:rsidP="003217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47599" w:rsidRPr="002B6618">
        <w:rPr>
          <w:rFonts w:ascii="Times New Roman" w:eastAsia="Times New Roman" w:hAnsi="Times New Roman"/>
          <w:sz w:val="28"/>
          <w:szCs w:val="28"/>
          <w:lang w:eastAsia="ru-RU"/>
        </w:rPr>
        <w:t>обращается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недостижения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</w:p>
    <w:p w14:paraId="738F5B9E" w14:textId="12B084F2" w:rsidR="001629BB" w:rsidRPr="002B6618" w:rsidRDefault="001629BB" w:rsidP="001629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21772" w:rsidRPr="002B66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B6618">
        <w:rPr>
          <w:rFonts w:ascii="Times New Roman" w:hAnsi="Times New Roman"/>
          <w:sz w:val="28"/>
          <w:szCs w:val="28"/>
        </w:rPr>
        <w:t>Абзац 1 части 7 статьи 48 изложить в следующей редакции:</w:t>
      </w:r>
    </w:p>
    <w:p w14:paraId="14E5B1CC" w14:textId="1D4EF4BC" w:rsidR="001629BB" w:rsidRPr="002B6618" w:rsidRDefault="001629BB" w:rsidP="001629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hAnsi="Times New Roman"/>
          <w:sz w:val="28"/>
          <w:szCs w:val="28"/>
        </w:rPr>
        <w:t>«7. Муниципальные нормативные правовые акты, затрагивающие права, свободы  и обязанности человека и гражданина, устанавливающие правовой статус организации, учредителем 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 В случае опубликования (размещения) полного текста муниципального правового акта в официальном сетевом издании объемные и табличные приложения к нему в печатном издании могут не приводиться.».</w:t>
      </w:r>
    </w:p>
    <w:p w14:paraId="574876EC" w14:textId="6C433A96" w:rsidR="00EE786D" w:rsidRPr="002B6618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r w:rsidR="00D71FB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обнародования, за исключением п.1.1, который вступает в силу с 01.06.2022 года.</w:t>
      </w:r>
    </w:p>
    <w:p w14:paraId="12072FCD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народных депутатов Мундыбашского городского поселения Уварову Н.А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14:paraId="38C18CD0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3CA05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AA2670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918403" w14:textId="77777777" w:rsidR="00EE786D" w:rsidRPr="0042678C" w:rsidRDefault="00EE786D" w:rsidP="00EE7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3A821B17" w14:textId="77777777" w:rsidR="00EE786D" w:rsidRPr="0042678C" w:rsidRDefault="00EE786D" w:rsidP="00EE7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Н.А. Уварова</w:t>
      </w:r>
    </w:p>
    <w:p w14:paraId="2C561D72" w14:textId="77777777" w:rsidR="00EE786D" w:rsidRPr="0042678C" w:rsidRDefault="00EE786D" w:rsidP="00EE78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239D9" w14:textId="77777777" w:rsidR="00EE786D" w:rsidRPr="0042678C" w:rsidRDefault="00EE786D" w:rsidP="00EE78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239BD" w14:textId="77777777" w:rsidR="00EE786D" w:rsidRDefault="00EE786D" w:rsidP="00EE7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6DADBD75" w14:textId="77777777" w:rsidR="00EE786D" w:rsidRPr="0042678C" w:rsidRDefault="00EE786D" w:rsidP="00EE78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sectPr w:rsidR="00EE786D" w:rsidRPr="0042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4"/>
    <w:rsid w:val="001134AA"/>
    <w:rsid w:val="001629BB"/>
    <w:rsid w:val="00184DE3"/>
    <w:rsid w:val="002B6618"/>
    <w:rsid w:val="00321772"/>
    <w:rsid w:val="0039184E"/>
    <w:rsid w:val="004662FB"/>
    <w:rsid w:val="005C38E4"/>
    <w:rsid w:val="00604DE0"/>
    <w:rsid w:val="006F1578"/>
    <w:rsid w:val="007167FA"/>
    <w:rsid w:val="00845B4F"/>
    <w:rsid w:val="008C68A4"/>
    <w:rsid w:val="00954BEA"/>
    <w:rsid w:val="00A11CFB"/>
    <w:rsid w:val="00B35636"/>
    <w:rsid w:val="00C125B9"/>
    <w:rsid w:val="00C47599"/>
    <w:rsid w:val="00D71FB2"/>
    <w:rsid w:val="00E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EE7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.107:8082/content/act/427034ce-80db-426e-ac26-9a112cbf2f9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3</cp:revision>
  <cp:lastPrinted>2022-04-29T02:55:00Z</cp:lastPrinted>
  <dcterms:created xsi:type="dcterms:W3CDTF">2022-04-28T10:03:00Z</dcterms:created>
  <dcterms:modified xsi:type="dcterms:W3CDTF">2022-04-29T03:12:00Z</dcterms:modified>
</cp:coreProperties>
</file>