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71B51" w14:textId="77777777" w:rsidR="008D4EB8" w:rsidRPr="00750845" w:rsidRDefault="008D4EB8" w:rsidP="008D4EB8">
      <w:pPr>
        <w:ind w:right="-142"/>
        <w:jc w:val="center"/>
        <w:rPr>
          <w:b/>
        </w:rPr>
      </w:pPr>
      <w:r w:rsidRPr="00750845">
        <w:rPr>
          <w:b/>
        </w:rPr>
        <w:t>РОССИЙСКАЯ ФЕДЕРАЦИЯ</w:t>
      </w:r>
    </w:p>
    <w:p w14:paraId="5DFFC06D" w14:textId="77777777" w:rsidR="008D4EB8" w:rsidRPr="00750845" w:rsidRDefault="008D4EB8" w:rsidP="008D4EB8">
      <w:pPr>
        <w:ind w:left="-567" w:right="-142" w:firstLine="425"/>
        <w:jc w:val="center"/>
        <w:rPr>
          <w:b/>
        </w:rPr>
      </w:pPr>
      <w:r w:rsidRPr="00750845">
        <w:rPr>
          <w:b/>
        </w:rPr>
        <w:t xml:space="preserve"> КЕМЕРОВСКАЯ ОБЛАСТЬ-КУЗБАСС</w:t>
      </w:r>
    </w:p>
    <w:p w14:paraId="3785F2CF" w14:textId="77777777" w:rsidR="008D4EB8" w:rsidRPr="00750845" w:rsidRDefault="008D4EB8" w:rsidP="008D4EB8">
      <w:pPr>
        <w:ind w:left="-567" w:right="-142" w:firstLine="425"/>
        <w:jc w:val="center"/>
        <w:rPr>
          <w:b/>
        </w:rPr>
      </w:pPr>
      <w:r w:rsidRPr="00750845">
        <w:rPr>
          <w:b/>
        </w:rPr>
        <w:t>ТАШТАГОЛЬСКИЙ МУНИЦИПАЛЬНЫЙ РАЙОН</w:t>
      </w:r>
    </w:p>
    <w:p w14:paraId="28C0C78B" w14:textId="77777777" w:rsidR="008D4EB8" w:rsidRPr="00750845" w:rsidRDefault="008D4EB8" w:rsidP="008D4EB8">
      <w:pPr>
        <w:ind w:left="-567" w:right="-142" w:firstLine="425"/>
        <w:jc w:val="center"/>
        <w:rPr>
          <w:b/>
        </w:rPr>
      </w:pPr>
      <w:r w:rsidRPr="00750845">
        <w:rPr>
          <w:b/>
        </w:rPr>
        <w:t>МУНИЦИПАЛЬНОЕ ОБРАЗОВАНИЕ</w:t>
      </w:r>
    </w:p>
    <w:p w14:paraId="06B3D8E5" w14:textId="77777777" w:rsidR="008D4EB8" w:rsidRPr="00750845" w:rsidRDefault="008D4EB8" w:rsidP="008D4EB8">
      <w:pPr>
        <w:ind w:left="-567" w:right="-142" w:firstLine="425"/>
        <w:jc w:val="center"/>
        <w:rPr>
          <w:b/>
        </w:rPr>
      </w:pPr>
      <w:r w:rsidRPr="00750845">
        <w:rPr>
          <w:b/>
        </w:rPr>
        <w:t>МУНДЫБАШСКОЕ ГОРОДСКОЕ ПОСЕЛЕНИЕ</w:t>
      </w:r>
    </w:p>
    <w:p w14:paraId="3C9481EA" w14:textId="77777777" w:rsidR="008D4EB8" w:rsidRPr="00750845" w:rsidRDefault="008D4EB8" w:rsidP="008D4EB8">
      <w:pPr>
        <w:ind w:left="-567" w:right="-142" w:firstLine="425"/>
        <w:jc w:val="center"/>
        <w:rPr>
          <w:b/>
        </w:rPr>
      </w:pPr>
      <w:bookmarkStart w:id="0" w:name="_Hlk97797852"/>
      <w:r w:rsidRPr="00750845">
        <w:rPr>
          <w:b/>
        </w:rPr>
        <w:t>СОВЕТ НАРОДНЫХ ДЕПУТАТОВ</w:t>
      </w:r>
    </w:p>
    <w:p w14:paraId="2848B4BE" w14:textId="77777777" w:rsidR="008D4EB8" w:rsidRPr="00750845" w:rsidRDefault="008D4EB8" w:rsidP="008D4EB8">
      <w:pPr>
        <w:ind w:left="-567" w:right="-142" w:firstLine="425"/>
        <w:jc w:val="center"/>
        <w:rPr>
          <w:b/>
        </w:rPr>
      </w:pPr>
      <w:r w:rsidRPr="00750845">
        <w:rPr>
          <w:b/>
        </w:rPr>
        <w:t>МУНДЫБАШСКОГО ГОРОДСКОГО ПОСЕЛЕНИЯ</w:t>
      </w:r>
    </w:p>
    <w:bookmarkEnd w:id="0"/>
    <w:p w14:paraId="084AA27C" w14:textId="77777777" w:rsidR="008D4EB8" w:rsidRPr="00750845" w:rsidRDefault="008D4EB8" w:rsidP="008D4EB8">
      <w:pPr>
        <w:ind w:left="-567" w:right="-142" w:firstLine="425"/>
        <w:jc w:val="center"/>
        <w:rPr>
          <w:b/>
          <w:sz w:val="28"/>
          <w:szCs w:val="28"/>
        </w:rPr>
      </w:pPr>
    </w:p>
    <w:p w14:paraId="32483123" w14:textId="77777777" w:rsidR="008D4EB8" w:rsidRPr="00750845" w:rsidRDefault="008D4EB8" w:rsidP="008D4EB8">
      <w:pPr>
        <w:ind w:left="-567" w:right="-142" w:firstLine="425"/>
        <w:jc w:val="center"/>
        <w:rPr>
          <w:b/>
          <w:snapToGrid w:val="0"/>
          <w:sz w:val="28"/>
          <w:szCs w:val="28"/>
        </w:rPr>
      </w:pPr>
      <w:r w:rsidRPr="00750845">
        <w:rPr>
          <w:b/>
          <w:snapToGrid w:val="0"/>
        </w:rPr>
        <w:t>РЕШЕНИЕ</w:t>
      </w:r>
    </w:p>
    <w:p w14:paraId="1691C723" w14:textId="6FB6345B" w:rsidR="008D4EB8" w:rsidRPr="00750845" w:rsidRDefault="008D4EB8" w:rsidP="008D4EB8">
      <w:pPr>
        <w:ind w:left="-567" w:right="-142" w:firstLine="425"/>
        <w:jc w:val="center"/>
        <w:rPr>
          <w:snapToGrid w:val="0"/>
          <w:sz w:val="28"/>
          <w:szCs w:val="28"/>
        </w:rPr>
      </w:pPr>
      <w:r w:rsidRPr="00750845">
        <w:rPr>
          <w:b/>
          <w:snapToGrid w:val="0"/>
          <w:sz w:val="28"/>
          <w:szCs w:val="28"/>
        </w:rPr>
        <w:t>от «</w:t>
      </w:r>
      <w:r w:rsidR="000D71E2" w:rsidRPr="00750845">
        <w:rPr>
          <w:b/>
          <w:snapToGrid w:val="0"/>
          <w:sz w:val="28"/>
          <w:szCs w:val="28"/>
        </w:rPr>
        <w:t>21</w:t>
      </w:r>
      <w:r w:rsidRPr="00750845">
        <w:rPr>
          <w:b/>
          <w:snapToGrid w:val="0"/>
          <w:sz w:val="28"/>
          <w:szCs w:val="28"/>
        </w:rPr>
        <w:t xml:space="preserve">» </w:t>
      </w:r>
      <w:r w:rsidR="000D71E2" w:rsidRPr="00750845">
        <w:rPr>
          <w:b/>
          <w:snapToGrid w:val="0"/>
          <w:sz w:val="28"/>
          <w:szCs w:val="28"/>
        </w:rPr>
        <w:t xml:space="preserve">марта </w:t>
      </w:r>
      <w:r w:rsidRPr="00750845">
        <w:rPr>
          <w:b/>
          <w:snapToGrid w:val="0"/>
          <w:sz w:val="28"/>
          <w:szCs w:val="28"/>
        </w:rPr>
        <w:t xml:space="preserve"> 2022 года № </w:t>
      </w:r>
      <w:r w:rsidR="00E2494F" w:rsidRPr="00750845">
        <w:rPr>
          <w:b/>
          <w:snapToGrid w:val="0"/>
          <w:sz w:val="28"/>
          <w:szCs w:val="28"/>
        </w:rPr>
        <w:t>26/6</w:t>
      </w:r>
    </w:p>
    <w:p w14:paraId="3C038696" w14:textId="77777777" w:rsidR="000D71E2" w:rsidRPr="00750845" w:rsidRDefault="000D71E2" w:rsidP="008D4EB8">
      <w:pPr>
        <w:ind w:left="-567" w:right="-142" w:firstLine="425"/>
        <w:jc w:val="right"/>
        <w:rPr>
          <w:snapToGrid w:val="0"/>
          <w:sz w:val="28"/>
          <w:szCs w:val="28"/>
        </w:rPr>
      </w:pPr>
    </w:p>
    <w:p w14:paraId="71913EC3" w14:textId="77777777" w:rsidR="008D4EB8" w:rsidRPr="00750845" w:rsidRDefault="008D4EB8" w:rsidP="008D4EB8">
      <w:pPr>
        <w:ind w:left="-567" w:right="-142" w:firstLine="425"/>
        <w:jc w:val="right"/>
        <w:rPr>
          <w:snapToGrid w:val="0"/>
          <w:sz w:val="28"/>
          <w:szCs w:val="28"/>
        </w:rPr>
      </w:pPr>
      <w:r w:rsidRPr="00750845">
        <w:rPr>
          <w:snapToGrid w:val="0"/>
          <w:sz w:val="28"/>
          <w:szCs w:val="28"/>
        </w:rPr>
        <w:t xml:space="preserve">Принято Советом народных депутатов </w:t>
      </w:r>
    </w:p>
    <w:p w14:paraId="6C21AFC1" w14:textId="77777777" w:rsidR="008D4EB8" w:rsidRPr="00750845" w:rsidRDefault="008D4EB8" w:rsidP="008D4EB8">
      <w:pPr>
        <w:ind w:left="-567" w:right="-142" w:firstLine="425"/>
        <w:jc w:val="right"/>
        <w:rPr>
          <w:snapToGrid w:val="0"/>
          <w:sz w:val="28"/>
          <w:szCs w:val="28"/>
        </w:rPr>
      </w:pPr>
      <w:r w:rsidRPr="00750845">
        <w:rPr>
          <w:snapToGrid w:val="0"/>
          <w:sz w:val="28"/>
          <w:szCs w:val="28"/>
        </w:rPr>
        <w:t>Мундыбашского городского поселения</w:t>
      </w:r>
    </w:p>
    <w:p w14:paraId="63607520" w14:textId="77777777" w:rsidR="008D4EB8" w:rsidRPr="00750845" w:rsidRDefault="008D4EB8" w:rsidP="008D4EB8">
      <w:pPr>
        <w:ind w:firstLine="454"/>
        <w:jc w:val="center"/>
        <w:rPr>
          <w:rFonts w:eastAsia="Times New Roman"/>
          <w:b/>
          <w:bCs/>
          <w:sz w:val="28"/>
          <w:szCs w:val="28"/>
        </w:rPr>
      </w:pPr>
      <w:r w:rsidRPr="00750845">
        <w:rPr>
          <w:rFonts w:eastAsia="Times New Roman"/>
          <w:b/>
          <w:bCs/>
          <w:sz w:val="28"/>
          <w:szCs w:val="28"/>
        </w:rPr>
        <w:t> </w:t>
      </w:r>
    </w:p>
    <w:p w14:paraId="067A29C4" w14:textId="77777777" w:rsidR="00102FAB" w:rsidRPr="00750845" w:rsidRDefault="008D4EB8" w:rsidP="008D4EB8">
      <w:pPr>
        <w:tabs>
          <w:tab w:val="left" w:pos="7470"/>
        </w:tabs>
        <w:jc w:val="center"/>
        <w:rPr>
          <w:b/>
          <w:sz w:val="28"/>
          <w:szCs w:val="28"/>
        </w:rPr>
      </w:pPr>
      <w:bookmarkStart w:id="1" w:name="_Hlk97797823"/>
      <w:r w:rsidRPr="00750845">
        <w:rPr>
          <w:b/>
          <w:sz w:val="28"/>
          <w:szCs w:val="28"/>
        </w:rPr>
        <w:t xml:space="preserve">Об </w:t>
      </w:r>
      <w:r w:rsidR="00737F95" w:rsidRPr="00750845">
        <w:rPr>
          <w:b/>
          <w:sz w:val="28"/>
          <w:szCs w:val="28"/>
        </w:rPr>
        <w:t xml:space="preserve">осуществлении муниципального контроля за сохранностью автомобильных дорог общего пользования местного значения в границах муниципального </w:t>
      </w:r>
      <w:r w:rsidR="00BF510F" w:rsidRPr="00750845">
        <w:rPr>
          <w:b/>
          <w:sz w:val="28"/>
          <w:szCs w:val="28"/>
        </w:rPr>
        <w:t>образования «</w:t>
      </w:r>
      <w:r w:rsidRPr="00750845">
        <w:rPr>
          <w:b/>
          <w:sz w:val="28"/>
          <w:szCs w:val="28"/>
        </w:rPr>
        <w:t>Мундыбашское городское поселение» Таштагольского муниципального района Кемеровской области-Кузбасса»</w:t>
      </w:r>
    </w:p>
    <w:bookmarkEnd w:id="1"/>
    <w:p w14:paraId="17A0EF37" w14:textId="77777777" w:rsidR="008D55F5" w:rsidRPr="00750845" w:rsidRDefault="008D55F5" w:rsidP="008D55F5">
      <w:pPr>
        <w:pStyle w:val="s4"/>
        <w:spacing w:before="0" w:beforeAutospacing="0" w:after="0" w:afterAutospacing="0"/>
        <w:jc w:val="center"/>
        <w:rPr>
          <w:sz w:val="28"/>
          <w:szCs w:val="28"/>
        </w:rPr>
      </w:pPr>
      <w:r w:rsidRPr="00750845">
        <w:rPr>
          <w:sz w:val="28"/>
          <w:szCs w:val="28"/>
        </w:rPr>
        <w:t> </w:t>
      </w:r>
    </w:p>
    <w:p w14:paraId="1405CE80" w14:textId="66D5AEB8" w:rsidR="009F7900" w:rsidRPr="00750845" w:rsidRDefault="008D55F5" w:rsidP="008D4EB8">
      <w:pPr>
        <w:ind w:firstLine="708"/>
        <w:jc w:val="both"/>
        <w:rPr>
          <w:rStyle w:val="bumpedfont15"/>
          <w:rFonts w:eastAsia="Calibri"/>
          <w:sz w:val="28"/>
          <w:szCs w:val="28"/>
        </w:rPr>
      </w:pPr>
      <w:r w:rsidRPr="00750845">
        <w:rPr>
          <w:rStyle w:val="bumpedfont15"/>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531439" w:rsidRPr="00750845">
        <w:rPr>
          <w:rStyle w:val="bumpedfont15"/>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00102FAB" w:rsidRPr="00750845">
        <w:rPr>
          <w:rFonts w:eastAsia="Calibri"/>
          <w:sz w:val="28"/>
          <w:szCs w:val="28"/>
        </w:rPr>
        <w:t xml:space="preserve">Уставом муниципального образования </w:t>
      </w:r>
      <w:r w:rsidR="008D4EB8" w:rsidRPr="00750845">
        <w:rPr>
          <w:rFonts w:eastAsia="Calibri"/>
          <w:bCs/>
          <w:kern w:val="28"/>
          <w:sz w:val="28"/>
          <w:szCs w:val="28"/>
        </w:rPr>
        <w:t>«Мундыбашское городское поселение» Таштагольского муниципального района Кемеровской о</w:t>
      </w:r>
      <w:r w:rsidR="00420B1E" w:rsidRPr="00750845">
        <w:rPr>
          <w:rFonts w:eastAsia="Calibri"/>
          <w:bCs/>
          <w:kern w:val="28"/>
          <w:sz w:val="28"/>
          <w:szCs w:val="28"/>
        </w:rPr>
        <w:t>б</w:t>
      </w:r>
      <w:r w:rsidR="008D4EB8" w:rsidRPr="00750845">
        <w:rPr>
          <w:rFonts w:eastAsia="Calibri"/>
          <w:bCs/>
          <w:kern w:val="28"/>
          <w:sz w:val="28"/>
          <w:szCs w:val="28"/>
        </w:rPr>
        <w:t>л</w:t>
      </w:r>
      <w:r w:rsidR="00420B1E" w:rsidRPr="00750845">
        <w:rPr>
          <w:rFonts w:eastAsia="Calibri"/>
          <w:bCs/>
          <w:kern w:val="28"/>
          <w:sz w:val="28"/>
          <w:szCs w:val="28"/>
        </w:rPr>
        <w:t>а</w:t>
      </w:r>
      <w:r w:rsidR="008D4EB8" w:rsidRPr="00750845">
        <w:rPr>
          <w:rFonts w:eastAsia="Calibri"/>
          <w:bCs/>
          <w:kern w:val="28"/>
          <w:sz w:val="28"/>
          <w:szCs w:val="28"/>
        </w:rPr>
        <w:t>сти-Кузбасса</w:t>
      </w:r>
      <w:r w:rsidR="00102FAB" w:rsidRPr="00750845">
        <w:rPr>
          <w:rFonts w:eastAsia="Calibri"/>
          <w:sz w:val="28"/>
          <w:szCs w:val="28"/>
        </w:rPr>
        <w:t xml:space="preserve">, </w:t>
      </w:r>
      <w:r w:rsidR="008D4EB8" w:rsidRPr="00750845">
        <w:rPr>
          <w:rFonts w:eastAsia="Calibri"/>
          <w:sz w:val="28"/>
          <w:szCs w:val="28"/>
        </w:rPr>
        <w:t>Совет народных депутатов Мундыбашского городского поселения,</w:t>
      </w:r>
    </w:p>
    <w:p w14:paraId="3DCFBCD9" w14:textId="77777777" w:rsidR="009F7900" w:rsidRPr="00750845" w:rsidRDefault="00102FAB" w:rsidP="008D4EB8">
      <w:pPr>
        <w:ind w:right="-1" w:firstLine="851"/>
        <w:jc w:val="center"/>
        <w:rPr>
          <w:rStyle w:val="bumpedfont15"/>
          <w:b/>
          <w:sz w:val="28"/>
          <w:szCs w:val="28"/>
        </w:rPr>
      </w:pPr>
      <w:r w:rsidRPr="00750845">
        <w:rPr>
          <w:b/>
          <w:sz w:val="28"/>
          <w:szCs w:val="28"/>
        </w:rPr>
        <w:t>РЕШИЛ:</w:t>
      </w:r>
    </w:p>
    <w:p w14:paraId="658C9B16" w14:textId="77777777" w:rsidR="008D55F5" w:rsidRPr="00750845" w:rsidRDefault="008D55F5" w:rsidP="008D55F5">
      <w:pPr>
        <w:pStyle w:val="s15"/>
        <w:spacing w:before="0" w:beforeAutospacing="0" w:after="0" w:afterAutospacing="0"/>
        <w:ind w:firstLine="525"/>
        <w:jc w:val="both"/>
        <w:rPr>
          <w:sz w:val="28"/>
          <w:szCs w:val="28"/>
        </w:rPr>
      </w:pPr>
      <w:r w:rsidRPr="00750845">
        <w:rPr>
          <w:rStyle w:val="bumpedfont15"/>
          <w:sz w:val="28"/>
          <w:szCs w:val="28"/>
        </w:rPr>
        <w:t xml:space="preserve">1. </w:t>
      </w:r>
      <w:r w:rsidR="006C5BC3" w:rsidRPr="00750845">
        <w:rPr>
          <w:rStyle w:val="bumpedfont15"/>
          <w:sz w:val="28"/>
          <w:szCs w:val="28"/>
        </w:rPr>
        <w:t xml:space="preserve">Утвердить Положение об осуществлении муниципального контроля за сохранностью автомобильных дорог общего пользования местного значения в границах </w:t>
      </w:r>
      <w:r w:rsidR="00102FAB" w:rsidRPr="00750845">
        <w:rPr>
          <w:rStyle w:val="bumpedfont15"/>
          <w:sz w:val="28"/>
          <w:szCs w:val="28"/>
        </w:rPr>
        <w:t xml:space="preserve">муниципального образования </w:t>
      </w:r>
      <w:r w:rsidR="008D4EB8" w:rsidRPr="00750845">
        <w:rPr>
          <w:rFonts w:eastAsia="Calibri"/>
          <w:bCs/>
          <w:kern w:val="28"/>
          <w:sz w:val="28"/>
          <w:szCs w:val="28"/>
        </w:rPr>
        <w:t>«Мундыбашское городское поселение» Таштагольского муниципального района Кемеровской области-Кузбасса</w:t>
      </w:r>
      <w:r w:rsidR="00402AC4" w:rsidRPr="00750845">
        <w:rPr>
          <w:rStyle w:val="bumpedfont15"/>
          <w:sz w:val="28"/>
          <w:szCs w:val="28"/>
        </w:rPr>
        <w:t xml:space="preserve"> </w:t>
      </w:r>
      <w:r w:rsidR="00102FAB" w:rsidRPr="00750845">
        <w:rPr>
          <w:rStyle w:val="bumpedfont15"/>
          <w:sz w:val="28"/>
          <w:szCs w:val="28"/>
        </w:rPr>
        <w:t>согласно приложению.</w:t>
      </w:r>
    </w:p>
    <w:p w14:paraId="5E26750E" w14:textId="77777777" w:rsidR="008D4EB8" w:rsidRPr="00750845" w:rsidRDefault="00102FAB" w:rsidP="008D4EB8">
      <w:pPr>
        <w:suppressAutoHyphens/>
        <w:ind w:firstLine="709"/>
        <w:jc w:val="both"/>
        <w:rPr>
          <w:rFonts w:eastAsia="Times New Roman"/>
          <w:sz w:val="28"/>
          <w:szCs w:val="28"/>
        </w:rPr>
      </w:pPr>
      <w:r w:rsidRPr="00750845">
        <w:rPr>
          <w:sz w:val="28"/>
          <w:szCs w:val="28"/>
        </w:rPr>
        <w:t xml:space="preserve"> </w:t>
      </w:r>
      <w:r w:rsidR="008D4EB8" w:rsidRPr="00750845">
        <w:rPr>
          <w:rFonts w:eastAsia="Times New Roman"/>
          <w:sz w:val="28"/>
          <w:szCs w:val="28"/>
        </w:rPr>
        <w:t xml:space="preserve">2. Настоящее решение подлежит обнародованию на информационном стенде администрации Мундыбашского городского поселения, размещению в информационно-телекоммуникационной сети «Интернет» на официальном сайте администрации Мундыбашского городского поселения </w:t>
      </w:r>
      <w:hyperlink r:id="rId9" w:history="1">
        <w:r w:rsidR="008D4EB8" w:rsidRPr="00750845">
          <w:rPr>
            <w:rStyle w:val="a3"/>
            <w:rFonts w:eastAsia="Times New Roman"/>
            <w:color w:val="auto"/>
            <w:sz w:val="28"/>
            <w:szCs w:val="28"/>
          </w:rPr>
          <w:t>https://mundybash.ru/</w:t>
        </w:r>
      </w:hyperlink>
      <w:r w:rsidR="008D4EB8" w:rsidRPr="00750845">
        <w:rPr>
          <w:rFonts w:eastAsia="Times New Roman"/>
          <w:sz w:val="28"/>
          <w:szCs w:val="28"/>
        </w:rPr>
        <w:t>.</w:t>
      </w:r>
    </w:p>
    <w:p w14:paraId="046580AB" w14:textId="77777777" w:rsidR="008D4EB8" w:rsidRPr="00750845" w:rsidRDefault="008D4EB8" w:rsidP="008D4EB8">
      <w:pPr>
        <w:suppressAutoHyphens/>
        <w:ind w:firstLine="709"/>
        <w:jc w:val="both"/>
        <w:rPr>
          <w:rFonts w:eastAsia="Times New Roman"/>
          <w:sz w:val="28"/>
          <w:szCs w:val="28"/>
        </w:rPr>
      </w:pPr>
      <w:r w:rsidRPr="00750845">
        <w:rPr>
          <w:rFonts w:eastAsia="Times New Roman"/>
          <w:sz w:val="28"/>
          <w:szCs w:val="28"/>
        </w:rPr>
        <w:t>3. Решение вступает в силу со дня его обнародования.</w:t>
      </w:r>
    </w:p>
    <w:p w14:paraId="4505C6C9" w14:textId="77777777" w:rsidR="008D4EB8" w:rsidRPr="00750845" w:rsidRDefault="008D4EB8" w:rsidP="009F7900">
      <w:pPr>
        <w:suppressAutoHyphens/>
        <w:ind w:firstLine="709"/>
        <w:jc w:val="both"/>
        <w:rPr>
          <w:rFonts w:eastAsia="Times New Roman"/>
          <w:sz w:val="28"/>
          <w:szCs w:val="28"/>
        </w:rPr>
      </w:pPr>
      <w:r w:rsidRPr="00750845">
        <w:rPr>
          <w:rFonts w:eastAsia="Times New Roman"/>
          <w:sz w:val="28"/>
          <w:szCs w:val="28"/>
        </w:rPr>
        <w:t xml:space="preserve">4. контроль за исполнением настоящего решения возложить на председателя Совета народных депутатов Мундыбашского городского поселения Н.А. Уварову. </w:t>
      </w:r>
    </w:p>
    <w:p w14:paraId="09A7DC5F" w14:textId="77777777" w:rsidR="009F7900" w:rsidRPr="00750845" w:rsidRDefault="009F7900" w:rsidP="009F7900">
      <w:pPr>
        <w:suppressAutoHyphens/>
        <w:ind w:firstLine="709"/>
        <w:jc w:val="both"/>
        <w:rPr>
          <w:rFonts w:eastAsia="Times New Roman"/>
          <w:sz w:val="28"/>
          <w:szCs w:val="28"/>
        </w:rPr>
      </w:pPr>
    </w:p>
    <w:p w14:paraId="07BDE9B4" w14:textId="77777777" w:rsidR="008D4EB8" w:rsidRPr="00750845" w:rsidRDefault="008D4EB8" w:rsidP="008D4EB8">
      <w:pPr>
        <w:jc w:val="both"/>
        <w:rPr>
          <w:rFonts w:eastAsia="Times New Roman"/>
          <w:sz w:val="28"/>
          <w:szCs w:val="28"/>
        </w:rPr>
      </w:pPr>
      <w:r w:rsidRPr="00750845">
        <w:rPr>
          <w:rFonts w:eastAsia="Times New Roman"/>
          <w:sz w:val="28"/>
          <w:szCs w:val="28"/>
        </w:rPr>
        <w:t>Председатель Совета народных депутатов</w:t>
      </w:r>
    </w:p>
    <w:p w14:paraId="1BBB52EB" w14:textId="77777777" w:rsidR="008D4EB8" w:rsidRPr="00750845" w:rsidRDefault="008D4EB8" w:rsidP="008D4EB8">
      <w:pPr>
        <w:jc w:val="both"/>
        <w:rPr>
          <w:rFonts w:eastAsia="Times New Roman"/>
          <w:sz w:val="28"/>
          <w:szCs w:val="28"/>
        </w:rPr>
      </w:pPr>
      <w:r w:rsidRPr="00750845">
        <w:rPr>
          <w:rFonts w:eastAsia="Times New Roman"/>
          <w:sz w:val="28"/>
          <w:szCs w:val="28"/>
        </w:rPr>
        <w:t>Мундыбашского городского поселения                             Н.А. Уварова</w:t>
      </w:r>
    </w:p>
    <w:p w14:paraId="7C68C182" w14:textId="77777777" w:rsidR="008D4EB8" w:rsidRPr="00750845" w:rsidRDefault="008D4EB8" w:rsidP="008D4EB8">
      <w:pPr>
        <w:suppressAutoHyphens/>
        <w:jc w:val="both"/>
        <w:rPr>
          <w:rFonts w:eastAsia="Times New Roman"/>
          <w:sz w:val="28"/>
          <w:szCs w:val="28"/>
        </w:rPr>
      </w:pPr>
    </w:p>
    <w:p w14:paraId="59D484A6" w14:textId="77777777" w:rsidR="008D4EB8" w:rsidRPr="00750845" w:rsidRDefault="008D4EB8" w:rsidP="008D4EB8">
      <w:pPr>
        <w:suppressAutoHyphens/>
        <w:jc w:val="both"/>
        <w:rPr>
          <w:rFonts w:eastAsia="Times New Roman"/>
          <w:sz w:val="28"/>
          <w:szCs w:val="28"/>
        </w:rPr>
      </w:pPr>
      <w:r w:rsidRPr="00750845">
        <w:rPr>
          <w:rFonts w:eastAsia="Times New Roman"/>
          <w:sz w:val="28"/>
          <w:szCs w:val="28"/>
        </w:rPr>
        <w:lastRenderedPageBreak/>
        <w:t xml:space="preserve">Глава Мундыбашского </w:t>
      </w:r>
    </w:p>
    <w:p w14:paraId="48F1A7D9" w14:textId="77777777" w:rsidR="008D4EB8" w:rsidRPr="00750845" w:rsidRDefault="008D4EB8" w:rsidP="008D4EB8">
      <w:pPr>
        <w:suppressAutoHyphens/>
        <w:jc w:val="both"/>
        <w:rPr>
          <w:rFonts w:eastAsia="Times New Roman"/>
          <w:sz w:val="28"/>
          <w:szCs w:val="28"/>
        </w:rPr>
      </w:pPr>
      <w:r w:rsidRPr="00750845">
        <w:rPr>
          <w:rFonts w:eastAsia="Times New Roman"/>
          <w:sz w:val="28"/>
          <w:szCs w:val="28"/>
        </w:rPr>
        <w:t xml:space="preserve">городского поселения           </w:t>
      </w:r>
      <w:r w:rsidRPr="00750845">
        <w:rPr>
          <w:rFonts w:eastAsia="Times New Roman"/>
          <w:i/>
          <w:sz w:val="28"/>
          <w:szCs w:val="28"/>
        </w:rPr>
        <w:t xml:space="preserve">                                            </w:t>
      </w:r>
      <w:r w:rsidRPr="00750845">
        <w:rPr>
          <w:rFonts w:eastAsia="Times New Roman"/>
          <w:sz w:val="28"/>
          <w:szCs w:val="28"/>
        </w:rPr>
        <w:t>Н.Е. Покатилова</w:t>
      </w:r>
    </w:p>
    <w:tbl>
      <w:tblPr>
        <w:tblW w:w="0" w:type="auto"/>
        <w:tblInd w:w="-106" w:type="dxa"/>
        <w:tblLook w:val="01E0" w:firstRow="1" w:lastRow="1" w:firstColumn="1" w:lastColumn="1" w:noHBand="0" w:noVBand="0"/>
      </w:tblPr>
      <w:tblGrid>
        <w:gridCol w:w="6288"/>
      </w:tblGrid>
      <w:tr w:rsidR="00750845" w:rsidRPr="00750845" w14:paraId="00A7DA1D" w14:textId="77777777" w:rsidTr="00102FAB">
        <w:tc>
          <w:tcPr>
            <w:tcW w:w="6288" w:type="dxa"/>
          </w:tcPr>
          <w:p w14:paraId="79C11DF9" w14:textId="77777777" w:rsidR="00102FAB" w:rsidRPr="00750845" w:rsidRDefault="00102FAB" w:rsidP="00102FAB">
            <w:pPr>
              <w:suppressAutoHyphens/>
              <w:rPr>
                <w:rFonts w:eastAsia="Times New Roman"/>
                <w:sz w:val="28"/>
                <w:szCs w:val="28"/>
                <w:lang w:eastAsia="zh-CN"/>
              </w:rPr>
            </w:pPr>
          </w:p>
        </w:tc>
      </w:tr>
    </w:tbl>
    <w:p w14:paraId="4267395E" w14:textId="77777777" w:rsidR="00102FAB" w:rsidRPr="00750845" w:rsidRDefault="00102FAB" w:rsidP="00102FAB">
      <w:pPr>
        <w:autoSpaceDE w:val="0"/>
        <w:autoSpaceDN w:val="0"/>
        <w:adjustRightInd w:val="0"/>
        <w:ind w:left="4536"/>
        <w:jc w:val="right"/>
        <w:rPr>
          <w:sz w:val="28"/>
          <w:szCs w:val="28"/>
        </w:rPr>
      </w:pPr>
      <w:bookmarkStart w:id="2" w:name="Par35"/>
      <w:bookmarkEnd w:id="2"/>
      <w:r w:rsidRPr="00750845">
        <w:rPr>
          <w:sz w:val="28"/>
          <w:szCs w:val="28"/>
        </w:rPr>
        <w:t>Приложение</w:t>
      </w:r>
    </w:p>
    <w:p w14:paraId="0D1092C9" w14:textId="77777777" w:rsidR="00102FAB" w:rsidRPr="00750845" w:rsidRDefault="00102FAB" w:rsidP="008D4EB8">
      <w:pPr>
        <w:autoSpaceDE w:val="0"/>
        <w:autoSpaceDN w:val="0"/>
        <w:adjustRightInd w:val="0"/>
        <w:ind w:left="4536"/>
        <w:jc w:val="right"/>
        <w:rPr>
          <w:sz w:val="28"/>
          <w:szCs w:val="28"/>
        </w:rPr>
      </w:pPr>
      <w:r w:rsidRPr="00750845">
        <w:rPr>
          <w:sz w:val="28"/>
          <w:szCs w:val="28"/>
        </w:rPr>
        <w:t xml:space="preserve">к решению </w:t>
      </w:r>
      <w:r w:rsidR="008D4EB8" w:rsidRPr="00750845">
        <w:rPr>
          <w:sz w:val="28"/>
          <w:szCs w:val="28"/>
        </w:rPr>
        <w:t>Совета народных депутатов</w:t>
      </w:r>
    </w:p>
    <w:p w14:paraId="4FDBDA79" w14:textId="77777777" w:rsidR="008D4EB8" w:rsidRPr="00750845" w:rsidRDefault="008D4EB8" w:rsidP="008D4EB8">
      <w:pPr>
        <w:autoSpaceDE w:val="0"/>
        <w:autoSpaceDN w:val="0"/>
        <w:adjustRightInd w:val="0"/>
        <w:ind w:left="4536"/>
        <w:jc w:val="right"/>
        <w:rPr>
          <w:sz w:val="28"/>
          <w:szCs w:val="28"/>
        </w:rPr>
      </w:pPr>
      <w:r w:rsidRPr="00750845">
        <w:rPr>
          <w:sz w:val="28"/>
          <w:szCs w:val="28"/>
        </w:rPr>
        <w:t>Мундыбашского городского поселения</w:t>
      </w:r>
    </w:p>
    <w:p w14:paraId="4059294D" w14:textId="307F8ACA" w:rsidR="008D4EB8" w:rsidRPr="00750845" w:rsidRDefault="008D4EB8" w:rsidP="008D4EB8">
      <w:pPr>
        <w:autoSpaceDE w:val="0"/>
        <w:autoSpaceDN w:val="0"/>
        <w:adjustRightInd w:val="0"/>
        <w:ind w:left="4536"/>
        <w:jc w:val="right"/>
        <w:rPr>
          <w:b/>
          <w:sz w:val="28"/>
          <w:szCs w:val="28"/>
        </w:rPr>
      </w:pPr>
      <w:r w:rsidRPr="00750845">
        <w:rPr>
          <w:b/>
          <w:sz w:val="28"/>
          <w:szCs w:val="28"/>
        </w:rPr>
        <w:t>от «</w:t>
      </w:r>
      <w:r w:rsidR="000D71E2" w:rsidRPr="00750845">
        <w:rPr>
          <w:b/>
          <w:sz w:val="28"/>
          <w:szCs w:val="28"/>
        </w:rPr>
        <w:t xml:space="preserve">21» марта  </w:t>
      </w:r>
      <w:r w:rsidRPr="00750845">
        <w:rPr>
          <w:b/>
          <w:sz w:val="28"/>
          <w:szCs w:val="28"/>
        </w:rPr>
        <w:t>20</w:t>
      </w:r>
      <w:r w:rsidR="000D71E2" w:rsidRPr="00750845">
        <w:rPr>
          <w:b/>
          <w:sz w:val="28"/>
          <w:szCs w:val="28"/>
        </w:rPr>
        <w:t>22</w:t>
      </w:r>
      <w:r w:rsidRPr="00750845">
        <w:rPr>
          <w:b/>
          <w:sz w:val="28"/>
          <w:szCs w:val="28"/>
        </w:rPr>
        <w:t xml:space="preserve">г. № </w:t>
      </w:r>
      <w:r w:rsidR="000D71E2" w:rsidRPr="00750845">
        <w:rPr>
          <w:b/>
          <w:sz w:val="28"/>
          <w:szCs w:val="28"/>
        </w:rPr>
        <w:t>26/6</w:t>
      </w:r>
    </w:p>
    <w:p w14:paraId="3792448B" w14:textId="77777777" w:rsidR="00102FAB" w:rsidRPr="00750845" w:rsidRDefault="00102FAB" w:rsidP="008D55F5">
      <w:pPr>
        <w:pStyle w:val="s20"/>
        <w:spacing w:before="0" w:beforeAutospacing="0" w:after="0" w:afterAutospacing="0" w:line="324" w:lineRule="atLeast"/>
        <w:jc w:val="center"/>
        <w:rPr>
          <w:rStyle w:val="bumpedfont15"/>
          <w:b/>
          <w:bCs/>
          <w:sz w:val="28"/>
          <w:szCs w:val="28"/>
        </w:rPr>
      </w:pPr>
    </w:p>
    <w:p w14:paraId="015C4C9C" w14:textId="77777777" w:rsidR="00102FAB" w:rsidRPr="00750845" w:rsidRDefault="00102FAB" w:rsidP="008D55F5">
      <w:pPr>
        <w:pStyle w:val="s20"/>
        <w:spacing w:before="0" w:beforeAutospacing="0" w:after="0" w:afterAutospacing="0" w:line="324" w:lineRule="atLeast"/>
        <w:jc w:val="center"/>
        <w:rPr>
          <w:rStyle w:val="bumpedfont15"/>
          <w:b/>
          <w:bCs/>
          <w:sz w:val="28"/>
          <w:szCs w:val="28"/>
        </w:rPr>
      </w:pPr>
    </w:p>
    <w:p w14:paraId="4CF3B46B" w14:textId="77777777" w:rsidR="008D55F5" w:rsidRPr="00750845" w:rsidRDefault="00102FAB" w:rsidP="008D55F5">
      <w:pPr>
        <w:pStyle w:val="s20"/>
        <w:spacing w:before="0" w:beforeAutospacing="0" w:after="0" w:afterAutospacing="0" w:line="324" w:lineRule="atLeast"/>
        <w:jc w:val="center"/>
        <w:rPr>
          <w:sz w:val="28"/>
          <w:szCs w:val="28"/>
        </w:rPr>
      </w:pPr>
      <w:r w:rsidRPr="00750845">
        <w:rPr>
          <w:rStyle w:val="bumpedfont15"/>
          <w:b/>
          <w:bCs/>
          <w:sz w:val="28"/>
          <w:szCs w:val="28"/>
        </w:rPr>
        <w:t>Положение</w:t>
      </w:r>
    </w:p>
    <w:p w14:paraId="3C5D4C1B" w14:textId="77777777" w:rsidR="00E67F8C" w:rsidRPr="00750845" w:rsidRDefault="004D2168" w:rsidP="008D55F5">
      <w:pPr>
        <w:pStyle w:val="s4"/>
        <w:spacing w:before="0" w:beforeAutospacing="0" w:after="0" w:afterAutospacing="0"/>
        <w:jc w:val="center"/>
        <w:rPr>
          <w:rStyle w:val="bumpedfont15"/>
          <w:b/>
          <w:bCs/>
          <w:sz w:val="28"/>
          <w:szCs w:val="28"/>
        </w:rPr>
      </w:pPr>
      <w:bookmarkStart w:id="3" w:name="_Hlk73456502"/>
      <w:bookmarkEnd w:id="3"/>
      <w:r w:rsidRPr="00750845">
        <w:rPr>
          <w:rStyle w:val="bumpedfont15"/>
          <w:b/>
          <w:bCs/>
          <w:sz w:val="28"/>
          <w:szCs w:val="28"/>
        </w:rPr>
        <w:t xml:space="preserve">об осуществлении </w:t>
      </w:r>
      <w:r w:rsidR="007E5D9E" w:rsidRPr="00750845">
        <w:rPr>
          <w:rStyle w:val="bumpedfont15"/>
          <w:b/>
          <w:bCs/>
          <w:sz w:val="28"/>
          <w:szCs w:val="28"/>
        </w:rPr>
        <w:t>муниципального контроля за сохранностью автомобильных дорог общего пользования местного значения в границах муниципального образования «Мундыбашское городское поселение» Таштагольского муниципального района Кемеровской области-Кузбасса»</w:t>
      </w:r>
    </w:p>
    <w:p w14:paraId="623D87F1" w14:textId="77777777" w:rsidR="008D55F5" w:rsidRPr="00750845" w:rsidRDefault="008D55F5" w:rsidP="008D55F5">
      <w:pPr>
        <w:pStyle w:val="s4"/>
        <w:spacing w:before="0" w:beforeAutospacing="0" w:after="0" w:afterAutospacing="0"/>
        <w:jc w:val="center"/>
        <w:rPr>
          <w:sz w:val="28"/>
          <w:szCs w:val="28"/>
        </w:rPr>
      </w:pPr>
      <w:r w:rsidRPr="00750845">
        <w:rPr>
          <w:sz w:val="28"/>
          <w:szCs w:val="28"/>
        </w:rPr>
        <w:t> </w:t>
      </w:r>
    </w:p>
    <w:p w14:paraId="6D95041C" w14:textId="77777777" w:rsidR="008D55F5" w:rsidRPr="00750845" w:rsidRDefault="008D55F5" w:rsidP="008D55F5">
      <w:pPr>
        <w:pStyle w:val="s24"/>
        <w:spacing w:before="0" w:beforeAutospacing="0" w:after="0" w:afterAutospacing="0"/>
        <w:jc w:val="center"/>
        <w:rPr>
          <w:sz w:val="28"/>
          <w:szCs w:val="28"/>
        </w:rPr>
      </w:pPr>
      <w:r w:rsidRPr="00750845">
        <w:rPr>
          <w:rStyle w:val="bumpedfont15"/>
          <w:b/>
          <w:bCs/>
          <w:sz w:val="28"/>
          <w:szCs w:val="28"/>
        </w:rPr>
        <w:t>1.Общие положения</w:t>
      </w:r>
    </w:p>
    <w:p w14:paraId="08CBA507" w14:textId="77777777" w:rsidR="008D55F5" w:rsidRPr="00750845" w:rsidRDefault="008D55F5" w:rsidP="008D55F5">
      <w:pPr>
        <w:pStyle w:val="s25"/>
        <w:spacing w:before="0" w:beforeAutospacing="0" w:after="0" w:afterAutospacing="0"/>
        <w:ind w:firstLine="420"/>
        <w:rPr>
          <w:sz w:val="28"/>
          <w:szCs w:val="28"/>
        </w:rPr>
      </w:pPr>
      <w:r w:rsidRPr="00750845">
        <w:rPr>
          <w:sz w:val="28"/>
          <w:szCs w:val="28"/>
        </w:rPr>
        <w:t> </w:t>
      </w:r>
    </w:p>
    <w:p w14:paraId="0786C4F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1.1. Положение об осуществлении муниципального контроля за сохранностью автомобильных дорог </w:t>
      </w:r>
      <w:r w:rsidR="004D7F93" w:rsidRPr="00750845">
        <w:rPr>
          <w:rStyle w:val="bumpedfont15"/>
          <w:sz w:val="28"/>
          <w:szCs w:val="28"/>
        </w:rPr>
        <w:t xml:space="preserve">общего пользования местного значения в границах </w:t>
      </w:r>
      <w:bookmarkStart w:id="4" w:name="_Hlk97736424"/>
      <w:r w:rsidR="004D7F93" w:rsidRPr="00750845">
        <w:rPr>
          <w:rStyle w:val="bumpedfont15"/>
          <w:sz w:val="28"/>
          <w:szCs w:val="28"/>
        </w:rPr>
        <w:t>муниципального образования «Мундыбашское городское поселение» Таштагольского муниципального района Кемеровской области-Кузбасса»</w:t>
      </w:r>
      <w:bookmarkEnd w:id="4"/>
      <w:r w:rsidRPr="00750845">
        <w:rPr>
          <w:rStyle w:val="bumpedfont15"/>
          <w:sz w:val="28"/>
          <w:szCs w:val="28"/>
        </w:rPr>
        <w:t xml:space="preserve"> (далее - Положение) определяет правила организации и осуществления деятельности  </w:t>
      </w:r>
      <w:r w:rsidR="006C3BAC" w:rsidRPr="00750845">
        <w:rPr>
          <w:rStyle w:val="bumpedfont15"/>
          <w:sz w:val="28"/>
          <w:szCs w:val="28"/>
        </w:rPr>
        <w:t xml:space="preserve">органов местного самоуправления муниципального образования «Мундыбашское городское поселение» Таштагольского муниципального района Кемеровской области-Кузбасса», </w:t>
      </w:r>
      <w:r w:rsidRPr="00750845">
        <w:rPr>
          <w:rStyle w:val="bumpedfont15"/>
          <w:sz w:val="28"/>
          <w:szCs w:val="28"/>
        </w:rPr>
        <w:t>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14:paraId="583E7C1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1.2. Предметом муниципального контроля на территории </w:t>
      </w:r>
      <w:r w:rsidR="00303DDB" w:rsidRPr="00750845">
        <w:rPr>
          <w:rStyle w:val="bumpedfont15"/>
          <w:sz w:val="28"/>
          <w:szCs w:val="28"/>
        </w:rPr>
        <w:t xml:space="preserve">муниципального образования «Мундыбашское городское поселение» Таштагольского муниципального района Кемеровской области-Кузбасса», </w:t>
      </w:r>
      <w:r w:rsidRPr="00750845">
        <w:rPr>
          <w:rStyle w:val="bumpedfont15"/>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14:paraId="702B41B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 xml:space="preserve">1.3. Муниципальный контроль в области обеспечения сохранности автомобильных дорог на территории </w:t>
      </w:r>
      <w:r w:rsidR="00303DDB" w:rsidRPr="00750845">
        <w:rPr>
          <w:rStyle w:val="bumpedfont15"/>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00B24B90" w:rsidRPr="00750845">
        <w:rPr>
          <w:rStyle w:val="bumpedfont15"/>
          <w:sz w:val="28"/>
          <w:szCs w:val="28"/>
        </w:rPr>
        <w:t xml:space="preserve"> </w:t>
      </w:r>
      <w:r w:rsidRPr="00750845">
        <w:rPr>
          <w:rStyle w:val="bumpedfont15"/>
          <w:sz w:val="28"/>
          <w:szCs w:val="28"/>
        </w:rPr>
        <w:t xml:space="preserve">осуществляется Администрацией </w:t>
      </w:r>
      <w:r w:rsidR="00B24B90" w:rsidRPr="00750845">
        <w:rPr>
          <w:rStyle w:val="bumpedfont15"/>
          <w:sz w:val="28"/>
          <w:szCs w:val="28"/>
        </w:rPr>
        <w:t xml:space="preserve">Мундыбашского городского </w:t>
      </w:r>
      <w:r w:rsidRPr="00750845">
        <w:rPr>
          <w:rStyle w:val="bumpedfont15"/>
          <w:sz w:val="28"/>
          <w:szCs w:val="28"/>
        </w:rPr>
        <w:t xml:space="preserve"> поселения (далее - уполномоченный орган).</w:t>
      </w:r>
    </w:p>
    <w:p w14:paraId="4684EEA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1.4. Уполномоченный орган при осуществлении муниципального контроля проводит контрольные (надзорные) мероприятия из числа предусмотренных Федеральным законом от 31 июля 2020 года № 248-ФЗ «О государственном контроле (надзоре) и муниципальном контроле в Российской Федерации» (далее - контрольные (надзорные) мероприятия).</w:t>
      </w:r>
    </w:p>
    <w:p w14:paraId="74C39F1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0FBAC77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1.6. Объектами муниципального контроля являются автомобильные дороги общего пользования местного значения в границах </w:t>
      </w:r>
      <w:r w:rsidR="00B24B90" w:rsidRPr="00750845">
        <w:rPr>
          <w:rStyle w:val="bumpedfont15"/>
          <w:sz w:val="28"/>
          <w:szCs w:val="28"/>
        </w:rPr>
        <w:t xml:space="preserve">муниципального образования «Мундыбашское городское поселение» Таштагольского муниципального района Кемеровской области-Кузбасса» </w:t>
      </w:r>
      <w:r w:rsidRPr="00750845">
        <w:rPr>
          <w:rStyle w:val="bumpedfont15"/>
          <w:sz w:val="28"/>
          <w:szCs w:val="28"/>
        </w:rPr>
        <w:t>(далее - объекты контроля).</w:t>
      </w:r>
    </w:p>
    <w:p w14:paraId="0B83DEC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1.7. Уполномоченный орган обеспечивает учет объектов контроля в рамках осуществления муниципального контроля.</w:t>
      </w:r>
    </w:p>
    <w:p w14:paraId="5D054B8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 Муниципальный контроль осуществляется в соответствии с:</w:t>
      </w:r>
    </w:p>
    <w:p w14:paraId="2F2E995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1.8.1. Градостроительный кодекс Российской Федерации.</w:t>
      </w:r>
    </w:p>
    <w:p w14:paraId="29BC58C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1.8.2. Гражданский кодекс Российской Федерации.</w:t>
      </w:r>
    </w:p>
    <w:p w14:paraId="39A74F9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1.8.3. Кодекс Российской Федерации об административных правонарушениях.</w:t>
      </w:r>
    </w:p>
    <w:p w14:paraId="62A4562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588EB6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1.8.5. Федеральным законом от 31 июля 2020 года № 248-ФЗ «О государственном контроле (надзоре) и муниципальном контроле в Российской Федерации».</w:t>
      </w:r>
    </w:p>
    <w:p w14:paraId="00BBD03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w:t>
      </w:r>
      <w:r w:rsidR="001D4407" w:rsidRPr="00750845">
        <w:rPr>
          <w:rStyle w:val="bumpedfont15"/>
          <w:sz w:val="28"/>
          <w:szCs w:val="28"/>
        </w:rPr>
        <w:t>6</w:t>
      </w:r>
      <w:r w:rsidRPr="00750845">
        <w:rPr>
          <w:rStyle w:val="bumpedfont15"/>
          <w:sz w:val="28"/>
          <w:szCs w:val="28"/>
        </w:rPr>
        <w:t xml:space="preserve">. «СП 34.13330.2012. Свод правил. Автомобильные дороги. Актуализированная редакция СНиП 2.05.02-85»утвержден Приказом </w:t>
      </w:r>
      <w:proofErr w:type="spellStart"/>
      <w:r w:rsidRPr="00750845">
        <w:rPr>
          <w:rStyle w:val="bumpedfont15"/>
          <w:sz w:val="28"/>
          <w:szCs w:val="28"/>
        </w:rPr>
        <w:t>Минрегиона</w:t>
      </w:r>
      <w:proofErr w:type="spellEnd"/>
      <w:r w:rsidRPr="00750845">
        <w:rPr>
          <w:rStyle w:val="bumpedfont15"/>
          <w:sz w:val="28"/>
          <w:szCs w:val="28"/>
        </w:rPr>
        <w:t xml:space="preserve"> России от 30.06.2012 №266.</w:t>
      </w:r>
    </w:p>
    <w:p w14:paraId="402ED8B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1.8.9. Приказ Минтранса России от 16.11.2012 № 402 «Об утверждении Классификации работ по капитальному ремонту, ремонту и содержанию автомобильных дорог».</w:t>
      </w:r>
    </w:p>
    <w:p w14:paraId="603CDA6B" w14:textId="77777777" w:rsidR="00A94DF5" w:rsidRPr="00750845" w:rsidRDefault="00A94DF5" w:rsidP="00A94DF5">
      <w:pPr>
        <w:autoSpaceDE w:val="0"/>
        <w:autoSpaceDN w:val="0"/>
        <w:adjustRightInd w:val="0"/>
        <w:ind w:firstLine="540"/>
        <w:jc w:val="both"/>
        <w:outlineLvl w:val="0"/>
        <w:rPr>
          <w:rStyle w:val="bumpedfont15"/>
          <w:sz w:val="28"/>
          <w:szCs w:val="28"/>
        </w:rPr>
      </w:pPr>
    </w:p>
    <w:p w14:paraId="19941C6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 Порядок организации и осуществления муниципального контроля</w:t>
      </w:r>
    </w:p>
    <w:p w14:paraId="62136E7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w:t>
      </w:r>
      <w:r w:rsidRPr="00750845">
        <w:rPr>
          <w:rStyle w:val="bumpedfont15"/>
          <w:sz w:val="28"/>
          <w:szCs w:val="28"/>
        </w:rPr>
        <w:lastRenderedPageBreak/>
        <w:t>контрольных (надзорных) мероприятий, их содержание (в том числе объем проверяемых обязательных требований), интенсивность и результаты.</w:t>
      </w:r>
    </w:p>
    <w:p w14:paraId="1E81C88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 При осуществлении муниципального контроля могут проводиться:</w:t>
      </w:r>
    </w:p>
    <w:p w14:paraId="73F6180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 1.Профилактические мероприятия:</w:t>
      </w:r>
    </w:p>
    <w:p w14:paraId="4305184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2.2.1.2. Информирование.</w:t>
      </w:r>
    </w:p>
    <w:p w14:paraId="3581B50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2.2.1.2. Обобщение правоприменительной практики.</w:t>
      </w:r>
    </w:p>
    <w:p w14:paraId="4C09FDA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2.2.1.3. Объявление предостережения.</w:t>
      </w:r>
    </w:p>
    <w:p w14:paraId="3655713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2.2.1.4. Консультирование.</w:t>
      </w:r>
    </w:p>
    <w:p w14:paraId="06E4707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2.2.1.5. Профилактический визит.</w:t>
      </w:r>
    </w:p>
    <w:p w14:paraId="04BB754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 Контрольные (надзорные) мероприятия:</w:t>
      </w:r>
    </w:p>
    <w:p w14:paraId="268DE0E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2.2.2.1. Инспекционный визит.</w:t>
      </w:r>
    </w:p>
    <w:p w14:paraId="2BFAEBA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2.2.2.2. Рейдовый осмотр.</w:t>
      </w:r>
    </w:p>
    <w:p w14:paraId="542EE2F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2.2.2.3. Документарная проверка.</w:t>
      </w:r>
    </w:p>
    <w:p w14:paraId="25C62F9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2.2.2.4. Выездная проверка.</w:t>
      </w:r>
    </w:p>
    <w:p w14:paraId="3F1D8CF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2.2.2.5. Выездное обследование.</w:t>
      </w:r>
    </w:p>
    <w:p w14:paraId="6BB61EB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14:paraId="44C5791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 Дата, время и место принятия решения.</w:t>
      </w:r>
    </w:p>
    <w:p w14:paraId="66C472E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2.3.2. Кем принято решение.</w:t>
      </w:r>
    </w:p>
    <w:p w14:paraId="1978DD3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2.3.3. Основание проведения контрольного (надзорного) мероприятия.</w:t>
      </w:r>
    </w:p>
    <w:p w14:paraId="4CCA490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2.3.4. Вид контроля.</w:t>
      </w:r>
    </w:p>
    <w:p w14:paraId="0760CCD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27A0180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2.3.6. Объект контроля, в отношении которого проводится контрольное (надзорное) мероприятие.</w:t>
      </w:r>
    </w:p>
    <w:p w14:paraId="43C65A9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14:paraId="2B8D7C5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14:paraId="6DE6EAC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2.3.9. Вид контрольного (надзорного) мероприятия.</w:t>
      </w:r>
    </w:p>
    <w:p w14:paraId="4EC95C0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2.3.10. Перечень контрольных (надзорных) действий, совершаемых в рамках контрольного (надзорного) мероприятия.</w:t>
      </w:r>
    </w:p>
    <w:p w14:paraId="1DDBADD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2.3.11. Предмет контрольного (надзорного) мероприятия.</w:t>
      </w:r>
    </w:p>
    <w:p w14:paraId="0FA8E74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2.3.12. Проверочные листы, если их применение является обязательным.</w:t>
      </w:r>
    </w:p>
    <w:p w14:paraId="5DBD3DE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2.3.13. Дата проведения контрольного (надзорного) мероприятия, в том числе срок непосредственного взаимодействия с контролируемым лицом.</w:t>
      </w:r>
    </w:p>
    <w:p w14:paraId="3FFD6A3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2.3.14. Перечень документов, предоставление которых гражданином, организацией необходимо для оценки соблюдения обязательных требований.</w:t>
      </w:r>
    </w:p>
    <w:p w14:paraId="77E1886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w:t>
      </w:r>
    </w:p>
    <w:p w14:paraId="223A433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303060C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При проведении контрольных (надзорных) мероприятий используются средства фото-, видеосъемки.</w:t>
      </w:r>
    </w:p>
    <w:p w14:paraId="4AFD920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2.6. От имени уполномоченного органа муниципальный контроль вправе осуществлять следующие должностные лица:</w:t>
      </w:r>
    </w:p>
    <w:p w14:paraId="7CD8DBC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2.6.1. Глава поселения (лицо, временно исполняющее обязанности) уполномоченного органа.</w:t>
      </w:r>
    </w:p>
    <w:p w14:paraId="26755AE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2.6.2. Должностное лицо уполномоченного органа, к должностным обязанностям которого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w:t>
      </w:r>
      <w:r w:rsidR="00B34BA2" w:rsidRPr="00750845">
        <w:rPr>
          <w:rStyle w:val="bumpedfont15"/>
          <w:sz w:val="28"/>
          <w:szCs w:val="28"/>
        </w:rPr>
        <w:t>–</w:t>
      </w:r>
      <w:r w:rsidRPr="00750845">
        <w:rPr>
          <w:rStyle w:val="bumpedfont15"/>
          <w:sz w:val="28"/>
          <w:szCs w:val="28"/>
        </w:rPr>
        <w:t xml:space="preserve"> </w:t>
      </w:r>
      <w:r w:rsidR="00B34BA2" w:rsidRPr="00750845">
        <w:rPr>
          <w:rStyle w:val="bumpedfont15"/>
          <w:sz w:val="28"/>
          <w:szCs w:val="28"/>
        </w:rPr>
        <w:t>техник по благоустройству</w:t>
      </w:r>
      <w:r w:rsidRPr="00750845">
        <w:rPr>
          <w:rStyle w:val="bumpedfont15"/>
          <w:sz w:val="28"/>
          <w:szCs w:val="28"/>
        </w:rPr>
        <w:t>).</w:t>
      </w:r>
    </w:p>
    <w:p w14:paraId="7F2E484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2.7. </w:t>
      </w:r>
      <w:r w:rsidR="00B34BA2" w:rsidRPr="00750845">
        <w:rPr>
          <w:rStyle w:val="bumpedfont15"/>
          <w:sz w:val="28"/>
          <w:szCs w:val="28"/>
        </w:rPr>
        <w:t>Техник по благоустройству</w:t>
      </w:r>
      <w:r w:rsidRPr="00750845">
        <w:rPr>
          <w:rStyle w:val="bumpedfont15"/>
          <w:sz w:val="28"/>
          <w:szCs w:val="28"/>
        </w:rPr>
        <w:t>, уполномоченны</w:t>
      </w:r>
      <w:r w:rsidR="00B34BA2" w:rsidRPr="00750845">
        <w:rPr>
          <w:rStyle w:val="bumpedfont15"/>
          <w:sz w:val="28"/>
          <w:szCs w:val="28"/>
        </w:rPr>
        <w:t>й</w:t>
      </w:r>
      <w:r w:rsidRPr="00750845">
        <w:rPr>
          <w:rStyle w:val="bumpedfont15"/>
          <w:sz w:val="28"/>
          <w:szCs w:val="28"/>
        </w:rPr>
        <w:t xml:space="preserve">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14:paraId="2D97DA9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Запрещается проведение контрольного (надзорного) мероприятия в отношении объектов контроля </w:t>
      </w:r>
      <w:r w:rsidR="00B34BA2" w:rsidRPr="00750845">
        <w:rPr>
          <w:rStyle w:val="bumpedfont15"/>
          <w:sz w:val="28"/>
          <w:szCs w:val="28"/>
        </w:rPr>
        <w:t>техником по благоустройству</w:t>
      </w:r>
      <w:r w:rsidRPr="00750845">
        <w:rPr>
          <w:rStyle w:val="bumpedfont15"/>
          <w:sz w:val="28"/>
          <w:szCs w:val="28"/>
        </w:rPr>
        <w:t>, которы</w:t>
      </w:r>
      <w:r w:rsidR="00B34BA2" w:rsidRPr="00750845">
        <w:rPr>
          <w:rStyle w:val="bumpedfont15"/>
          <w:sz w:val="28"/>
          <w:szCs w:val="28"/>
        </w:rPr>
        <w:t>й</w:t>
      </w:r>
      <w:r w:rsidRPr="00750845">
        <w:rPr>
          <w:rStyle w:val="bumpedfont15"/>
          <w:sz w:val="28"/>
          <w:szCs w:val="28"/>
        </w:rPr>
        <w:t xml:space="preserve"> проводи</w:t>
      </w:r>
      <w:r w:rsidR="00B34BA2" w:rsidRPr="00750845">
        <w:rPr>
          <w:rStyle w:val="bumpedfont15"/>
          <w:sz w:val="28"/>
          <w:szCs w:val="28"/>
        </w:rPr>
        <w:t>т</w:t>
      </w:r>
      <w:r w:rsidRPr="00750845">
        <w:rPr>
          <w:rStyle w:val="bumpedfont15"/>
          <w:sz w:val="28"/>
          <w:szCs w:val="28"/>
        </w:rPr>
        <w:t xml:space="preserve"> профилактические мероприятия в отношении тех же объектов контроля.</w:t>
      </w:r>
    </w:p>
    <w:p w14:paraId="35AA4E3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2.8. </w:t>
      </w:r>
      <w:r w:rsidR="00451322" w:rsidRPr="00750845">
        <w:rPr>
          <w:rStyle w:val="bumpedfont15"/>
          <w:sz w:val="28"/>
          <w:szCs w:val="28"/>
        </w:rPr>
        <w:t>Техник по благоустройству</w:t>
      </w:r>
      <w:r w:rsidRPr="00750845">
        <w:rPr>
          <w:rStyle w:val="bumpedfont15"/>
          <w:sz w:val="28"/>
          <w:szCs w:val="28"/>
        </w:rPr>
        <w:t xml:space="preserve">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6188638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14:paraId="485E5AE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6D2203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750845">
        <w:rPr>
          <w:rStyle w:val="bumpedfont15"/>
          <w:sz w:val="28"/>
          <w:szCs w:val="28"/>
        </w:rPr>
        <w:lastRenderedPageBreak/>
        <w:t>выявленных при проведении контрольных (надзорных) мероприятий, а также представления документов для копирования, фото- и видеосъемки.</w:t>
      </w:r>
    </w:p>
    <w:p w14:paraId="262BB99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767B081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68F1D2A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02A9C4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1DBAC45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2.8.8. Составлять по результатам проведенных контрольных (надзорных) мероприятий соответствующие акты.</w:t>
      </w:r>
    </w:p>
    <w:p w14:paraId="210BD27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2.8.9. Запрашивать и получать в установленном порядке сведения, материалы и документы, необходимые для осуществления своей деятельности.</w:t>
      </w:r>
    </w:p>
    <w:p w14:paraId="5D95FF4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2.8.10. Обращаться в соответствии с Федеральным законом от 7 февраля 2011 года № 3-ФЗ «О полиции» за содействием к органам полиции в случаях, если </w:t>
      </w:r>
      <w:r w:rsidR="004475F7" w:rsidRPr="00750845">
        <w:rPr>
          <w:rStyle w:val="bumpedfont15"/>
          <w:sz w:val="28"/>
          <w:szCs w:val="28"/>
        </w:rPr>
        <w:t>технику о благоустройству</w:t>
      </w:r>
      <w:r w:rsidRPr="00750845">
        <w:rPr>
          <w:rStyle w:val="bumpedfont15"/>
          <w:sz w:val="28"/>
          <w:szCs w:val="28"/>
        </w:rPr>
        <w:t xml:space="preserve"> оказывается противодействие или угрожает опасность.</w:t>
      </w:r>
    </w:p>
    <w:p w14:paraId="5E6F8E7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2.8.11. Совершать иные действия, предусмотренные законодательством.</w:t>
      </w:r>
    </w:p>
    <w:p w14:paraId="78B9BAE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2.9. </w:t>
      </w:r>
      <w:r w:rsidR="004475F7" w:rsidRPr="00750845">
        <w:rPr>
          <w:rStyle w:val="bumpedfont15"/>
          <w:sz w:val="28"/>
          <w:szCs w:val="28"/>
        </w:rPr>
        <w:t>Техник по благоустройству</w:t>
      </w:r>
      <w:r w:rsidRPr="00750845">
        <w:rPr>
          <w:rStyle w:val="bumpedfont15"/>
          <w:sz w:val="28"/>
          <w:szCs w:val="28"/>
        </w:rPr>
        <w:t xml:space="preserve"> обязан:</w:t>
      </w:r>
    </w:p>
    <w:p w14:paraId="084529C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 Соблюдать законодательство Российской Федерации, права и законные интересы контролируемых лиц.</w:t>
      </w:r>
    </w:p>
    <w:p w14:paraId="6060B81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14:paraId="798353C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14:paraId="3E31B1B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14:paraId="137B8AC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587D13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14:paraId="46719AB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14:paraId="0F49751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101DAA9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5D25C49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CF379A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2.9.11. Доказывать обоснованность своих действий при их обжаловании в порядке, установленном законодательством Российской Федерации.</w:t>
      </w:r>
    </w:p>
    <w:p w14:paraId="738E8FE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3F33460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D12E59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2.9.14. Исполнять иные требования, предусмотренные законодательством Российской Федерации.</w:t>
      </w:r>
    </w:p>
    <w:p w14:paraId="48FECAA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2.10. </w:t>
      </w:r>
      <w:r w:rsidR="00C10F50" w:rsidRPr="00750845">
        <w:rPr>
          <w:rStyle w:val="bumpedfont15"/>
          <w:sz w:val="28"/>
          <w:szCs w:val="28"/>
        </w:rPr>
        <w:t>Техник по благоустройству</w:t>
      </w:r>
      <w:r w:rsidRPr="00750845">
        <w:rPr>
          <w:rStyle w:val="bumpedfont15"/>
          <w:sz w:val="28"/>
          <w:szCs w:val="28"/>
        </w:rPr>
        <w:t xml:space="preserve"> не вправе:</w:t>
      </w:r>
    </w:p>
    <w:p w14:paraId="71B0C7E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2.10.1. Оценивать соблюдение обязательных требований, если оценка соблюдения таких требований не относится к полномочиям уполномоченного органа.</w:t>
      </w:r>
    </w:p>
    <w:p w14:paraId="25F29A7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14:paraId="671D09F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60144C2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14:paraId="05BA64F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5ABF0CD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6E5BD8F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14:paraId="54A02FA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20523B6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2.10.9. Превышать установленные сроки проведения контрольных (надзорных) мероприятий.</w:t>
      </w:r>
    </w:p>
    <w:p w14:paraId="0DBD5DF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34CAC97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2.11. Организация проведения плановых контрольных (надзорных) мероприятий:</w:t>
      </w:r>
    </w:p>
    <w:p w14:paraId="62A0847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14:paraId="4305E08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14:paraId="53848AF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14:paraId="1ED313D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14:paraId="22AD2C9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14:paraId="6893B47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 В соответствии с оценкой риска причинения вреда (ущерба) охраняемым законом ценностям устанавливаются 5 категорий рисков:</w:t>
      </w:r>
    </w:p>
    <w:p w14:paraId="057FAB8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2.12.1. Чрезвычайно высокий риск.</w:t>
      </w:r>
    </w:p>
    <w:p w14:paraId="0DE5040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2.12.2. Высокий риск.</w:t>
      </w:r>
    </w:p>
    <w:p w14:paraId="25D88F8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2.12.3. Средний риск.</w:t>
      </w:r>
    </w:p>
    <w:p w14:paraId="0006379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2.12.4. Умеренный риск.</w:t>
      </w:r>
    </w:p>
    <w:p w14:paraId="098F224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2.12.5. Низкий риск.</w:t>
      </w:r>
    </w:p>
    <w:p w14:paraId="5323AF4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w:t>
      </w:r>
      <w:r w:rsidR="00B45AFB" w:rsidRPr="00750845">
        <w:rPr>
          <w:rStyle w:val="bumpedfont15"/>
          <w:sz w:val="28"/>
          <w:szCs w:val="28"/>
        </w:rPr>
        <w:t>технику по благоустройству</w:t>
      </w:r>
      <w:r w:rsidRPr="00750845">
        <w:rPr>
          <w:rStyle w:val="bumpedfont15"/>
          <w:sz w:val="28"/>
          <w:szCs w:val="28"/>
        </w:rPr>
        <w:t xml:space="preserve"> на объект контроля:</w:t>
      </w:r>
    </w:p>
    <w:p w14:paraId="1B080CF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2.13.1. Не соблюдение обязательных требований при строительстве, реконструкции и капитальном ремонте автомобильных дорог и сооружений.</w:t>
      </w:r>
    </w:p>
    <w:p w14:paraId="1EE6C6D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2.13.2. Не соблюдение обязательных требований по эксплуатации автомобильных дорог и дорожных сооружений.</w:t>
      </w:r>
    </w:p>
    <w:p w14:paraId="1665D3E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5B803E6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w:t>
      </w:r>
      <w:r w:rsidR="0072542C" w:rsidRPr="00750845">
        <w:rPr>
          <w:rStyle w:val="bumpedfont15"/>
          <w:sz w:val="28"/>
          <w:szCs w:val="28"/>
        </w:rPr>
        <w:t>техника по благоустройству</w:t>
      </w:r>
      <w:r w:rsidRPr="00750845">
        <w:rPr>
          <w:rStyle w:val="bumpedfont15"/>
          <w:sz w:val="28"/>
          <w:szCs w:val="28"/>
        </w:rPr>
        <w:t xml:space="preserve"> на объект контроля:</w:t>
      </w:r>
    </w:p>
    <w:p w14:paraId="61E6F9A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2.14.1. Не соблюдения обязательных требований при строительстве, реконструкции и капитальном ремонте автомобильных дорог и сооружений.</w:t>
      </w:r>
    </w:p>
    <w:p w14:paraId="7504DF7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2.14.2. Не соблюдения обязательных требований по эксплуатации автомобильных дорог и дорожных сооружений.</w:t>
      </w:r>
    </w:p>
    <w:p w14:paraId="56FD1FC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47BA2AB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2.15. Критерии отнесения объектов к категории среднего риска:</w:t>
      </w:r>
    </w:p>
    <w:p w14:paraId="4C061C4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2.15.1. Не соблюдение обязательных требований при строительстве, реконструкции и капитальном ремонте автомобильных дорог и сооружений.</w:t>
      </w:r>
    </w:p>
    <w:p w14:paraId="2178A40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2.15.2. Не соблюдение обязательных требований по эксплуатации автомобильных дорог и дорожных сооружений.</w:t>
      </w:r>
    </w:p>
    <w:p w14:paraId="2C3A0D5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4A1DB5A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14:paraId="70CF216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Объекты контроля, отнесенные к категории умеренного риска, включаются в план профилактических мероприятий.</w:t>
      </w:r>
    </w:p>
    <w:p w14:paraId="55418D2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14:paraId="4ED0696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14:paraId="2C679D2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14:paraId="1E03F49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Внеплановые контрольные (надзорные) мероприятия проводятся в отношении объектов контроля, относящихся к категории чрезвычайно высокого риска.</w:t>
      </w:r>
    </w:p>
    <w:p w14:paraId="18CB63D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Внеплановые контрольные (надзорные) мероприятия, за исключением выездного обследования, проводятся по основаниям, предусмотренным Федеральным законом от 31 июля 2020 года № 248-ФЗ «О государственном контроле (надзоре) и муниципальном контроле в Российской Федерации».</w:t>
      </w:r>
    </w:p>
    <w:p w14:paraId="4DC28CF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14:paraId="3BA6D9B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750845">
        <w:rPr>
          <w:rStyle w:val="bumpedfont15"/>
          <w:sz w:val="28"/>
          <w:szCs w:val="28"/>
        </w:rPr>
        <w:t>прослеживаемость</w:t>
      </w:r>
      <w:proofErr w:type="spellEnd"/>
      <w:r w:rsidRPr="00750845">
        <w:rPr>
          <w:rStyle w:val="bumpedfont15"/>
          <w:sz w:val="28"/>
          <w:szCs w:val="28"/>
        </w:rPr>
        <w:t>, учет, автоматическую фиксацию информации, и иные сведения об объектах контроля, в том числе из открытых источников данных.</w:t>
      </w:r>
    </w:p>
    <w:p w14:paraId="0AFB103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14:paraId="5CAA7D9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 В рамках осуществления муниципального контроля проводятся следующие виды контрольных (надзорных) мероприятий:</w:t>
      </w:r>
    </w:p>
    <w:p w14:paraId="13A1527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 Требующие взаимодействия с контролируемым лицом:</w:t>
      </w:r>
    </w:p>
    <w:p w14:paraId="2EE4763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2.23.1.1. Выездная проверка.</w:t>
      </w:r>
    </w:p>
    <w:p w14:paraId="0D97180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2.23.1.2. Рейдовый осмотр.</w:t>
      </w:r>
    </w:p>
    <w:p w14:paraId="7881C9C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2.23.1.3. Инспекционный визит.</w:t>
      </w:r>
    </w:p>
    <w:p w14:paraId="26263C6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2.23.1.4. Документарная проверка.</w:t>
      </w:r>
    </w:p>
    <w:p w14:paraId="23E7C09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2.23.2. Не требующие взаимодействия с контролируемым лицом - выездное обследование.</w:t>
      </w:r>
    </w:p>
    <w:p w14:paraId="0CD428C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 Выездная проверка:</w:t>
      </w:r>
    </w:p>
    <w:p w14:paraId="422D8F3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w:t>
      </w:r>
      <w:r w:rsidR="001873F5" w:rsidRPr="00750845">
        <w:rPr>
          <w:rStyle w:val="bumpedfont15"/>
          <w:sz w:val="28"/>
          <w:szCs w:val="28"/>
        </w:rPr>
        <w:t xml:space="preserve">муниципального образования «Мундыбашское </w:t>
      </w:r>
      <w:r w:rsidR="001873F5" w:rsidRPr="00750845">
        <w:rPr>
          <w:rStyle w:val="bumpedfont15"/>
          <w:sz w:val="28"/>
          <w:szCs w:val="28"/>
        </w:rPr>
        <w:lastRenderedPageBreak/>
        <w:t>городское поселение» Таштагольского муниципального района Кемеровской области-Кузбасса»</w:t>
      </w:r>
      <w:r w:rsidRPr="00750845">
        <w:rPr>
          <w:rStyle w:val="bumpedfont15"/>
          <w:sz w:val="28"/>
          <w:szCs w:val="28"/>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14:paraId="68DD30C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14:paraId="08A4909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50845">
        <w:rPr>
          <w:rStyle w:val="bumpedfont15"/>
          <w:sz w:val="28"/>
          <w:szCs w:val="28"/>
        </w:rPr>
        <w:t>микропредприятия</w:t>
      </w:r>
      <w:proofErr w:type="spellEnd"/>
      <w:r w:rsidRPr="00750845">
        <w:rPr>
          <w:rStyle w:val="bumpedfont15"/>
          <w:sz w:val="28"/>
          <w:szCs w:val="28"/>
        </w:rPr>
        <w:t>.</w:t>
      </w:r>
    </w:p>
    <w:p w14:paraId="2C4CC6D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 В ходе выездной проверки допускаются следующие контрольные (надзорные) действия:</w:t>
      </w:r>
    </w:p>
    <w:p w14:paraId="18748D2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2.24.4.1. Осмотр.</w:t>
      </w:r>
    </w:p>
    <w:p w14:paraId="4A57FEB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2.24.4.2. Досмотр.</w:t>
      </w:r>
    </w:p>
    <w:p w14:paraId="2CD37B6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2.24.4.3. Опрос.</w:t>
      </w:r>
    </w:p>
    <w:p w14:paraId="483154B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2.24.4.4. Получение письменных объяснений.</w:t>
      </w:r>
    </w:p>
    <w:p w14:paraId="278AC7F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2.24.4.5. Истребование документов.</w:t>
      </w:r>
    </w:p>
    <w:p w14:paraId="12263B6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2.24.4.6. Экспертиза.</w:t>
      </w:r>
    </w:p>
    <w:p w14:paraId="5FC0BA4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 Рейдовый осмотр:</w:t>
      </w:r>
    </w:p>
    <w:p w14:paraId="7FB6040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04C6B95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14:paraId="56C1559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 В ходе рейдового осмотра допускаются следующие контрольные (надзорные) действия:</w:t>
      </w:r>
    </w:p>
    <w:p w14:paraId="51FD358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2.25.3.1. Осмотр.</w:t>
      </w:r>
    </w:p>
    <w:p w14:paraId="79FC6F2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2.25.3.2. Досмотр.</w:t>
      </w:r>
    </w:p>
    <w:p w14:paraId="64416B4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2.25.3.3. Опрос.</w:t>
      </w:r>
    </w:p>
    <w:p w14:paraId="3CBD9ED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2.25.3.4. Получение письменных объяснений.</w:t>
      </w:r>
    </w:p>
    <w:p w14:paraId="5184923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2.25.3.5. Истребование документов.</w:t>
      </w:r>
    </w:p>
    <w:p w14:paraId="65E9896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2.25.3.6. Экспертиза.</w:t>
      </w:r>
    </w:p>
    <w:p w14:paraId="4B498E0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2.25.4. Срок взаимодействия с одним контролируемым лицом в период проведения рейдового осмотра не может превышать один рабочий день.</w:t>
      </w:r>
    </w:p>
    <w:p w14:paraId="5FD9CF2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2.25.5. При проведении рейдового осмотра инспекторы вправе взаимодействовать с находящимися на производственных объектах гражданами.</w:t>
      </w:r>
    </w:p>
    <w:p w14:paraId="41ECB84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 xml:space="preserve">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w:t>
      </w:r>
      <w:r w:rsidR="00166BE5" w:rsidRPr="00750845">
        <w:rPr>
          <w:rStyle w:val="bumpedfont15"/>
          <w:sz w:val="28"/>
          <w:szCs w:val="28"/>
        </w:rPr>
        <w:t>технику по благоустройству</w:t>
      </w:r>
      <w:r w:rsidRPr="00750845">
        <w:rPr>
          <w:rStyle w:val="bumpedfont15"/>
          <w:sz w:val="28"/>
          <w:szCs w:val="28"/>
        </w:rPr>
        <w:t xml:space="preserve"> к территории и иным объектам, указанным в решении о проведении рейдового осмотра.</w:t>
      </w:r>
    </w:p>
    <w:p w14:paraId="31663C9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2.25.7. В случае, если в результате рейдового осмотра были выявлены нарушения обязательных требований, </w:t>
      </w:r>
      <w:r w:rsidR="0059477F" w:rsidRPr="00750845">
        <w:rPr>
          <w:rStyle w:val="bumpedfont15"/>
          <w:sz w:val="28"/>
          <w:szCs w:val="28"/>
        </w:rPr>
        <w:t>техник по благоустройству</w:t>
      </w:r>
      <w:r w:rsidRPr="00750845">
        <w:rPr>
          <w:rStyle w:val="bumpedfont15"/>
          <w:sz w:val="28"/>
          <w:szCs w:val="28"/>
        </w:rPr>
        <w:t xml:space="preserve">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3A2FE4B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 Инспекционный визит:</w:t>
      </w:r>
    </w:p>
    <w:p w14:paraId="5A663B9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F08D40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 В ходе инспекционного визита допускаются следующие контрольные (надзорные) действия:</w:t>
      </w:r>
    </w:p>
    <w:p w14:paraId="30BB68B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2.26.2.1. Осмотр.</w:t>
      </w:r>
    </w:p>
    <w:p w14:paraId="20ACE93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2.26.2.2. Опрос.</w:t>
      </w:r>
    </w:p>
    <w:p w14:paraId="247C517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2.26.2.3. Получение письменных объяснений.</w:t>
      </w:r>
    </w:p>
    <w:p w14:paraId="504E956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2.26.2.4. Инструментальное обследование.</w:t>
      </w:r>
    </w:p>
    <w:p w14:paraId="71C57ED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09F8DF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2.26.3. Инспекционный визит проводится без предварительного уведомления контролируемого лица и собственника объекта контроля.</w:t>
      </w:r>
    </w:p>
    <w:p w14:paraId="4417103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3D681C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2.26.5. Контролируемые лица или их представители обязаны обеспечить беспрепятственный доступ инспектора в здания, сооружения, помещения.</w:t>
      </w:r>
    </w:p>
    <w:p w14:paraId="173E4B3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 Документарная проверка:</w:t>
      </w:r>
    </w:p>
    <w:p w14:paraId="4BD7A01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A24A36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5A9CE66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2.27.3. В ходе документарной проверки допускаются следующие контрольные (надзорные) действия:</w:t>
      </w:r>
    </w:p>
    <w:p w14:paraId="5040DF2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2.27.3.1. Получение письменных объяснений.</w:t>
      </w:r>
    </w:p>
    <w:p w14:paraId="63BDC92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2.27.3.2. Истребование документов.</w:t>
      </w:r>
    </w:p>
    <w:p w14:paraId="02DB1C9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2.27.3.3. Экспертиза.</w:t>
      </w:r>
    </w:p>
    <w:p w14:paraId="2AE56A0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3E219B3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2A4B489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750845">
        <w:rPr>
          <w:rStyle w:val="bumpedfont15"/>
          <w:sz w:val="28"/>
          <w:szCs w:val="28"/>
        </w:rPr>
        <w:t>истребуются</w:t>
      </w:r>
      <w:proofErr w:type="spellEnd"/>
      <w:r w:rsidRPr="00750845">
        <w:rPr>
          <w:rStyle w:val="bumpedfont15"/>
          <w:sz w:val="28"/>
          <w:szCs w:val="28"/>
        </w:rPr>
        <w:t>.</w:t>
      </w:r>
    </w:p>
    <w:p w14:paraId="252CC5F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w:t>
      </w:r>
      <w:r w:rsidRPr="00750845">
        <w:rPr>
          <w:rStyle w:val="bumpedfont15"/>
          <w:sz w:val="28"/>
          <w:szCs w:val="28"/>
        </w:rPr>
        <w:lastRenderedPageBreak/>
        <w:t>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41B43B6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2.27.8. Внеплановая документарная проверка проводится без согласования с органами прокуратуры.</w:t>
      </w:r>
    </w:p>
    <w:p w14:paraId="3A58872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w:t>
      </w:r>
      <w:r w:rsidR="007D1740" w:rsidRPr="00750845">
        <w:rPr>
          <w:rStyle w:val="bumpedfont15"/>
          <w:sz w:val="28"/>
          <w:szCs w:val="28"/>
        </w:rPr>
        <w:t xml:space="preserve"> </w:t>
      </w:r>
      <w:r w:rsidRPr="00750845">
        <w:rPr>
          <w:rStyle w:val="bumpedfont15"/>
          <w:sz w:val="28"/>
          <w:szCs w:val="28"/>
        </w:rPr>
        <w:t>выездная проверка, если несколько - рейдовый осмотр.</w:t>
      </w:r>
    </w:p>
    <w:p w14:paraId="7145089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 Выездное обследование:</w:t>
      </w:r>
    </w:p>
    <w:p w14:paraId="0066FED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0A4A64E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2.29.2. В ходе выездного обследования </w:t>
      </w:r>
      <w:r w:rsidR="007D1740" w:rsidRPr="00750845">
        <w:rPr>
          <w:rStyle w:val="bumpedfont15"/>
          <w:sz w:val="28"/>
          <w:szCs w:val="28"/>
        </w:rPr>
        <w:t>техник по благоустройству</w:t>
      </w:r>
      <w:r w:rsidRPr="00750845">
        <w:rPr>
          <w:rStyle w:val="bumpedfont15"/>
          <w:sz w:val="28"/>
          <w:szCs w:val="28"/>
        </w:rPr>
        <w:t xml:space="preserve"> имеет право осуществлять осмотр общедоступных (открытых для посещения неограниченным кругом лиц) объектов контроля.</w:t>
      </w:r>
    </w:p>
    <w:p w14:paraId="630CD41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E327CF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2.29.4. По результатам проведения выездного обследования решения, предусмотренные пунктами 1 и 2 части 2 статьи 90 Федерального закона от 31 июля 2020 года № 248-ФЗ «О государственном контроле (надзоре) и муниципальном контроле в Российской Федерации", не принимаются.</w:t>
      </w:r>
    </w:p>
    <w:p w14:paraId="71F03CB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2.29.5. Выездное обследование может проводиться в форме внепланового контрольного (надзорного) мероприятия.</w:t>
      </w:r>
    </w:p>
    <w:p w14:paraId="2855E21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01CE78D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68FDF78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20E4E8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2.30.3.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 июля 2020 </w:t>
      </w:r>
      <w:r w:rsidRPr="00750845">
        <w:rPr>
          <w:rStyle w:val="bumpedfont15"/>
          <w:sz w:val="28"/>
          <w:szCs w:val="28"/>
        </w:rPr>
        <w:lastRenderedPageBreak/>
        <w:t>года № 248-ФЗ «О государственном контроле (надзоре) и муниципальном контроле в Российской Федерации».</w:t>
      </w:r>
    </w:p>
    <w:p w14:paraId="29E6DF3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 июля 2020 года № 248-ФЗ «О государственном контроле (надзоре) и муниципальном контроле в Российской Федерации».</w:t>
      </w:r>
    </w:p>
    <w:p w14:paraId="190E22E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2.32. При проведении выездного обследования, инспекционного визита, рейдового осмотра, выездной проверки </w:t>
      </w:r>
      <w:r w:rsidR="00A0544D" w:rsidRPr="00750845">
        <w:rPr>
          <w:rStyle w:val="bumpedfont15"/>
          <w:sz w:val="28"/>
          <w:szCs w:val="28"/>
        </w:rPr>
        <w:t>техником по благоустройству</w:t>
      </w:r>
      <w:r w:rsidRPr="00750845">
        <w:rPr>
          <w:rStyle w:val="bumpedfont15"/>
          <w:sz w:val="28"/>
          <w:szCs w:val="28"/>
        </w:rPr>
        <w:t xml:space="preserve">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4E5E2DF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E1751F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2.34. При проведении контрольных (надзорных) мероприятий проверочные листы заполняются </w:t>
      </w:r>
      <w:r w:rsidR="00A0544D" w:rsidRPr="00750845">
        <w:rPr>
          <w:rStyle w:val="bumpedfont15"/>
          <w:sz w:val="28"/>
          <w:szCs w:val="28"/>
        </w:rPr>
        <w:t>техником по благоустройству</w:t>
      </w:r>
      <w:r w:rsidRPr="00750845">
        <w:rPr>
          <w:rStyle w:val="bumpedfont15"/>
          <w:sz w:val="28"/>
          <w:szCs w:val="28"/>
        </w:rPr>
        <w:t xml:space="preserve"> в электронной форме посредством внесения ответов на контрольные вопросы и заверяются усиленной квалифицированной электронной подписью </w:t>
      </w:r>
      <w:r w:rsidR="00A0544D" w:rsidRPr="00750845">
        <w:rPr>
          <w:rStyle w:val="bumpedfont15"/>
          <w:sz w:val="28"/>
          <w:szCs w:val="28"/>
        </w:rPr>
        <w:t>руководителя уполномоченного органа</w:t>
      </w:r>
      <w:r w:rsidRPr="00750845">
        <w:rPr>
          <w:rStyle w:val="bumpedfont15"/>
          <w:sz w:val="28"/>
          <w:szCs w:val="28"/>
        </w:rPr>
        <w:t>.</w:t>
      </w:r>
    </w:p>
    <w:p w14:paraId="2FAFA79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00BD8E0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02FD3B5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 июля 2020 года № 248-ФЗ «О государственном контроле (надзоре) и муниципальном контроле в Российской Федерации»:</w:t>
      </w:r>
    </w:p>
    <w:p w14:paraId="47D9577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2.37.1. Осмотр.</w:t>
      </w:r>
    </w:p>
    <w:p w14:paraId="77FC2DD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2.37.2. Досмотр.</w:t>
      </w:r>
    </w:p>
    <w:p w14:paraId="2076E9D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2.37.3. Опрос.</w:t>
      </w:r>
    </w:p>
    <w:p w14:paraId="0CF5D66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2.37.4. Получение письменных объяснений.</w:t>
      </w:r>
    </w:p>
    <w:p w14:paraId="4E2F7D4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2.37.5. Истребование документов.</w:t>
      </w:r>
    </w:p>
    <w:p w14:paraId="0EE594F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2.37.6. Инструментальное обследование.</w:t>
      </w:r>
    </w:p>
    <w:p w14:paraId="1890737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2.37.7. Экспертиза.</w:t>
      </w:r>
    </w:p>
    <w:p w14:paraId="78AB5F3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2.38. Осмотр:</w:t>
      </w:r>
    </w:p>
    <w:p w14:paraId="6171CFB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2.38.1. Осмотр осуществляется </w:t>
      </w:r>
      <w:r w:rsidR="00704765" w:rsidRPr="00750845">
        <w:rPr>
          <w:rStyle w:val="bumpedfont15"/>
          <w:sz w:val="28"/>
          <w:szCs w:val="28"/>
        </w:rPr>
        <w:t>техником по благоустройству</w:t>
      </w:r>
      <w:r w:rsidRPr="00750845">
        <w:rPr>
          <w:rStyle w:val="bumpedfont15"/>
          <w:sz w:val="28"/>
          <w:szCs w:val="28"/>
        </w:rPr>
        <w:t xml:space="preserve"> в присутствии контролируемого лица или его представителя и (или) с применением видеозаписи.</w:t>
      </w:r>
    </w:p>
    <w:p w14:paraId="663BC6E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2.38.2. По результатам осмотра </w:t>
      </w:r>
      <w:r w:rsidR="00704765" w:rsidRPr="00750845">
        <w:rPr>
          <w:rStyle w:val="bumpedfont15"/>
          <w:sz w:val="28"/>
          <w:szCs w:val="28"/>
        </w:rPr>
        <w:t>техника по благоустройству</w:t>
      </w:r>
      <w:r w:rsidRPr="00750845">
        <w:rPr>
          <w:rStyle w:val="bumpedfont15"/>
          <w:sz w:val="28"/>
          <w:szCs w:val="28"/>
        </w:rPr>
        <w:t xml:space="preserve">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14:paraId="1E4A50B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2.39. Досмотр:</w:t>
      </w:r>
    </w:p>
    <w:p w14:paraId="2406D97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2.39.1. Досмотр осуществляется </w:t>
      </w:r>
      <w:r w:rsidR="00704765" w:rsidRPr="00750845">
        <w:rPr>
          <w:rStyle w:val="bumpedfont15"/>
          <w:sz w:val="28"/>
          <w:szCs w:val="28"/>
        </w:rPr>
        <w:t xml:space="preserve">техником по </w:t>
      </w:r>
      <w:proofErr w:type="spellStart"/>
      <w:r w:rsidR="00704765" w:rsidRPr="00750845">
        <w:rPr>
          <w:rStyle w:val="bumpedfont15"/>
          <w:sz w:val="28"/>
          <w:szCs w:val="28"/>
        </w:rPr>
        <w:t>благоустрйству</w:t>
      </w:r>
      <w:proofErr w:type="spellEnd"/>
      <w:r w:rsidRPr="00750845">
        <w:rPr>
          <w:rStyle w:val="bumpedfont15"/>
          <w:sz w:val="28"/>
          <w:szCs w:val="28"/>
        </w:rPr>
        <w:t xml:space="preserve">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14:paraId="35D270E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2.39.2. По результатам досмотра </w:t>
      </w:r>
      <w:r w:rsidR="00704765" w:rsidRPr="00750845">
        <w:rPr>
          <w:rStyle w:val="bumpedfont15"/>
          <w:sz w:val="28"/>
          <w:szCs w:val="28"/>
        </w:rPr>
        <w:t>техником по благоустройству</w:t>
      </w:r>
      <w:r w:rsidRPr="00750845">
        <w:rPr>
          <w:rStyle w:val="bumpedfont15"/>
          <w:sz w:val="28"/>
          <w:szCs w:val="28"/>
        </w:rPr>
        <w:t xml:space="preserve">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14:paraId="6542BF6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2.40. Опрос.</w:t>
      </w:r>
    </w:p>
    <w:p w14:paraId="4CB6096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Результаты опроса фиксируются </w:t>
      </w:r>
      <w:r w:rsidR="00704765" w:rsidRPr="00750845">
        <w:rPr>
          <w:rStyle w:val="bumpedfont15"/>
          <w:sz w:val="28"/>
          <w:szCs w:val="28"/>
        </w:rPr>
        <w:t>техником по благоустройству</w:t>
      </w:r>
      <w:r w:rsidRPr="00750845">
        <w:rPr>
          <w:rStyle w:val="bumpedfont15"/>
          <w:sz w:val="28"/>
          <w:szCs w:val="28"/>
        </w:rPr>
        <w:t xml:space="preserve">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E9330E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2.41. Получение письменных объяснений:</w:t>
      </w:r>
    </w:p>
    <w:p w14:paraId="6FC7ACC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2.41.1. Письменные объяснения (далее - объяснения) оформляются путем составления письменного документа в свободной форме.</w:t>
      </w:r>
    </w:p>
    <w:p w14:paraId="5A3C94E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2.41.2. </w:t>
      </w:r>
      <w:r w:rsidR="00FB00FE" w:rsidRPr="00750845">
        <w:rPr>
          <w:rStyle w:val="bumpedfont15"/>
          <w:sz w:val="28"/>
          <w:szCs w:val="28"/>
        </w:rPr>
        <w:t>Техник по благоустройству</w:t>
      </w:r>
      <w:r w:rsidRPr="00750845">
        <w:rPr>
          <w:rStyle w:val="bumpedfont15"/>
          <w:sz w:val="28"/>
          <w:szCs w:val="28"/>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FB00FE" w:rsidRPr="00750845">
        <w:rPr>
          <w:rStyle w:val="bumpedfont15"/>
          <w:sz w:val="28"/>
          <w:szCs w:val="28"/>
        </w:rPr>
        <w:t>техник по благоустройству</w:t>
      </w:r>
      <w:r w:rsidRPr="00750845">
        <w:rPr>
          <w:rStyle w:val="bumpedfont15"/>
          <w:sz w:val="28"/>
          <w:szCs w:val="28"/>
        </w:rPr>
        <w:t xml:space="preserve"> с их слов записал верно, и подписывают документ, указывая дату и место его составления.</w:t>
      </w:r>
    </w:p>
    <w:p w14:paraId="612A365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2.42. Истребование документов:</w:t>
      </w:r>
    </w:p>
    <w:p w14:paraId="2B72A2A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 xml:space="preserve">2.42.1.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 июля 2020 года № 248-ФЗ «О государственном контроле (надзоре) и муниципальном контроле в Российской </w:t>
      </w:r>
      <w:proofErr w:type="spellStart"/>
      <w:r w:rsidRPr="00750845">
        <w:rPr>
          <w:rStyle w:val="bumpedfont15"/>
          <w:sz w:val="28"/>
          <w:szCs w:val="28"/>
        </w:rPr>
        <w:t>Федерации»,за</w:t>
      </w:r>
      <w:proofErr w:type="spellEnd"/>
      <w:r w:rsidRPr="00750845">
        <w:rPr>
          <w:rStyle w:val="bumpedfont15"/>
          <w:sz w:val="28"/>
          <w:szCs w:val="28"/>
        </w:rPr>
        <w:t xml:space="preserve">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67D7E49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2.42.2. В случае представления заверенных копий </w:t>
      </w:r>
      <w:proofErr w:type="spellStart"/>
      <w:r w:rsidRPr="00750845">
        <w:rPr>
          <w:rStyle w:val="bumpedfont15"/>
          <w:sz w:val="28"/>
          <w:szCs w:val="28"/>
        </w:rPr>
        <w:t>истребуемых</w:t>
      </w:r>
      <w:proofErr w:type="spellEnd"/>
      <w:r w:rsidRPr="00750845">
        <w:rPr>
          <w:rStyle w:val="bumpedfont15"/>
          <w:sz w:val="28"/>
          <w:szCs w:val="28"/>
        </w:rPr>
        <w:t xml:space="preserve"> документов </w:t>
      </w:r>
      <w:r w:rsidR="00FB00FE" w:rsidRPr="00750845">
        <w:rPr>
          <w:rStyle w:val="bumpedfont15"/>
          <w:sz w:val="28"/>
          <w:szCs w:val="28"/>
        </w:rPr>
        <w:t xml:space="preserve">техник по благоустройству </w:t>
      </w:r>
      <w:r w:rsidRPr="00750845">
        <w:rPr>
          <w:rStyle w:val="bumpedfont15"/>
          <w:sz w:val="28"/>
          <w:szCs w:val="28"/>
        </w:rPr>
        <w:t>вправе ознакомиться с подлинниками документов.</w:t>
      </w:r>
    </w:p>
    <w:p w14:paraId="60689C7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2.42.3. Документы, которые </w:t>
      </w:r>
      <w:proofErr w:type="spellStart"/>
      <w:r w:rsidRPr="00750845">
        <w:rPr>
          <w:rStyle w:val="bumpedfont15"/>
          <w:sz w:val="28"/>
          <w:szCs w:val="28"/>
        </w:rPr>
        <w:t>истребуются</w:t>
      </w:r>
      <w:proofErr w:type="spellEnd"/>
      <w:r w:rsidRPr="00750845">
        <w:rPr>
          <w:rStyle w:val="bumpedfont15"/>
          <w:sz w:val="28"/>
          <w:szCs w:val="28"/>
        </w:rPr>
        <w:t xml:space="preserve"> в ходе контрольного (надзорного) мероприятия, должны быть представлены контролируемым лицом </w:t>
      </w:r>
      <w:r w:rsidR="00E569AB" w:rsidRPr="00750845">
        <w:rPr>
          <w:rStyle w:val="bumpedfont15"/>
          <w:sz w:val="28"/>
          <w:szCs w:val="28"/>
        </w:rPr>
        <w:t>технику по благоустройству</w:t>
      </w:r>
      <w:r w:rsidRPr="00750845">
        <w:rPr>
          <w:rStyle w:val="bumpedfont15"/>
          <w:sz w:val="28"/>
          <w:szCs w:val="28"/>
        </w:rPr>
        <w:t xml:space="preserve"> в срок, указанный в требовании о представлении документов. В случае, если контролируемое лицо не имеет возможности представить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00D13B7E" w:rsidRPr="00750845">
        <w:rPr>
          <w:rStyle w:val="bumpedfont15"/>
          <w:sz w:val="28"/>
          <w:szCs w:val="28"/>
        </w:rPr>
        <w:t>техника по благоустройству</w:t>
      </w:r>
      <w:r w:rsidRPr="00750845">
        <w:rPr>
          <w:rStyle w:val="bumpedfont15"/>
          <w:sz w:val="28"/>
          <w:szCs w:val="28"/>
        </w:rPr>
        <w:t xml:space="preserve"> о невозможности представления документов в установленный срок с указанием причин, по которым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В течение 24 часов со дня получения такого ходатайства </w:t>
      </w:r>
      <w:r w:rsidR="00D13B7E" w:rsidRPr="00750845">
        <w:rPr>
          <w:rStyle w:val="bumpedfont15"/>
          <w:sz w:val="28"/>
          <w:szCs w:val="28"/>
        </w:rPr>
        <w:t>техник по благоустройству</w:t>
      </w:r>
      <w:r w:rsidRPr="00750845">
        <w:rPr>
          <w:rStyle w:val="bumpedfont15"/>
          <w:sz w:val="28"/>
          <w:szCs w:val="28"/>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 июля 2020 года № 248-ФЗ «О государственном контроле (надзоре) и муниципальном контроле в Российской Федерации».</w:t>
      </w:r>
    </w:p>
    <w:p w14:paraId="2846680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750845">
        <w:rPr>
          <w:rStyle w:val="bumpedfont15"/>
          <w:sz w:val="28"/>
          <w:szCs w:val="28"/>
        </w:rPr>
        <w:t>истребуемые</w:t>
      </w:r>
      <w:proofErr w:type="spellEnd"/>
      <w:r w:rsidRPr="00750845">
        <w:rPr>
          <w:rStyle w:val="bumpedfont15"/>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3010B6B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2.43. Инструментальное обследование:</w:t>
      </w:r>
    </w:p>
    <w:p w14:paraId="0C3F82B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2.43.1. Инструментальное обследование проводится </w:t>
      </w:r>
      <w:r w:rsidR="00130B44" w:rsidRPr="00750845">
        <w:rPr>
          <w:rStyle w:val="bumpedfont15"/>
          <w:sz w:val="28"/>
          <w:szCs w:val="28"/>
        </w:rPr>
        <w:t>техником по благоустройству</w:t>
      </w:r>
      <w:r w:rsidRPr="00750845">
        <w:rPr>
          <w:rStyle w:val="bumpedfont15"/>
          <w:sz w:val="28"/>
          <w:szCs w:val="28"/>
        </w:rPr>
        <w:t xml:space="preserve"> или специалистом по месту нахождения (осуществления </w:t>
      </w:r>
      <w:r w:rsidRPr="00750845">
        <w:rPr>
          <w:rStyle w:val="bumpedfont15"/>
          <w:sz w:val="28"/>
          <w:szCs w:val="28"/>
        </w:rPr>
        <w:lastRenderedPageBreak/>
        <w:t>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 июля 2020 года №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7B85C12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2.43.2. Инструментальное обследование осуществляется </w:t>
      </w:r>
      <w:r w:rsidR="00130B44" w:rsidRPr="00750845">
        <w:rPr>
          <w:rStyle w:val="bumpedfont15"/>
          <w:sz w:val="28"/>
          <w:szCs w:val="28"/>
        </w:rPr>
        <w:t>техником по благоустройству</w:t>
      </w:r>
      <w:r w:rsidRPr="00750845">
        <w:rPr>
          <w:rStyle w:val="bumpedfont15"/>
          <w:sz w:val="28"/>
          <w:szCs w:val="28"/>
        </w:rPr>
        <w:t xml:space="preserve"> или специалистом, имеющими допуск к работе на специальном оборудовании, использованию технических приборов.</w:t>
      </w:r>
    </w:p>
    <w:p w14:paraId="5550C55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2.43.3. По результатам инструментального обследования </w:t>
      </w:r>
      <w:r w:rsidR="00130B44" w:rsidRPr="00750845">
        <w:rPr>
          <w:rStyle w:val="bumpedfont15"/>
          <w:sz w:val="28"/>
          <w:szCs w:val="28"/>
        </w:rPr>
        <w:t>техником по благоустройству</w:t>
      </w:r>
      <w:r w:rsidRPr="00750845">
        <w:rPr>
          <w:rStyle w:val="bumpedfont15"/>
          <w:sz w:val="28"/>
          <w:szCs w:val="28"/>
        </w:rPr>
        <w:t xml:space="preserve">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16B0A84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 Экспертиза:</w:t>
      </w:r>
    </w:p>
    <w:p w14:paraId="123377D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2.44.1. Конкретное экспертное задание включает одну или несколько из следующих задач экспертизы:</w:t>
      </w:r>
    </w:p>
    <w:p w14:paraId="5B885B3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2.44.1.1. Установление фактов, обстоятельств.</w:t>
      </w:r>
    </w:p>
    <w:p w14:paraId="192092C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2.44.1.2. Установление тождества или различия.</w:t>
      </w:r>
    </w:p>
    <w:p w14:paraId="11AC3D9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2.44.2. Экспертиза осуществляется экспертом или экспертной организацией по поручению уполномоченного органа.</w:t>
      </w:r>
    </w:p>
    <w:p w14:paraId="17C41E3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 При назначении и осуществлении экспертизы контролируемые лица имеют право:</w:t>
      </w:r>
    </w:p>
    <w:p w14:paraId="59C781E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2.44.3.1. Информировать уполномоченный орган о наличии конфликта интересов у эксперта, экспертной организации.</w:t>
      </w:r>
    </w:p>
    <w:p w14:paraId="55CEC8D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78FCB99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2.44.3.3. Присутствовать с разрешения должностного лица уполномоченного органа при осуществлении экспертизы и давать объяснения эксперту.</w:t>
      </w:r>
    </w:p>
    <w:p w14:paraId="1269115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2.44.3.4. Знакомиться с заключением эксперта или экспертной организации.</w:t>
      </w:r>
    </w:p>
    <w:p w14:paraId="63CA88F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750845">
        <w:rPr>
          <w:rStyle w:val="bumpedfont15"/>
          <w:sz w:val="28"/>
          <w:szCs w:val="28"/>
        </w:rPr>
        <w:lastRenderedPageBreak/>
        <w:t>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6BF5A0E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492AC61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2.44.6. Результаты экспертизы оформляются экспертным заключением.</w:t>
      </w:r>
    </w:p>
    <w:p w14:paraId="08FD2F4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740C6E7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14:paraId="1BF7C99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от 31 июля 2020 года №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0BFD7C6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9A270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2.46.3. Документы, направляемые контролируемым лицом уполномоченному органу в электронном виде, могут быть подписаны:</w:t>
      </w:r>
    </w:p>
    <w:p w14:paraId="32D8067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2.46.3.1. Простой электронной подписью.</w:t>
      </w:r>
    </w:p>
    <w:p w14:paraId="247C012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2.46.3.2. Простой электронной подписью, ключ которой получен физическим лицом при личной явке в соответствии с правилами </w:t>
      </w:r>
      <w:r w:rsidRPr="00750845">
        <w:rPr>
          <w:rStyle w:val="bumpedfont15"/>
          <w:sz w:val="28"/>
          <w:szCs w:val="28"/>
        </w:rPr>
        <w:lastRenderedPageBreak/>
        <w:t>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444528C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2.46.3.3. Усиленной квалифицированной электронной подписью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или настоящим Положением.</w:t>
      </w:r>
    </w:p>
    <w:p w14:paraId="2C3A64E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573E19D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0471DC6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1F20C44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 июля 2020 года № 248-ФЗ «О государственном контроле (надзоре) и муниципальном контроле в Российской Федерации».</w:t>
      </w:r>
    </w:p>
    <w:p w14:paraId="471639A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 Решения, принимаемые по результатам контрольных (надзорных) мероприятий:</w:t>
      </w:r>
    </w:p>
    <w:p w14:paraId="3AAF549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00130B44" w:rsidRPr="00750845">
        <w:rPr>
          <w:rStyle w:val="bumpedfont15"/>
          <w:sz w:val="28"/>
          <w:szCs w:val="28"/>
        </w:rPr>
        <w:t>Техником по благоустройству</w:t>
      </w:r>
      <w:r w:rsidRPr="00750845">
        <w:rPr>
          <w:rStyle w:val="bumpedfont15"/>
          <w:sz w:val="28"/>
          <w:szCs w:val="28"/>
        </w:rPr>
        <w:t xml:space="preserve">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734C641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54A9AF2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w:t>
      </w:r>
      <w:r w:rsidRPr="00750845">
        <w:rPr>
          <w:rStyle w:val="bumpedfont15"/>
          <w:sz w:val="28"/>
          <w:szCs w:val="28"/>
        </w:rPr>
        <w:lastRenderedPageBreak/>
        <w:t>предусмотренных Федеральным законом от 31 июля 2020 года № 248-ФЗ «О государственном контроле (надзоре) и муниципальном контроле в Российской Федерации».</w:t>
      </w:r>
    </w:p>
    <w:p w14:paraId="0CB09C4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E67D2A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008B3A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8E19C1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22DC03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 В предписании об устранении выявленных нарушений обязательных требований, предусмотренном пунктом 2.48.2.1 настоящего Положения, указываются:</w:t>
      </w:r>
    </w:p>
    <w:p w14:paraId="4034287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2.49.1. Фамилии, имена, отчества </w:t>
      </w:r>
      <w:r w:rsidR="001C683E" w:rsidRPr="00750845">
        <w:rPr>
          <w:rStyle w:val="bumpedfont15"/>
          <w:sz w:val="28"/>
          <w:szCs w:val="28"/>
        </w:rPr>
        <w:t>техника по благоустройству</w:t>
      </w:r>
      <w:r w:rsidRPr="00750845">
        <w:rPr>
          <w:rStyle w:val="bumpedfont15"/>
          <w:sz w:val="28"/>
          <w:szCs w:val="28"/>
        </w:rPr>
        <w:t>, проводивш</w:t>
      </w:r>
      <w:r w:rsidR="001C683E" w:rsidRPr="00750845">
        <w:rPr>
          <w:rStyle w:val="bumpedfont15"/>
          <w:sz w:val="28"/>
          <w:szCs w:val="28"/>
        </w:rPr>
        <w:t>его</w:t>
      </w:r>
      <w:r w:rsidRPr="00750845">
        <w:rPr>
          <w:rStyle w:val="bumpedfont15"/>
          <w:sz w:val="28"/>
          <w:szCs w:val="28"/>
        </w:rPr>
        <w:t xml:space="preserve"> контрольное (надзорное) мероприятие.</w:t>
      </w:r>
    </w:p>
    <w:p w14:paraId="2C0059C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2.49.2. Дата выдачи.</w:t>
      </w:r>
    </w:p>
    <w:p w14:paraId="24821D1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2.49.3. Адресные данные объекта контроля.</w:t>
      </w:r>
    </w:p>
    <w:p w14:paraId="2EA39CE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2.49.4. Наименование лица, которому выдается предписание.</w:t>
      </w:r>
    </w:p>
    <w:p w14:paraId="55C6382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2.49.5. Нарушенные нормативно-правовые акты.</w:t>
      </w:r>
    </w:p>
    <w:p w14:paraId="306631C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2.49.6. Описание нарушения, которое требуется устранить.</w:t>
      </w:r>
    </w:p>
    <w:p w14:paraId="5B8F61F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2.49.7. Срок устранения нарушения.</w:t>
      </w:r>
    </w:p>
    <w:p w14:paraId="26AD80E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w:t>
      </w:r>
      <w:r w:rsidRPr="00750845">
        <w:rPr>
          <w:rStyle w:val="bumpedfont15"/>
          <w:sz w:val="28"/>
          <w:szCs w:val="28"/>
        </w:rPr>
        <w:lastRenderedPageBreak/>
        <w:t xml:space="preserve">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sidR="004F1F23" w:rsidRPr="00750845">
        <w:rPr>
          <w:rStyle w:val="bumpedfont15"/>
          <w:sz w:val="28"/>
          <w:szCs w:val="28"/>
        </w:rPr>
        <w:t>техник по благоустройству</w:t>
      </w:r>
      <w:r w:rsidRPr="00750845">
        <w:rPr>
          <w:rStyle w:val="bumpedfont15"/>
          <w:sz w:val="28"/>
          <w:szCs w:val="28"/>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 июля 2020 года № 248-ФЗ «О государственном контроле (надзоре) и муниципальном контроле в Российской Федерации».</w:t>
      </w:r>
    </w:p>
    <w:p w14:paraId="69368DF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 В этом случае </w:t>
      </w:r>
      <w:r w:rsidR="004F1F23" w:rsidRPr="00750845">
        <w:rPr>
          <w:rStyle w:val="bumpedfont15"/>
          <w:sz w:val="28"/>
          <w:szCs w:val="28"/>
        </w:rPr>
        <w:t>техник по благоустройству</w:t>
      </w:r>
      <w:r w:rsidRPr="00750845">
        <w:rPr>
          <w:rStyle w:val="bumpedfont15"/>
          <w:sz w:val="28"/>
          <w:szCs w:val="28"/>
        </w:rPr>
        <w:t xml:space="preserve">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6CF0D5C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6E454093" w14:textId="77777777" w:rsidR="00A94DF5" w:rsidRPr="00750845" w:rsidRDefault="00A94DF5" w:rsidP="00A94DF5">
      <w:pPr>
        <w:autoSpaceDE w:val="0"/>
        <w:autoSpaceDN w:val="0"/>
        <w:adjustRightInd w:val="0"/>
        <w:ind w:firstLine="540"/>
        <w:jc w:val="both"/>
        <w:outlineLvl w:val="0"/>
        <w:rPr>
          <w:rStyle w:val="bumpedfont15"/>
          <w:sz w:val="28"/>
          <w:szCs w:val="28"/>
        </w:rPr>
      </w:pPr>
    </w:p>
    <w:p w14:paraId="71CB442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 Профилактика рисков причинения вреда (ущерба) охраняемым законом ценностям, независимая оценка соблюдения обязательных требований</w:t>
      </w:r>
    </w:p>
    <w:p w14:paraId="1E029D0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654E0D8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14:paraId="7E6A9A0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5AA5285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от 31 июля 2020 года № 248-ФЗ «О государственном контроле (надзоре) и муниципальном контроле в Российской Федерации».</w:t>
      </w:r>
    </w:p>
    <w:p w14:paraId="0D0A357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w:t>
      </w:r>
    </w:p>
    <w:p w14:paraId="5BB1696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0263C9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4F1F23" w:rsidRPr="00750845">
        <w:rPr>
          <w:rStyle w:val="bumpedfont15"/>
          <w:sz w:val="28"/>
          <w:szCs w:val="28"/>
        </w:rPr>
        <w:t>техник по благоустройству</w:t>
      </w:r>
      <w:r w:rsidRPr="00750845">
        <w:rPr>
          <w:rStyle w:val="bumpedfont15"/>
          <w:sz w:val="28"/>
          <w:szCs w:val="28"/>
        </w:rPr>
        <w:t xml:space="preserve"> незамедлительно направляет информацию об этом</w:t>
      </w:r>
      <w:r w:rsidR="000E1259" w:rsidRPr="00750845">
        <w:rPr>
          <w:rStyle w:val="bumpedfont15"/>
          <w:sz w:val="28"/>
          <w:szCs w:val="28"/>
        </w:rPr>
        <w:t xml:space="preserve"> </w:t>
      </w:r>
      <w:r w:rsidR="00CE621B" w:rsidRPr="00750845">
        <w:rPr>
          <w:rStyle w:val="bumpedfont15"/>
          <w:sz w:val="28"/>
          <w:szCs w:val="28"/>
        </w:rPr>
        <w:t>Г</w:t>
      </w:r>
      <w:r w:rsidR="000E1259" w:rsidRPr="00750845">
        <w:rPr>
          <w:rStyle w:val="bumpedfont15"/>
          <w:sz w:val="28"/>
          <w:szCs w:val="28"/>
        </w:rPr>
        <w:t>лаве</w:t>
      </w:r>
      <w:r w:rsidR="00CE621B" w:rsidRPr="00750845">
        <w:rPr>
          <w:rStyle w:val="bumpedfont15"/>
          <w:sz w:val="28"/>
          <w:szCs w:val="28"/>
        </w:rPr>
        <w:t xml:space="preserve"> поселения</w:t>
      </w:r>
      <w:r w:rsidR="000E1259" w:rsidRPr="00750845">
        <w:rPr>
          <w:rStyle w:val="bumpedfont15"/>
          <w:sz w:val="28"/>
          <w:szCs w:val="28"/>
        </w:rPr>
        <w:t xml:space="preserve"> </w:t>
      </w:r>
      <w:r w:rsidR="0009415B" w:rsidRPr="00750845">
        <w:rPr>
          <w:rStyle w:val="bumpedfont15"/>
          <w:sz w:val="28"/>
          <w:szCs w:val="28"/>
        </w:rPr>
        <w:t>или заместителю главы администрации</w:t>
      </w:r>
      <w:r w:rsidR="00040358" w:rsidRPr="00750845">
        <w:rPr>
          <w:rStyle w:val="bumpedfont15"/>
          <w:sz w:val="28"/>
          <w:szCs w:val="28"/>
        </w:rPr>
        <w:t xml:space="preserve"> уполномоченного органа</w:t>
      </w:r>
      <w:r w:rsidRPr="00750845">
        <w:rPr>
          <w:rStyle w:val="bumpedfont15"/>
          <w:sz w:val="28"/>
          <w:szCs w:val="28"/>
        </w:rPr>
        <w:t>.</w:t>
      </w:r>
    </w:p>
    <w:p w14:paraId="15F0077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 Подача возражений в отношении предостережения о недопустимости нарушения обязательных требований и их рассмотрение:</w:t>
      </w:r>
    </w:p>
    <w:p w14:paraId="345BFF9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4868C14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 В возражениях указываются:</w:t>
      </w:r>
    </w:p>
    <w:p w14:paraId="75CCC6C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3.4.2.1. Наименование юридического лица, фамилия, имя, отчество (при наличии) индивидуального предпринимателя.</w:t>
      </w:r>
    </w:p>
    <w:p w14:paraId="4BF3447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3.4.2.2. Идентификационный номер налогоплательщика - юридического лица, индивидуального предпринимателя.</w:t>
      </w:r>
    </w:p>
    <w:p w14:paraId="4E95961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3.4.2.3. Дата и номер предостережения, направленного в адрес контролируемого лица.</w:t>
      </w:r>
    </w:p>
    <w:p w14:paraId="5BAADD0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44EEEB2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1CC0102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w:t>
      </w:r>
      <w:r w:rsidRPr="00750845">
        <w:rPr>
          <w:rStyle w:val="bumpedfont15"/>
          <w:sz w:val="28"/>
          <w:szCs w:val="28"/>
        </w:rPr>
        <w:lastRenderedPageBreak/>
        <w:t>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14:paraId="0F39ACD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32A7D4A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 Консультирование:</w:t>
      </w:r>
    </w:p>
    <w:p w14:paraId="6B95AE6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14:paraId="6850BE4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14:paraId="7CA04BE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 Консультирование в устной и письменной формах осуществляется по следующим вопросам:</w:t>
      </w:r>
    </w:p>
    <w:p w14:paraId="2C8C0FB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3.5.3.1. Компетенция уполномоченного органа.</w:t>
      </w:r>
    </w:p>
    <w:p w14:paraId="1444C29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3.5.3.2. Соблюдение обязательных требований.</w:t>
      </w:r>
    </w:p>
    <w:p w14:paraId="2CE906A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3.5.3.3. Проведение контрольных (надзорных) мероприятий.</w:t>
      </w:r>
    </w:p>
    <w:p w14:paraId="02B0DD3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3.5.3.4. Применение мер ответственности.</w:t>
      </w:r>
    </w:p>
    <w:p w14:paraId="5622F7F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1690BEE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49F805B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4B005C5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67E2DF5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3.5.8. Уполномоченный орган осуществляет учет консультирований.</w:t>
      </w:r>
    </w:p>
    <w:p w14:paraId="059F5B9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4D884AF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 Профилактический визит:</w:t>
      </w:r>
    </w:p>
    <w:p w14:paraId="00B0297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3.6.1. Профилактический визит проводится </w:t>
      </w:r>
      <w:r w:rsidR="00B8784F" w:rsidRPr="00750845">
        <w:rPr>
          <w:rStyle w:val="bumpedfont15"/>
          <w:sz w:val="28"/>
          <w:szCs w:val="28"/>
        </w:rPr>
        <w:t>техником по благоустройству</w:t>
      </w:r>
      <w:r w:rsidRPr="00750845">
        <w:rPr>
          <w:rStyle w:val="bumpedfont15"/>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013478C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3.6.2. В ходе профилактического визита </w:t>
      </w:r>
      <w:r w:rsidR="00B8784F" w:rsidRPr="00750845">
        <w:rPr>
          <w:rStyle w:val="bumpedfont15"/>
          <w:sz w:val="28"/>
          <w:szCs w:val="28"/>
        </w:rPr>
        <w:t>техником по благоустройству</w:t>
      </w:r>
      <w:r w:rsidRPr="00750845">
        <w:rPr>
          <w:rStyle w:val="bumpedfont15"/>
          <w:sz w:val="28"/>
          <w:szCs w:val="28"/>
        </w:rPr>
        <w:t xml:space="preserve"> осуществляются консультирование контролируемого лица, а также сбор сведений, необходимых для отнесения объектов контроля к категориям риска.</w:t>
      </w:r>
    </w:p>
    <w:p w14:paraId="55093D8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14:paraId="5E898EC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14:paraId="5E387FF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14:paraId="38927F6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3.6.3.3. Обязательный профилактический визит осуществляется не реже чем один раз в год.</w:t>
      </w:r>
    </w:p>
    <w:p w14:paraId="672F37C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3.6.3.4. Срок осуществления обязательного профилактического визита составляет один рабочий день.</w:t>
      </w:r>
    </w:p>
    <w:p w14:paraId="197B1267" w14:textId="77777777" w:rsidR="00A94DF5" w:rsidRPr="00750845" w:rsidRDefault="00A94DF5" w:rsidP="00A94DF5">
      <w:pPr>
        <w:autoSpaceDE w:val="0"/>
        <w:autoSpaceDN w:val="0"/>
        <w:adjustRightInd w:val="0"/>
        <w:ind w:firstLine="540"/>
        <w:jc w:val="both"/>
        <w:outlineLvl w:val="0"/>
        <w:rPr>
          <w:rStyle w:val="bumpedfont15"/>
          <w:sz w:val="28"/>
          <w:szCs w:val="28"/>
        </w:rPr>
      </w:pPr>
    </w:p>
    <w:p w14:paraId="217DB5B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 Обжалование решений уполномоченного органа, действий (бездействия) должностных лиц уполномоченного органа</w:t>
      </w:r>
    </w:p>
    <w:p w14:paraId="6EB1CF9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14:paraId="36762CC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EA07C1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 Досудебный порядок подачи жалобы:</w:t>
      </w:r>
    </w:p>
    <w:p w14:paraId="1DC4BE12"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FBC720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14:paraId="1B6E9CC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7D81674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4.2.3.1. Решений об отнесении объектов контроля к категориям риска.</w:t>
      </w:r>
    </w:p>
    <w:p w14:paraId="686387E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4.2.3.2. Решений о включении контрольных (надзорных) мероприятий в план проведения плановых контрольных (надзорных) мероприятий.</w:t>
      </w:r>
    </w:p>
    <w:p w14:paraId="4D61677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4.2.3.3. Решений, принятых по результатам контрольных (надзорных) мероприятий, в том числе в части сроков исполнения этих решений.</w:t>
      </w:r>
    </w:p>
    <w:p w14:paraId="2CCBCD3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4.2.3.4. Иных решений уполномоченного органа, действий (бездействия) их должностных лиц.</w:t>
      </w:r>
    </w:p>
    <w:p w14:paraId="218CE0FF"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A04F9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0519E2C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4D1D58A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9DF34F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4.2.8. Жалоба может содержать ходатайство о приостановлении исполнения обжалуемого решения уполномоченного органа.</w:t>
      </w:r>
    </w:p>
    <w:p w14:paraId="02FFE55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4.2.9. Уполномоченный орган в срок не позднее двух рабочих дней со дня регистрации жалобы принимает решение:</w:t>
      </w:r>
    </w:p>
    <w:p w14:paraId="2E0CF206"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4.2.9.1. О приостановлении исполнения обжалуемого решения уполномоченного органа.</w:t>
      </w:r>
    </w:p>
    <w:p w14:paraId="41ADA05B"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4.2.9.2. Об отказе в приостановлении исполнения обжалуемого решения уполномоченного органа.</w:t>
      </w:r>
    </w:p>
    <w:p w14:paraId="3CED9B2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0266D83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4.2.11. Жалоба должна содержать:</w:t>
      </w:r>
    </w:p>
    <w:p w14:paraId="3E8107F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14:paraId="771BC76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FBEADF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125937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2996D38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4.2.11.5. Требования лица, подавшего жалобу.</w:t>
      </w:r>
    </w:p>
    <w:p w14:paraId="1A3DF50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55EEDC1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14:paraId="477E85E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14:paraId="5BE381B9"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14:paraId="41F486C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14:paraId="5CE246D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4.2.15.2. До принятия решения по жалобе от контролируемого лица, ее подавшего, поступило заявление об отзыве жалобы.</w:t>
      </w:r>
    </w:p>
    <w:p w14:paraId="6FC4B72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4.2.15.3. Имеется решение суда по вопросам, поставленным в жалобе.</w:t>
      </w:r>
    </w:p>
    <w:p w14:paraId="68B3B945"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4.2.15.4. Ранее в уполномоченный орган была подана другая жалоба от того же контролируемого лица по тем же основаниям.</w:t>
      </w:r>
    </w:p>
    <w:p w14:paraId="51D78560"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4.2.15.5. Нарушены требования, предусмотренные пунктом 4.2.1 настоящего Положения.</w:t>
      </w:r>
    </w:p>
    <w:p w14:paraId="542490A3"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14:paraId="19CD921C"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bookmarkStart w:id="5" w:name="_GoBack"/>
      <w:bookmarkEnd w:id="5"/>
    </w:p>
    <w:p w14:paraId="7E6B0E4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6C103014"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14:paraId="4411719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6C3E9CB8"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390F1EE7"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142158A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 xml:space="preserve">4.7. По итогам рассмотрения жалобы </w:t>
      </w:r>
      <w:r w:rsidR="00A65226" w:rsidRPr="00750845">
        <w:rPr>
          <w:rStyle w:val="bumpedfont15"/>
          <w:sz w:val="28"/>
          <w:szCs w:val="28"/>
        </w:rPr>
        <w:t xml:space="preserve">Глава поселения </w:t>
      </w:r>
      <w:r w:rsidR="00B42FDB" w:rsidRPr="00750845">
        <w:rPr>
          <w:rStyle w:val="bumpedfont15"/>
          <w:sz w:val="28"/>
          <w:szCs w:val="28"/>
        </w:rPr>
        <w:t>(лицом, временно исполняющего обязанности)</w:t>
      </w:r>
      <w:r w:rsidR="00A65226" w:rsidRPr="00750845">
        <w:rPr>
          <w:rStyle w:val="bumpedfont15"/>
          <w:sz w:val="28"/>
          <w:szCs w:val="28"/>
        </w:rPr>
        <w:t xml:space="preserve"> </w:t>
      </w:r>
      <w:r w:rsidRPr="00750845">
        <w:rPr>
          <w:rStyle w:val="bumpedfont15"/>
          <w:sz w:val="28"/>
          <w:szCs w:val="28"/>
        </w:rPr>
        <w:t>уполномоченного органа принимает одно из следующих решений:</w:t>
      </w:r>
    </w:p>
    <w:p w14:paraId="5E5335F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4.7.1. Оставляет жалобу без удовлетворения.</w:t>
      </w:r>
    </w:p>
    <w:p w14:paraId="394943A1"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4.7.2. Отменяет решение органа полностью или частично.</w:t>
      </w:r>
    </w:p>
    <w:p w14:paraId="4AB4529A"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4.7.3. Отменяет решение уполномоченного органа полностью и принимает новое решение.</w:t>
      </w:r>
    </w:p>
    <w:p w14:paraId="02D1B2FE"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14:paraId="41CC73F8" w14:textId="77777777" w:rsidR="00FA2E57" w:rsidRPr="00750845" w:rsidRDefault="00FA2E57" w:rsidP="00A94DF5">
      <w:pPr>
        <w:autoSpaceDE w:val="0"/>
        <w:autoSpaceDN w:val="0"/>
        <w:adjustRightInd w:val="0"/>
        <w:ind w:firstLine="540"/>
        <w:jc w:val="both"/>
        <w:outlineLvl w:val="0"/>
        <w:rPr>
          <w:rStyle w:val="bumpedfont15"/>
          <w:sz w:val="28"/>
          <w:szCs w:val="28"/>
        </w:rPr>
      </w:pPr>
      <w:r w:rsidRPr="00750845">
        <w:rPr>
          <w:rStyle w:val="bumpedfont15"/>
          <w:sz w:val="28"/>
          <w:szCs w:val="28"/>
        </w:rPr>
        <w:lastRenderedPageBreak/>
        <w:t xml:space="preserve">4.7.5. Если жалоба признана обоснованной, приносятся соответствующие извинения и принимаются необходимые меры для восстановления нарушенного права гражданина или юридического лиц. </w:t>
      </w:r>
    </w:p>
    <w:p w14:paraId="5B89C5B0" w14:textId="77777777" w:rsidR="00FA2E57" w:rsidRPr="00750845" w:rsidRDefault="00FA2E57" w:rsidP="00A94DF5">
      <w:pPr>
        <w:autoSpaceDE w:val="0"/>
        <w:autoSpaceDN w:val="0"/>
        <w:adjustRightInd w:val="0"/>
        <w:ind w:firstLine="540"/>
        <w:jc w:val="both"/>
        <w:outlineLvl w:val="0"/>
        <w:rPr>
          <w:rStyle w:val="bumpedfont15"/>
          <w:sz w:val="28"/>
          <w:szCs w:val="28"/>
        </w:rPr>
      </w:pPr>
      <w:r w:rsidRPr="00750845">
        <w:rPr>
          <w:rStyle w:val="bumpedfont15"/>
          <w:sz w:val="28"/>
          <w:szCs w:val="28"/>
        </w:rPr>
        <w:t>4.7.6. Если жалоба признана необоснованной, в ответе даются разъяснения в отношении неправомерности предъявляемых претензий, а также, в случае необходимости, возможный порядок обжалования принятого по жалобе решения.</w:t>
      </w:r>
    </w:p>
    <w:p w14:paraId="4F71E48D" w14:textId="77777777" w:rsidR="00A94DF5" w:rsidRPr="00750845" w:rsidRDefault="00A94DF5" w:rsidP="00A94DF5">
      <w:pPr>
        <w:autoSpaceDE w:val="0"/>
        <w:autoSpaceDN w:val="0"/>
        <w:adjustRightInd w:val="0"/>
        <w:ind w:firstLine="540"/>
        <w:jc w:val="both"/>
        <w:outlineLvl w:val="0"/>
        <w:rPr>
          <w:rStyle w:val="bumpedfont15"/>
          <w:sz w:val="28"/>
          <w:szCs w:val="28"/>
        </w:rPr>
      </w:pPr>
      <w:r w:rsidRPr="00750845">
        <w:rPr>
          <w:rStyle w:val="bumpedfont15"/>
          <w:sz w:val="28"/>
          <w:szCs w:val="28"/>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14:paraId="5F59D97A" w14:textId="77777777" w:rsidR="00A94DF5" w:rsidRPr="00750845" w:rsidRDefault="00A94DF5" w:rsidP="00A94DF5">
      <w:pPr>
        <w:autoSpaceDE w:val="0"/>
        <w:autoSpaceDN w:val="0"/>
        <w:adjustRightInd w:val="0"/>
        <w:ind w:firstLine="540"/>
        <w:jc w:val="both"/>
        <w:outlineLvl w:val="0"/>
        <w:rPr>
          <w:rStyle w:val="bumpedfont15"/>
          <w:sz w:val="28"/>
          <w:szCs w:val="28"/>
        </w:rPr>
      </w:pPr>
    </w:p>
    <w:p w14:paraId="14F8F883" w14:textId="77777777" w:rsidR="00B70404" w:rsidRPr="00750845" w:rsidRDefault="00B70404" w:rsidP="000A3E5D">
      <w:pPr>
        <w:autoSpaceDE w:val="0"/>
        <w:autoSpaceDN w:val="0"/>
        <w:adjustRightInd w:val="0"/>
        <w:ind w:firstLine="540"/>
        <w:jc w:val="both"/>
        <w:outlineLvl w:val="0"/>
      </w:pPr>
    </w:p>
    <w:p w14:paraId="2E626F3D" w14:textId="77777777" w:rsidR="00114C56" w:rsidRPr="00750845" w:rsidRDefault="00114C56" w:rsidP="000A3E5D">
      <w:pPr>
        <w:autoSpaceDE w:val="0"/>
        <w:autoSpaceDN w:val="0"/>
        <w:adjustRightInd w:val="0"/>
        <w:ind w:firstLine="540"/>
        <w:jc w:val="both"/>
        <w:outlineLvl w:val="0"/>
      </w:pPr>
    </w:p>
    <w:p w14:paraId="1152531A" w14:textId="77777777" w:rsidR="00114C56" w:rsidRPr="00750845" w:rsidRDefault="00114C56" w:rsidP="000A3E5D">
      <w:pPr>
        <w:autoSpaceDE w:val="0"/>
        <w:autoSpaceDN w:val="0"/>
        <w:adjustRightInd w:val="0"/>
        <w:ind w:firstLine="540"/>
        <w:jc w:val="both"/>
        <w:outlineLvl w:val="0"/>
      </w:pPr>
    </w:p>
    <w:p w14:paraId="1E4ABB0E" w14:textId="77777777" w:rsidR="00114C56" w:rsidRPr="00750845" w:rsidRDefault="00114C56" w:rsidP="000A3E5D">
      <w:pPr>
        <w:autoSpaceDE w:val="0"/>
        <w:autoSpaceDN w:val="0"/>
        <w:adjustRightInd w:val="0"/>
        <w:ind w:firstLine="540"/>
        <w:jc w:val="both"/>
        <w:outlineLvl w:val="0"/>
      </w:pPr>
    </w:p>
    <w:p w14:paraId="33F6BAD0" w14:textId="77777777" w:rsidR="00114C56" w:rsidRPr="00750845" w:rsidRDefault="00114C56" w:rsidP="000A3E5D">
      <w:pPr>
        <w:autoSpaceDE w:val="0"/>
        <w:autoSpaceDN w:val="0"/>
        <w:adjustRightInd w:val="0"/>
        <w:ind w:firstLine="540"/>
        <w:jc w:val="both"/>
        <w:outlineLvl w:val="0"/>
      </w:pPr>
    </w:p>
    <w:p w14:paraId="1B699648" w14:textId="77777777" w:rsidR="00114C56" w:rsidRPr="00750845" w:rsidRDefault="00114C56" w:rsidP="000A3E5D">
      <w:pPr>
        <w:autoSpaceDE w:val="0"/>
        <w:autoSpaceDN w:val="0"/>
        <w:adjustRightInd w:val="0"/>
        <w:ind w:firstLine="540"/>
        <w:jc w:val="both"/>
        <w:outlineLvl w:val="0"/>
      </w:pPr>
    </w:p>
    <w:p w14:paraId="3CB6FE08" w14:textId="77777777" w:rsidR="00114C56" w:rsidRPr="00750845" w:rsidRDefault="00114C56" w:rsidP="000A3E5D">
      <w:pPr>
        <w:autoSpaceDE w:val="0"/>
        <w:autoSpaceDN w:val="0"/>
        <w:adjustRightInd w:val="0"/>
        <w:ind w:firstLine="540"/>
        <w:jc w:val="both"/>
        <w:outlineLvl w:val="0"/>
      </w:pPr>
    </w:p>
    <w:p w14:paraId="533C4362" w14:textId="77777777" w:rsidR="00114C56" w:rsidRPr="00750845" w:rsidRDefault="00114C56" w:rsidP="000A3E5D">
      <w:pPr>
        <w:autoSpaceDE w:val="0"/>
        <w:autoSpaceDN w:val="0"/>
        <w:adjustRightInd w:val="0"/>
        <w:ind w:firstLine="540"/>
        <w:jc w:val="both"/>
        <w:outlineLvl w:val="0"/>
      </w:pPr>
    </w:p>
    <w:p w14:paraId="49F1F592" w14:textId="77777777" w:rsidR="00114C56" w:rsidRPr="00750845" w:rsidRDefault="00114C56" w:rsidP="000A3E5D">
      <w:pPr>
        <w:autoSpaceDE w:val="0"/>
        <w:autoSpaceDN w:val="0"/>
        <w:adjustRightInd w:val="0"/>
        <w:ind w:firstLine="540"/>
        <w:jc w:val="both"/>
        <w:outlineLvl w:val="0"/>
      </w:pPr>
    </w:p>
    <w:p w14:paraId="6266BC40" w14:textId="77777777" w:rsidR="00114C56" w:rsidRPr="00750845" w:rsidRDefault="00114C56" w:rsidP="000A3E5D">
      <w:pPr>
        <w:autoSpaceDE w:val="0"/>
        <w:autoSpaceDN w:val="0"/>
        <w:adjustRightInd w:val="0"/>
        <w:ind w:firstLine="540"/>
        <w:jc w:val="both"/>
        <w:outlineLvl w:val="0"/>
      </w:pPr>
    </w:p>
    <w:p w14:paraId="1A50D7C4" w14:textId="77777777" w:rsidR="00114C56" w:rsidRPr="00750845" w:rsidRDefault="00114C56" w:rsidP="000A3E5D">
      <w:pPr>
        <w:autoSpaceDE w:val="0"/>
        <w:autoSpaceDN w:val="0"/>
        <w:adjustRightInd w:val="0"/>
        <w:ind w:firstLine="540"/>
        <w:jc w:val="both"/>
        <w:outlineLvl w:val="0"/>
      </w:pPr>
    </w:p>
    <w:p w14:paraId="2A723EFD" w14:textId="77777777" w:rsidR="00114C56" w:rsidRPr="00750845" w:rsidRDefault="00114C56" w:rsidP="000A3E5D">
      <w:pPr>
        <w:autoSpaceDE w:val="0"/>
        <w:autoSpaceDN w:val="0"/>
        <w:adjustRightInd w:val="0"/>
        <w:ind w:firstLine="540"/>
        <w:jc w:val="both"/>
        <w:outlineLvl w:val="0"/>
      </w:pPr>
    </w:p>
    <w:p w14:paraId="7BE74001" w14:textId="77777777" w:rsidR="00114C56" w:rsidRPr="00750845" w:rsidRDefault="00114C56" w:rsidP="000A3E5D">
      <w:pPr>
        <w:autoSpaceDE w:val="0"/>
        <w:autoSpaceDN w:val="0"/>
        <w:adjustRightInd w:val="0"/>
        <w:ind w:firstLine="540"/>
        <w:jc w:val="both"/>
        <w:outlineLvl w:val="0"/>
      </w:pPr>
    </w:p>
    <w:p w14:paraId="718F6D3B" w14:textId="77777777" w:rsidR="00114C56" w:rsidRPr="00750845" w:rsidRDefault="00114C56" w:rsidP="000A3E5D">
      <w:pPr>
        <w:autoSpaceDE w:val="0"/>
        <w:autoSpaceDN w:val="0"/>
        <w:adjustRightInd w:val="0"/>
        <w:ind w:firstLine="540"/>
        <w:jc w:val="both"/>
        <w:outlineLvl w:val="0"/>
      </w:pPr>
    </w:p>
    <w:p w14:paraId="265E6ED7" w14:textId="77777777" w:rsidR="00114C56" w:rsidRPr="00750845" w:rsidRDefault="00114C56" w:rsidP="000A3E5D">
      <w:pPr>
        <w:autoSpaceDE w:val="0"/>
        <w:autoSpaceDN w:val="0"/>
        <w:adjustRightInd w:val="0"/>
        <w:ind w:firstLine="540"/>
        <w:jc w:val="both"/>
        <w:outlineLvl w:val="0"/>
      </w:pPr>
    </w:p>
    <w:p w14:paraId="0FCEF212" w14:textId="77777777" w:rsidR="00114C56" w:rsidRPr="00750845" w:rsidRDefault="00114C56" w:rsidP="000A3E5D">
      <w:pPr>
        <w:autoSpaceDE w:val="0"/>
        <w:autoSpaceDN w:val="0"/>
        <w:adjustRightInd w:val="0"/>
        <w:ind w:firstLine="540"/>
        <w:jc w:val="both"/>
        <w:outlineLvl w:val="0"/>
      </w:pPr>
    </w:p>
    <w:p w14:paraId="1129465A" w14:textId="77777777" w:rsidR="00114C56" w:rsidRPr="00750845" w:rsidRDefault="00114C56" w:rsidP="000A3E5D">
      <w:pPr>
        <w:autoSpaceDE w:val="0"/>
        <w:autoSpaceDN w:val="0"/>
        <w:adjustRightInd w:val="0"/>
        <w:ind w:firstLine="540"/>
        <w:jc w:val="both"/>
        <w:outlineLvl w:val="0"/>
      </w:pPr>
    </w:p>
    <w:p w14:paraId="777CABCE" w14:textId="77777777" w:rsidR="00114C56" w:rsidRPr="00750845" w:rsidRDefault="00114C56" w:rsidP="000A3E5D">
      <w:pPr>
        <w:autoSpaceDE w:val="0"/>
        <w:autoSpaceDN w:val="0"/>
        <w:adjustRightInd w:val="0"/>
        <w:ind w:firstLine="540"/>
        <w:jc w:val="both"/>
        <w:outlineLvl w:val="0"/>
      </w:pPr>
    </w:p>
    <w:p w14:paraId="04D7F81F" w14:textId="77777777" w:rsidR="00114C56" w:rsidRPr="00750845" w:rsidRDefault="00114C56" w:rsidP="000A3E5D">
      <w:pPr>
        <w:autoSpaceDE w:val="0"/>
        <w:autoSpaceDN w:val="0"/>
        <w:adjustRightInd w:val="0"/>
        <w:ind w:firstLine="540"/>
        <w:jc w:val="both"/>
        <w:outlineLvl w:val="0"/>
      </w:pPr>
    </w:p>
    <w:p w14:paraId="6C568185" w14:textId="77777777" w:rsidR="00114C56" w:rsidRPr="00750845" w:rsidRDefault="00114C56" w:rsidP="000A3E5D">
      <w:pPr>
        <w:autoSpaceDE w:val="0"/>
        <w:autoSpaceDN w:val="0"/>
        <w:adjustRightInd w:val="0"/>
        <w:ind w:firstLine="540"/>
        <w:jc w:val="both"/>
        <w:outlineLvl w:val="0"/>
      </w:pPr>
    </w:p>
    <w:p w14:paraId="4DB3B75D" w14:textId="77777777" w:rsidR="00114C56" w:rsidRPr="00750845" w:rsidRDefault="00114C56" w:rsidP="000A3E5D">
      <w:pPr>
        <w:autoSpaceDE w:val="0"/>
        <w:autoSpaceDN w:val="0"/>
        <w:adjustRightInd w:val="0"/>
        <w:ind w:firstLine="540"/>
        <w:jc w:val="both"/>
        <w:outlineLvl w:val="0"/>
      </w:pPr>
    </w:p>
    <w:p w14:paraId="028E41EE" w14:textId="77777777" w:rsidR="00114C56" w:rsidRPr="00750845" w:rsidRDefault="00114C56" w:rsidP="000A3E5D">
      <w:pPr>
        <w:autoSpaceDE w:val="0"/>
        <w:autoSpaceDN w:val="0"/>
        <w:adjustRightInd w:val="0"/>
        <w:ind w:firstLine="540"/>
        <w:jc w:val="both"/>
        <w:outlineLvl w:val="0"/>
      </w:pPr>
    </w:p>
    <w:p w14:paraId="26840474" w14:textId="77777777" w:rsidR="00114C56" w:rsidRPr="00750845" w:rsidRDefault="00114C56" w:rsidP="000A3E5D">
      <w:pPr>
        <w:autoSpaceDE w:val="0"/>
        <w:autoSpaceDN w:val="0"/>
        <w:adjustRightInd w:val="0"/>
        <w:ind w:firstLine="540"/>
        <w:jc w:val="both"/>
        <w:outlineLvl w:val="0"/>
      </w:pPr>
    </w:p>
    <w:p w14:paraId="31ABAA70" w14:textId="77777777" w:rsidR="00114C56" w:rsidRPr="00750845" w:rsidRDefault="00114C56" w:rsidP="000A3E5D">
      <w:pPr>
        <w:autoSpaceDE w:val="0"/>
        <w:autoSpaceDN w:val="0"/>
        <w:adjustRightInd w:val="0"/>
        <w:ind w:firstLine="540"/>
        <w:jc w:val="both"/>
        <w:outlineLvl w:val="0"/>
      </w:pPr>
    </w:p>
    <w:p w14:paraId="21B6626E" w14:textId="77777777" w:rsidR="00114C56" w:rsidRPr="00750845" w:rsidRDefault="00114C56" w:rsidP="000A3E5D">
      <w:pPr>
        <w:autoSpaceDE w:val="0"/>
        <w:autoSpaceDN w:val="0"/>
        <w:adjustRightInd w:val="0"/>
        <w:ind w:firstLine="540"/>
        <w:jc w:val="both"/>
        <w:outlineLvl w:val="0"/>
      </w:pPr>
    </w:p>
    <w:p w14:paraId="6CEAE455" w14:textId="77777777" w:rsidR="00114C56" w:rsidRPr="00750845" w:rsidRDefault="00114C56" w:rsidP="000A3E5D">
      <w:pPr>
        <w:autoSpaceDE w:val="0"/>
        <w:autoSpaceDN w:val="0"/>
        <w:adjustRightInd w:val="0"/>
        <w:ind w:firstLine="540"/>
        <w:jc w:val="both"/>
        <w:outlineLvl w:val="0"/>
      </w:pPr>
    </w:p>
    <w:p w14:paraId="0A4690EF" w14:textId="77777777" w:rsidR="00114C56" w:rsidRPr="00750845" w:rsidRDefault="00114C56" w:rsidP="000A3E5D">
      <w:pPr>
        <w:autoSpaceDE w:val="0"/>
        <w:autoSpaceDN w:val="0"/>
        <w:adjustRightInd w:val="0"/>
        <w:ind w:firstLine="540"/>
        <w:jc w:val="both"/>
        <w:outlineLvl w:val="0"/>
      </w:pPr>
    </w:p>
    <w:p w14:paraId="5032E4A2" w14:textId="77777777" w:rsidR="00114C56" w:rsidRPr="00750845" w:rsidRDefault="00114C56" w:rsidP="000A3E5D">
      <w:pPr>
        <w:autoSpaceDE w:val="0"/>
        <w:autoSpaceDN w:val="0"/>
        <w:adjustRightInd w:val="0"/>
        <w:ind w:firstLine="540"/>
        <w:jc w:val="both"/>
        <w:outlineLvl w:val="0"/>
      </w:pPr>
    </w:p>
    <w:p w14:paraId="4B7A0373" w14:textId="77777777" w:rsidR="00114C56" w:rsidRPr="00750845" w:rsidRDefault="00114C56" w:rsidP="000A3E5D">
      <w:pPr>
        <w:autoSpaceDE w:val="0"/>
        <w:autoSpaceDN w:val="0"/>
        <w:adjustRightInd w:val="0"/>
        <w:ind w:firstLine="540"/>
        <w:jc w:val="both"/>
        <w:outlineLvl w:val="0"/>
      </w:pPr>
    </w:p>
    <w:p w14:paraId="22E3427F" w14:textId="77777777" w:rsidR="00114C56" w:rsidRPr="00750845" w:rsidRDefault="00114C56" w:rsidP="000A3E5D">
      <w:pPr>
        <w:autoSpaceDE w:val="0"/>
        <w:autoSpaceDN w:val="0"/>
        <w:adjustRightInd w:val="0"/>
        <w:ind w:firstLine="540"/>
        <w:jc w:val="both"/>
        <w:outlineLvl w:val="0"/>
      </w:pPr>
    </w:p>
    <w:p w14:paraId="037AD550" w14:textId="77777777" w:rsidR="00114C56" w:rsidRPr="00750845" w:rsidRDefault="00114C56" w:rsidP="000A3E5D">
      <w:pPr>
        <w:autoSpaceDE w:val="0"/>
        <w:autoSpaceDN w:val="0"/>
        <w:adjustRightInd w:val="0"/>
        <w:ind w:firstLine="540"/>
        <w:jc w:val="both"/>
        <w:outlineLvl w:val="0"/>
      </w:pPr>
    </w:p>
    <w:p w14:paraId="1A560301" w14:textId="77777777" w:rsidR="00114C56" w:rsidRPr="00750845" w:rsidRDefault="00114C56" w:rsidP="000A3E5D">
      <w:pPr>
        <w:autoSpaceDE w:val="0"/>
        <w:autoSpaceDN w:val="0"/>
        <w:adjustRightInd w:val="0"/>
        <w:ind w:firstLine="540"/>
        <w:jc w:val="both"/>
        <w:outlineLvl w:val="0"/>
      </w:pPr>
    </w:p>
    <w:p w14:paraId="70BE05E4" w14:textId="77777777" w:rsidR="00114C56" w:rsidRPr="00750845" w:rsidRDefault="00114C56" w:rsidP="000A3E5D">
      <w:pPr>
        <w:autoSpaceDE w:val="0"/>
        <w:autoSpaceDN w:val="0"/>
        <w:adjustRightInd w:val="0"/>
        <w:ind w:firstLine="540"/>
        <w:jc w:val="both"/>
        <w:outlineLvl w:val="0"/>
      </w:pPr>
    </w:p>
    <w:p w14:paraId="44F4F570" w14:textId="77777777" w:rsidR="00114C56" w:rsidRPr="00750845" w:rsidRDefault="00114C56" w:rsidP="000A3E5D">
      <w:pPr>
        <w:autoSpaceDE w:val="0"/>
        <w:autoSpaceDN w:val="0"/>
        <w:adjustRightInd w:val="0"/>
        <w:ind w:firstLine="540"/>
        <w:jc w:val="both"/>
        <w:outlineLvl w:val="0"/>
      </w:pPr>
    </w:p>
    <w:p w14:paraId="04789C0A" w14:textId="77777777" w:rsidR="00114C56" w:rsidRPr="00750845" w:rsidRDefault="00114C56" w:rsidP="000A3E5D">
      <w:pPr>
        <w:autoSpaceDE w:val="0"/>
        <w:autoSpaceDN w:val="0"/>
        <w:adjustRightInd w:val="0"/>
        <w:ind w:firstLine="540"/>
        <w:jc w:val="both"/>
        <w:outlineLvl w:val="0"/>
      </w:pPr>
    </w:p>
    <w:p w14:paraId="2206D0A6" w14:textId="77777777" w:rsidR="00114C56" w:rsidRPr="00750845" w:rsidRDefault="00114C56" w:rsidP="000A3E5D">
      <w:pPr>
        <w:autoSpaceDE w:val="0"/>
        <w:autoSpaceDN w:val="0"/>
        <w:adjustRightInd w:val="0"/>
        <w:ind w:firstLine="540"/>
        <w:jc w:val="both"/>
        <w:outlineLvl w:val="0"/>
      </w:pPr>
    </w:p>
    <w:p w14:paraId="7A7F3FCD" w14:textId="77777777" w:rsidR="00114C56" w:rsidRPr="00750845" w:rsidRDefault="00114C56" w:rsidP="000A3E5D">
      <w:pPr>
        <w:autoSpaceDE w:val="0"/>
        <w:autoSpaceDN w:val="0"/>
        <w:adjustRightInd w:val="0"/>
        <w:ind w:firstLine="540"/>
        <w:jc w:val="both"/>
        <w:outlineLvl w:val="0"/>
      </w:pPr>
    </w:p>
    <w:p w14:paraId="7EBF90F5" w14:textId="77777777" w:rsidR="00114C56" w:rsidRPr="00750845" w:rsidRDefault="00114C56" w:rsidP="000A3E5D">
      <w:pPr>
        <w:autoSpaceDE w:val="0"/>
        <w:autoSpaceDN w:val="0"/>
        <w:adjustRightInd w:val="0"/>
        <w:ind w:firstLine="540"/>
        <w:jc w:val="both"/>
        <w:outlineLvl w:val="0"/>
      </w:pPr>
    </w:p>
    <w:p w14:paraId="16290004" w14:textId="77777777" w:rsidR="00114C56" w:rsidRPr="00750845" w:rsidRDefault="00114C56" w:rsidP="000A3E5D">
      <w:pPr>
        <w:autoSpaceDE w:val="0"/>
        <w:autoSpaceDN w:val="0"/>
        <w:adjustRightInd w:val="0"/>
        <w:ind w:firstLine="540"/>
        <w:jc w:val="both"/>
        <w:outlineLvl w:val="0"/>
      </w:pPr>
    </w:p>
    <w:p w14:paraId="3DF25A6B" w14:textId="77777777" w:rsidR="00114C56" w:rsidRPr="00750845" w:rsidRDefault="00114C56" w:rsidP="000A3E5D">
      <w:pPr>
        <w:autoSpaceDE w:val="0"/>
        <w:autoSpaceDN w:val="0"/>
        <w:adjustRightInd w:val="0"/>
        <w:ind w:firstLine="540"/>
        <w:jc w:val="both"/>
        <w:outlineLvl w:val="0"/>
      </w:pPr>
    </w:p>
    <w:sectPr w:rsidR="00114C56" w:rsidRPr="00750845" w:rsidSect="008D4EB8">
      <w:footerReference w:type="default" r:id="rId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7FB11" w14:textId="77777777" w:rsidR="007B625A" w:rsidRDefault="007B625A" w:rsidP="003D45FF">
      <w:r>
        <w:separator/>
      </w:r>
    </w:p>
  </w:endnote>
  <w:endnote w:type="continuationSeparator" w:id="0">
    <w:p w14:paraId="097DD181" w14:textId="77777777" w:rsidR="007B625A" w:rsidRDefault="007B625A"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A843" w14:textId="38771F16" w:rsidR="00FC704F" w:rsidRDefault="00FC704F">
    <w:pPr>
      <w:pStyle w:val="af0"/>
      <w:jc w:val="right"/>
    </w:pPr>
  </w:p>
  <w:p w14:paraId="3B009EFA" w14:textId="77777777" w:rsidR="00FC704F" w:rsidRDefault="00FC704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6CDBB" w14:textId="77777777" w:rsidR="007B625A" w:rsidRDefault="007B625A" w:rsidP="003D45FF">
      <w:r>
        <w:separator/>
      </w:r>
    </w:p>
  </w:footnote>
  <w:footnote w:type="continuationSeparator" w:id="0">
    <w:p w14:paraId="6FCE5367" w14:textId="77777777" w:rsidR="007B625A" w:rsidRDefault="007B625A" w:rsidP="003D4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AC4"/>
    <w:multiLevelType w:val="hybridMultilevel"/>
    <w:tmpl w:val="DE785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D538F"/>
    <w:multiLevelType w:val="multilevel"/>
    <w:tmpl w:val="A7F84C26"/>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F641887"/>
    <w:multiLevelType w:val="multilevel"/>
    <w:tmpl w:val="35D24654"/>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7022"/>
    <w:rsid w:val="00040358"/>
    <w:rsid w:val="000450A5"/>
    <w:rsid w:val="000470F7"/>
    <w:rsid w:val="00053A6E"/>
    <w:rsid w:val="0005796B"/>
    <w:rsid w:val="00067E54"/>
    <w:rsid w:val="00074451"/>
    <w:rsid w:val="000828C5"/>
    <w:rsid w:val="0009415B"/>
    <w:rsid w:val="000A3E5D"/>
    <w:rsid w:val="000C426F"/>
    <w:rsid w:val="000D2B3C"/>
    <w:rsid w:val="000D71E2"/>
    <w:rsid w:val="000E1259"/>
    <w:rsid w:val="00102FAB"/>
    <w:rsid w:val="00114C56"/>
    <w:rsid w:val="00125AE7"/>
    <w:rsid w:val="00130B44"/>
    <w:rsid w:val="00137401"/>
    <w:rsid w:val="001470B0"/>
    <w:rsid w:val="00166BE5"/>
    <w:rsid w:val="001873F5"/>
    <w:rsid w:val="001963E3"/>
    <w:rsid w:val="001A0BE3"/>
    <w:rsid w:val="001A6DA3"/>
    <w:rsid w:val="001C62A2"/>
    <w:rsid w:val="001C683E"/>
    <w:rsid w:val="001D4407"/>
    <w:rsid w:val="001E2C51"/>
    <w:rsid w:val="002110C1"/>
    <w:rsid w:val="00211DF0"/>
    <w:rsid w:val="00212582"/>
    <w:rsid w:val="0021535F"/>
    <w:rsid w:val="002254DD"/>
    <w:rsid w:val="00237C79"/>
    <w:rsid w:val="00246A46"/>
    <w:rsid w:val="002472B1"/>
    <w:rsid w:val="00282949"/>
    <w:rsid w:val="00293DFA"/>
    <w:rsid w:val="002B7D57"/>
    <w:rsid w:val="002D0619"/>
    <w:rsid w:val="002D071A"/>
    <w:rsid w:val="002E6F45"/>
    <w:rsid w:val="002F2507"/>
    <w:rsid w:val="00303DDB"/>
    <w:rsid w:val="0034701F"/>
    <w:rsid w:val="0035546E"/>
    <w:rsid w:val="00361E73"/>
    <w:rsid w:val="00382E0F"/>
    <w:rsid w:val="0038597D"/>
    <w:rsid w:val="003A4DB5"/>
    <w:rsid w:val="003A6133"/>
    <w:rsid w:val="003C706B"/>
    <w:rsid w:val="003D45FF"/>
    <w:rsid w:val="003E5378"/>
    <w:rsid w:val="00402AC4"/>
    <w:rsid w:val="0041680F"/>
    <w:rsid w:val="00420B1E"/>
    <w:rsid w:val="004216B8"/>
    <w:rsid w:val="0042581E"/>
    <w:rsid w:val="0042693B"/>
    <w:rsid w:val="004475F7"/>
    <w:rsid w:val="00451322"/>
    <w:rsid w:val="00451E95"/>
    <w:rsid w:val="00453FA3"/>
    <w:rsid w:val="0047608F"/>
    <w:rsid w:val="004A3895"/>
    <w:rsid w:val="004C2010"/>
    <w:rsid w:val="004C41DB"/>
    <w:rsid w:val="004C4C5F"/>
    <w:rsid w:val="004D2168"/>
    <w:rsid w:val="004D2C3E"/>
    <w:rsid w:val="004D5AC6"/>
    <w:rsid w:val="004D7F93"/>
    <w:rsid w:val="004E16A0"/>
    <w:rsid w:val="004E649A"/>
    <w:rsid w:val="004F1F23"/>
    <w:rsid w:val="004F2C68"/>
    <w:rsid w:val="00505888"/>
    <w:rsid w:val="00510003"/>
    <w:rsid w:val="00510AA2"/>
    <w:rsid w:val="005307D9"/>
    <w:rsid w:val="00531439"/>
    <w:rsid w:val="00541278"/>
    <w:rsid w:val="00565EAF"/>
    <w:rsid w:val="005664E1"/>
    <w:rsid w:val="005728C8"/>
    <w:rsid w:val="0058527D"/>
    <w:rsid w:val="00587BC0"/>
    <w:rsid w:val="0059477F"/>
    <w:rsid w:val="00596DAB"/>
    <w:rsid w:val="005B0C39"/>
    <w:rsid w:val="005C3EDF"/>
    <w:rsid w:val="005E4BE2"/>
    <w:rsid w:val="005E51EC"/>
    <w:rsid w:val="0060772B"/>
    <w:rsid w:val="00622A3B"/>
    <w:rsid w:val="00651E7B"/>
    <w:rsid w:val="006541C8"/>
    <w:rsid w:val="00654947"/>
    <w:rsid w:val="00661875"/>
    <w:rsid w:val="00662339"/>
    <w:rsid w:val="006631B7"/>
    <w:rsid w:val="006638BA"/>
    <w:rsid w:val="006708B3"/>
    <w:rsid w:val="00693D81"/>
    <w:rsid w:val="006B2D1A"/>
    <w:rsid w:val="006C3BAC"/>
    <w:rsid w:val="006C5BC3"/>
    <w:rsid w:val="006D11CD"/>
    <w:rsid w:val="006F15E7"/>
    <w:rsid w:val="00704765"/>
    <w:rsid w:val="007238FE"/>
    <w:rsid w:val="0072542C"/>
    <w:rsid w:val="00737F95"/>
    <w:rsid w:val="00750059"/>
    <w:rsid w:val="00750845"/>
    <w:rsid w:val="007516D6"/>
    <w:rsid w:val="00771415"/>
    <w:rsid w:val="007857CB"/>
    <w:rsid w:val="0078784E"/>
    <w:rsid w:val="007B232D"/>
    <w:rsid w:val="007B625A"/>
    <w:rsid w:val="007C59AF"/>
    <w:rsid w:val="007D1740"/>
    <w:rsid w:val="007E2910"/>
    <w:rsid w:val="007E5D9E"/>
    <w:rsid w:val="007F79A4"/>
    <w:rsid w:val="007F7E56"/>
    <w:rsid w:val="00801B6E"/>
    <w:rsid w:val="00802DC0"/>
    <w:rsid w:val="00833BE6"/>
    <w:rsid w:val="00847EF8"/>
    <w:rsid w:val="008670B4"/>
    <w:rsid w:val="00885CD2"/>
    <w:rsid w:val="00891782"/>
    <w:rsid w:val="008948DC"/>
    <w:rsid w:val="008953A4"/>
    <w:rsid w:val="008D1CED"/>
    <w:rsid w:val="008D4EB8"/>
    <w:rsid w:val="008D55F5"/>
    <w:rsid w:val="008F67AA"/>
    <w:rsid w:val="00913F3D"/>
    <w:rsid w:val="00931D1F"/>
    <w:rsid w:val="00992613"/>
    <w:rsid w:val="009A3A64"/>
    <w:rsid w:val="009A6309"/>
    <w:rsid w:val="009E6336"/>
    <w:rsid w:val="009F28EB"/>
    <w:rsid w:val="009F7900"/>
    <w:rsid w:val="009F7D53"/>
    <w:rsid w:val="00A0544D"/>
    <w:rsid w:val="00A65226"/>
    <w:rsid w:val="00A66CAC"/>
    <w:rsid w:val="00A76A96"/>
    <w:rsid w:val="00A94DF5"/>
    <w:rsid w:val="00A96BB6"/>
    <w:rsid w:val="00AA5A52"/>
    <w:rsid w:val="00AC5949"/>
    <w:rsid w:val="00AF5678"/>
    <w:rsid w:val="00B14A94"/>
    <w:rsid w:val="00B2011A"/>
    <w:rsid w:val="00B24B90"/>
    <w:rsid w:val="00B34BA2"/>
    <w:rsid w:val="00B42FDB"/>
    <w:rsid w:val="00B45AFB"/>
    <w:rsid w:val="00B70404"/>
    <w:rsid w:val="00B8784F"/>
    <w:rsid w:val="00BB1FBD"/>
    <w:rsid w:val="00BC70D2"/>
    <w:rsid w:val="00BC7E0B"/>
    <w:rsid w:val="00BE0C18"/>
    <w:rsid w:val="00BF2DDA"/>
    <w:rsid w:val="00BF510F"/>
    <w:rsid w:val="00C10F50"/>
    <w:rsid w:val="00C2754F"/>
    <w:rsid w:val="00C83DDC"/>
    <w:rsid w:val="00C95493"/>
    <w:rsid w:val="00CA57C5"/>
    <w:rsid w:val="00CB2FBE"/>
    <w:rsid w:val="00CE621B"/>
    <w:rsid w:val="00D01FA6"/>
    <w:rsid w:val="00D0276A"/>
    <w:rsid w:val="00D13B7E"/>
    <w:rsid w:val="00D26650"/>
    <w:rsid w:val="00D57542"/>
    <w:rsid w:val="00D715ED"/>
    <w:rsid w:val="00D71D22"/>
    <w:rsid w:val="00D82692"/>
    <w:rsid w:val="00D846A9"/>
    <w:rsid w:val="00D8729E"/>
    <w:rsid w:val="00D903E4"/>
    <w:rsid w:val="00DD370E"/>
    <w:rsid w:val="00E07EA9"/>
    <w:rsid w:val="00E22299"/>
    <w:rsid w:val="00E23DB7"/>
    <w:rsid w:val="00E2494F"/>
    <w:rsid w:val="00E27167"/>
    <w:rsid w:val="00E347FD"/>
    <w:rsid w:val="00E569AB"/>
    <w:rsid w:val="00E67F8C"/>
    <w:rsid w:val="00E753A7"/>
    <w:rsid w:val="00E86D67"/>
    <w:rsid w:val="00EC0086"/>
    <w:rsid w:val="00EE145A"/>
    <w:rsid w:val="00EE6283"/>
    <w:rsid w:val="00EF1677"/>
    <w:rsid w:val="00F70A02"/>
    <w:rsid w:val="00F75CC1"/>
    <w:rsid w:val="00F84CD1"/>
    <w:rsid w:val="00FA1CF8"/>
    <w:rsid w:val="00FA2E57"/>
    <w:rsid w:val="00FA37F9"/>
    <w:rsid w:val="00FA4A9B"/>
    <w:rsid w:val="00FB00FE"/>
    <w:rsid w:val="00FB1BE8"/>
    <w:rsid w:val="00FC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ED"/>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aliases w:val="Абзац списка нумерованный"/>
    <w:basedOn w:val="a"/>
    <w:link w:val="ad"/>
    <w:uiPriority w:val="99"/>
    <w:qFormat/>
    <w:rsid w:val="005B0C39"/>
    <w:pPr>
      <w:widowControl w:val="0"/>
      <w:ind w:left="720"/>
      <w:contextualSpacing/>
    </w:pPr>
    <w:rPr>
      <w:rFonts w:ascii="Arial" w:eastAsia="Times New Roman" w:hAnsi="Arial"/>
      <w:sz w:val="20"/>
      <w:szCs w:val="20"/>
    </w:rPr>
  </w:style>
  <w:style w:type="character" w:customStyle="1" w:styleId="ad">
    <w:name w:val="Абзац списка Знак"/>
    <w:aliases w:val="Абзац списка нумерованный Знак"/>
    <w:link w:val="ac"/>
    <w:uiPriority w:val="99"/>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paragraph" w:styleId="ae">
    <w:name w:val="header"/>
    <w:basedOn w:val="a"/>
    <w:link w:val="af"/>
    <w:uiPriority w:val="99"/>
    <w:unhideWhenUsed/>
    <w:rsid w:val="008D4EB8"/>
    <w:pPr>
      <w:tabs>
        <w:tab w:val="center" w:pos="4677"/>
        <w:tab w:val="right" w:pos="9355"/>
      </w:tabs>
    </w:pPr>
  </w:style>
  <w:style w:type="character" w:customStyle="1" w:styleId="af">
    <w:name w:val="Верхний колонтитул Знак"/>
    <w:basedOn w:val="a0"/>
    <w:link w:val="ae"/>
    <w:uiPriority w:val="99"/>
    <w:rsid w:val="008D4EB8"/>
    <w:rPr>
      <w:rFonts w:ascii="Times New Roman" w:hAnsi="Times New Roman" w:cs="Times New Roman"/>
      <w:sz w:val="24"/>
      <w:szCs w:val="24"/>
      <w:lang w:eastAsia="ru-RU"/>
    </w:rPr>
  </w:style>
  <w:style w:type="paragraph" w:styleId="af0">
    <w:name w:val="footer"/>
    <w:basedOn w:val="a"/>
    <w:link w:val="af1"/>
    <w:uiPriority w:val="99"/>
    <w:unhideWhenUsed/>
    <w:rsid w:val="008D4EB8"/>
    <w:pPr>
      <w:tabs>
        <w:tab w:val="center" w:pos="4677"/>
        <w:tab w:val="right" w:pos="9355"/>
      </w:tabs>
    </w:pPr>
  </w:style>
  <w:style w:type="character" w:customStyle="1" w:styleId="af1">
    <w:name w:val="Нижний колонтитул Знак"/>
    <w:basedOn w:val="a0"/>
    <w:link w:val="af0"/>
    <w:uiPriority w:val="99"/>
    <w:rsid w:val="008D4EB8"/>
    <w:rPr>
      <w:rFonts w:ascii="Times New Roman" w:hAnsi="Times New Roman" w:cs="Times New Roman"/>
      <w:sz w:val="24"/>
      <w:szCs w:val="24"/>
      <w:lang w:eastAsia="ru-RU"/>
    </w:rPr>
  </w:style>
  <w:style w:type="paragraph" w:customStyle="1" w:styleId="HeadDoc">
    <w:name w:val="HeadDoc"/>
    <w:rsid w:val="00662339"/>
    <w:pPr>
      <w:keepLines/>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rsid w:val="00114C56"/>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 Spacing"/>
    <w:uiPriority w:val="1"/>
    <w:qFormat/>
    <w:rsid w:val="006F15E7"/>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592787737">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6365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undyb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EC5B-E99A-4856-8AC6-ED93C6AA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11240</Words>
  <Characters>64072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Администрация</cp:lastModifiedBy>
  <cp:revision>42</cp:revision>
  <cp:lastPrinted>2022-03-10T03:39:00Z</cp:lastPrinted>
  <dcterms:created xsi:type="dcterms:W3CDTF">2022-03-09T16:02:00Z</dcterms:created>
  <dcterms:modified xsi:type="dcterms:W3CDTF">2022-04-06T10:12:00Z</dcterms:modified>
</cp:coreProperties>
</file>