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C23" w:rsidRPr="00877BBF" w:rsidRDefault="00E86C23" w:rsidP="00877BBF">
      <w:pPr>
        <w:jc w:val="center"/>
        <w:rPr>
          <w:rFonts w:cs="Arial"/>
          <w:b/>
          <w:bCs/>
          <w:kern w:val="28"/>
          <w:sz w:val="32"/>
          <w:szCs w:val="32"/>
        </w:rPr>
      </w:pPr>
      <w:bookmarkStart w:id="0" w:name="_GoBack"/>
      <w:bookmarkEnd w:id="0"/>
      <w:r w:rsidRPr="00877BBF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E86C23" w:rsidRPr="00877BBF" w:rsidRDefault="00E86C23" w:rsidP="00877BBF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877BBF">
        <w:rPr>
          <w:rFonts w:cs="Arial"/>
          <w:b/>
          <w:bCs/>
          <w:kern w:val="28"/>
          <w:sz w:val="32"/>
          <w:szCs w:val="32"/>
        </w:rPr>
        <w:t>КЕМЕРОВСКАЯ ОБЛАСТЬ</w:t>
      </w:r>
      <w:r w:rsidR="00877BBF" w:rsidRPr="00877BBF">
        <w:rPr>
          <w:rFonts w:cs="Arial"/>
          <w:b/>
          <w:bCs/>
          <w:kern w:val="28"/>
          <w:sz w:val="32"/>
          <w:szCs w:val="32"/>
        </w:rPr>
        <w:t xml:space="preserve"> </w:t>
      </w:r>
      <w:r w:rsidRPr="00877BBF">
        <w:rPr>
          <w:rFonts w:cs="Arial"/>
          <w:b/>
          <w:bCs/>
          <w:kern w:val="28"/>
          <w:sz w:val="32"/>
          <w:szCs w:val="32"/>
        </w:rPr>
        <w:t>- КУЗБАСС</w:t>
      </w:r>
    </w:p>
    <w:p w:rsidR="00E86C23" w:rsidRPr="00877BBF" w:rsidRDefault="00E86C23" w:rsidP="00877BBF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877BBF">
        <w:rPr>
          <w:rFonts w:cs="Arial"/>
          <w:b/>
          <w:bCs/>
          <w:kern w:val="28"/>
          <w:sz w:val="32"/>
          <w:szCs w:val="32"/>
        </w:rPr>
        <w:t>ТАШТАГОЛЬСКИЙ МУНИЦИПАЛЬНЫЙ РАЙОН</w:t>
      </w:r>
    </w:p>
    <w:p w:rsidR="00E86C23" w:rsidRPr="00877BBF" w:rsidRDefault="00E86C23" w:rsidP="00877BBF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877BBF">
        <w:rPr>
          <w:rFonts w:cs="Arial"/>
          <w:b/>
          <w:bCs/>
          <w:kern w:val="28"/>
          <w:sz w:val="32"/>
          <w:szCs w:val="32"/>
        </w:rPr>
        <w:t>МУНИЦИПАЛЬНОЕ ОБРАЗОВАНИЕ</w:t>
      </w:r>
    </w:p>
    <w:p w:rsidR="00E86C23" w:rsidRPr="00877BBF" w:rsidRDefault="00E86C23" w:rsidP="00877BBF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877BBF">
        <w:rPr>
          <w:rFonts w:cs="Arial"/>
          <w:b/>
          <w:bCs/>
          <w:kern w:val="28"/>
          <w:sz w:val="32"/>
          <w:szCs w:val="32"/>
        </w:rPr>
        <w:t>«МУНДЫБАШСКОЕ ГОРОДСКОЕ ПОСЕЛЕНИЕ»</w:t>
      </w:r>
    </w:p>
    <w:p w:rsidR="00877BBF" w:rsidRPr="00877BBF" w:rsidRDefault="00877BBF" w:rsidP="00877BBF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877BBF">
        <w:rPr>
          <w:rFonts w:cs="Arial"/>
          <w:b/>
          <w:bCs/>
          <w:kern w:val="28"/>
          <w:sz w:val="32"/>
          <w:szCs w:val="32"/>
        </w:rPr>
        <w:t>АДМИНИСТРАЦИЯ</w:t>
      </w:r>
    </w:p>
    <w:p w:rsidR="00E86C23" w:rsidRPr="00877BBF" w:rsidRDefault="00E86C23" w:rsidP="00877BBF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877BBF">
        <w:rPr>
          <w:rFonts w:cs="Arial"/>
          <w:b/>
          <w:bCs/>
          <w:kern w:val="28"/>
          <w:sz w:val="32"/>
          <w:szCs w:val="32"/>
        </w:rPr>
        <w:t>МУНДЫБАШСКОГО ГОРОДСКОГО ПОСЕЛЕНИЯ</w:t>
      </w:r>
    </w:p>
    <w:p w:rsidR="00E86C23" w:rsidRPr="00877BBF" w:rsidRDefault="00E86C23" w:rsidP="00877BBF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E86C23" w:rsidRPr="00877BBF" w:rsidRDefault="00E86C23" w:rsidP="00877BBF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877BBF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E86C23" w:rsidRPr="00877BBF" w:rsidRDefault="00E86C23" w:rsidP="00877BBF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877BBF">
        <w:rPr>
          <w:rFonts w:cs="Arial"/>
          <w:b/>
          <w:bCs/>
          <w:kern w:val="28"/>
          <w:sz w:val="32"/>
          <w:szCs w:val="32"/>
        </w:rPr>
        <w:t xml:space="preserve">от </w:t>
      </w:r>
      <w:r w:rsidR="00E857CC" w:rsidRPr="00877BBF">
        <w:rPr>
          <w:rFonts w:cs="Arial"/>
          <w:b/>
          <w:bCs/>
          <w:kern w:val="28"/>
          <w:sz w:val="32"/>
          <w:szCs w:val="32"/>
        </w:rPr>
        <w:t>«</w:t>
      </w:r>
      <w:r w:rsidRPr="00877BBF">
        <w:rPr>
          <w:rFonts w:cs="Arial"/>
          <w:b/>
          <w:bCs/>
          <w:kern w:val="28"/>
          <w:sz w:val="32"/>
          <w:szCs w:val="32"/>
        </w:rPr>
        <w:t>2</w:t>
      </w:r>
      <w:r w:rsidR="00367C23" w:rsidRPr="00877BBF">
        <w:rPr>
          <w:rFonts w:cs="Arial"/>
          <w:b/>
          <w:bCs/>
          <w:kern w:val="28"/>
          <w:sz w:val="32"/>
          <w:szCs w:val="32"/>
        </w:rPr>
        <w:t>7</w:t>
      </w:r>
      <w:r w:rsidR="00E857CC" w:rsidRPr="00877BBF">
        <w:rPr>
          <w:rFonts w:cs="Arial"/>
          <w:b/>
          <w:bCs/>
          <w:kern w:val="28"/>
          <w:sz w:val="32"/>
          <w:szCs w:val="32"/>
        </w:rPr>
        <w:t>»</w:t>
      </w:r>
      <w:r w:rsidRPr="00877BBF">
        <w:rPr>
          <w:rFonts w:cs="Arial"/>
          <w:b/>
          <w:bCs/>
          <w:kern w:val="28"/>
          <w:sz w:val="32"/>
          <w:szCs w:val="32"/>
        </w:rPr>
        <w:t xml:space="preserve"> мая 2022</w:t>
      </w:r>
      <w:r w:rsidR="00877BBF" w:rsidRPr="00877BBF">
        <w:rPr>
          <w:rFonts w:cs="Arial"/>
          <w:b/>
          <w:bCs/>
          <w:kern w:val="28"/>
          <w:sz w:val="32"/>
          <w:szCs w:val="32"/>
        </w:rPr>
        <w:t xml:space="preserve"> </w:t>
      </w:r>
      <w:r w:rsidRPr="00877BBF">
        <w:rPr>
          <w:rFonts w:cs="Arial"/>
          <w:b/>
          <w:bCs/>
          <w:kern w:val="28"/>
          <w:sz w:val="32"/>
          <w:szCs w:val="32"/>
        </w:rPr>
        <w:t xml:space="preserve">№ </w:t>
      </w:r>
      <w:r w:rsidR="00367C23" w:rsidRPr="00877BBF">
        <w:rPr>
          <w:rFonts w:cs="Arial"/>
          <w:b/>
          <w:bCs/>
          <w:kern w:val="28"/>
          <w:sz w:val="32"/>
          <w:szCs w:val="32"/>
        </w:rPr>
        <w:t>29</w:t>
      </w:r>
      <w:r w:rsidRPr="00877BBF">
        <w:rPr>
          <w:rFonts w:cs="Arial"/>
          <w:b/>
          <w:bCs/>
          <w:kern w:val="28"/>
          <w:sz w:val="32"/>
          <w:szCs w:val="32"/>
        </w:rPr>
        <w:t>-п</w:t>
      </w:r>
    </w:p>
    <w:p w:rsidR="00E86C23" w:rsidRPr="00877BBF" w:rsidRDefault="00E86C23" w:rsidP="00877BBF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E86C23" w:rsidRPr="00877BBF" w:rsidRDefault="00E86C23" w:rsidP="00877BBF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877BBF">
        <w:rPr>
          <w:rFonts w:cs="Arial"/>
          <w:b/>
          <w:bCs/>
          <w:kern w:val="28"/>
          <w:sz w:val="32"/>
          <w:szCs w:val="32"/>
        </w:rPr>
        <w:t>Об утверждении Программы профилактики рисков причинения вреда (ущерба) охраняемым законом ценностям на 2022 год в сфере муниципального ж</w:t>
      </w:r>
      <w:r w:rsidR="00877BBF" w:rsidRPr="00877BBF">
        <w:rPr>
          <w:rFonts w:cs="Arial"/>
          <w:b/>
          <w:bCs/>
          <w:kern w:val="28"/>
          <w:sz w:val="32"/>
          <w:szCs w:val="32"/>
        </w:rPr>
        <w:t xml:space="preserve">илищного контроля на территории </w:t>
      </w:r>
      <w:r w:rsidRPr="00877BBF">
        <w:rPr>
          <w:rFonts w:cs="Arial"/>
          <w:b/>
          <w:bCs/>
          <w:kern w:val="28"/>
          <w:sz w:val="32"/>
          <w:szCs w:val="32"/>
        </w:rPr>
        <w:t>муниципального образования «Мундыбашское городское поселение» Таштагольского муниципального района Кеме</w:t>
      </w:r>
      <w:r w:rsidR="00E857CC" w:rsidRPr="00877BBF">
        <w:rPr>
          <w:rFonts w:cs="Arial"/>
          <w:b/>
          <w:bCs/>
          <w:kern w:val="28"/>
          <w:sz w:val="32"/>
          <w:szCs w:val="32"/>
        </w:rPr>
        <w:t>ровской об</w:t>
      </w:r>
      <w:r w:rsidRPr="00877BBF">
        <w:rPr>
          <w:rFonts w:cs="Arial"/>
          <w:b/>
          <w:bCs/>
          <w:kern w:val="28"/>
          <w:sz w:val="32"/>
          <w:szCs w:val="32"/>
        </w:rPr>
        <w:t>л</w:t>
      </w:r>
      <w:r w:rsidR="00E857CC" w:rsidRPr="00877BBF">
        <w:rPr>
          <w:rFonts w:cs="Arial"/>
          <w:b/>
          <w:bCs/>
          <w:kern w:val="28"/>
          <w:sz w:val="32"/>
          <w:szCs w:val="32"/>
        </w:rPr>
        <w:t>а</w:t>
      </w:r>
      <w:r w:rsidRPr="00877BBF">
        <w:rPr>
          <w:rFonts w:cs="Arial"/>
          <w:b/>
          <w:bCs/>
          <w:kern w:val="28"/>
          <w:sz w:val="32"/>
          <w:szCs w:val="32"/>
        </w:rPr>
        <w:t>сти-Кузбасса</w:t>
      </w:r>
    </w:p>
    <w:p w:rsidR="00E86C23" w:rsidRPr="00877BBF" w:rsidRDefault="00E86C23" w:rsidP="00877BBF"/>
    <w:p w:rsidR="00E86C23" w:rsidRPr="00877BBF" w:rsidRDefault="00877BBF" w:rsidP="00877BBF">
      <w:r>
        <w:t xml:space="preserve">Руководствуясь ПостановлениемПравительства РФ от 25 июня 2021 г. N990 </w:t>
      </w:r>
      <w:r w:rsidR="00E86C23" w:rsidRPr="00877BBF"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t xml:space="preserve"> </w:t>
      </w:r>
      <w:r w:rsidR="00E86C23" w:rsidRPr="00877BBF">
        <w:t>и ины</w:t>
      </w:r>
      <w:r>
        <w:t xml:space="preserve">ми нормативно правовыми актами, </w:t>
      </w:r>
      <w:r w:rsidR="00E86C23" w:rsidRPr="00877BBF">
        <w:t>администрация Мундыбашского городского поселения постановляет:</w:t>
      </w:r>
    </w:p>
    <w:p w:rsidR="005C38E4" w:rsidRPr="00877BBF" w:rsidRDefault="00E86C23" w:rsidP="00877BBF">
      <w:r w:rsidRPr="00877BBF">
        <w:t>1. Утвердить Программу профилактики рисков причинения вреда (ущерба) охраняемым законом ценностям на 2022 год в сфере муниципального жилищного ко</w:t>
      </w:r>
      <w:r w:rsidR="00877BBF">
        <w:t xml:space="preserve">нтроля на территории </w:t>
      </w:r>
      <w:r w:rsidRPr="00877BBF">
        <w:t>муниципального образования «Мундыбашское городское поселение» Таштагольского муниципального район</w:t>
      </w:r>
      <w:r w:rsidR="00877BBF">
        <w:t>а Кемеровской области-Кузбасса.</w:t>
      </w:r>
    </w:p>
    <w:p w:rsidR="00E86C23" w:rsidRPr="00877BBF" w:rsidRDefault="00E86C23" w:rsidP="00877BBF">
      <w:r w:rsidRPr="00877BBF">
        <w:t>2. 2. Настоящее постановление вступает в силу со дня его обнародования, подлежит размещению на официальном сайте Администрации Мундыбашского городского поселения.</w:t>
      </w:r>
    </w:p>
    <w:p w:rsidR="00E86C23" w:rsidRPr="00877BBF" w:rsidRDefault="00E86C23" w:rsidP="00877BBF">
      <w:r w:rsidRPr="00877BBF">
        <w:t>3. Контроль за исполнением настоящего решения оставляю за собой.</w:t>
      </w:r>
    </w:p>
    <w:p w:rsidR="00E86C23" w:rsidRPr="00877BBF" w:rsidRDefault="00E86C23" w:rsidP="00877BBF"/>
    <w:p w:rsidR="00877BBF" w:rsidRDefault="00877BBF" w:rsidP="00877BBF">
      <w:r>
        <w:t>Глава</w:t>
      </w:r>
    </w:p>
    <w:p w:rsidR="00877BBF" w:rsidRDefault="00E86C23" w:rsidP="00877BBF">
      <w:r w:rsidRPr="00877BBF">
        <w:t>Мундыбашского</w:t>
      </w:r>
      <w:r w:rsidR="00877BBF">
        <w:t xml:space="preserve"> </w:t>
      </w:r>
      <w:r w:rsidRPr="00877BBF">
        <w:t>городского поселения</w:t>
      </w:r>
    </w:p>
    <w:p w:rsidR="00E86C23" w:rsidRPr="00877BBF" w:rsidRDefault="00E86C23" w:rsidP="00877BBF">
      <w:r w:rsidRPr="00877BBF">
        <w:t>Н.Е. Покатилова</w:t>
      </w:r>
    </w:p>
    <w:p w:rsidR="00E86C23" w:rsidRPr="00877BBF" w:rsidRDefault="00E86C23" w:rsidP="00877BBF"/>
    <w:p w:rsidR="00E86C23" w:rsidRPr="00877BBF" w:rsidRDefault="00E86C23" w:rsidP="00877BB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877BBF">
        <w:rPr>
          <w:rFonts w:cs="Arial"/>
          <w:b/>
          <w:bCs/>
          <w:kern w:val="28"/>
          <w:sz w:val="32"/>
          <w:szCs w:val="32"/>
        </w:rPr>
        <w:t>УТВЕРЖДЕНА</w:t>
      </w:r>
    </w:p>
    <w:p w:rsidR="00E86C23" w:rsidRPr="00877BBF" w:rsidRDefault="00877BBF" w:rsidP="00877BB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877BBF">
        <w:rPr>
          <w:rFonts w:cs="Arial"/>
          <w:b/>
          <w:bCs/>
          <w:kern w:val="28"/>
          <w:sz w:val="32"/>
          <w:szCs w:val="32"/>
        </w:rPr>
        <w:t>Постановлением администрации</w:t>
      </w:r>
    </w:p>
    <w:p w:rsidR="00E86C23" w:rsidRPr="00877BBF" w:rsidRDefault="00E86C23" w:rsidP="00877BB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877BBF">
        <w:rPr>
          <w:rFonts w:cs="Arial"/>
          <w:b/>
          <w:bCs/>
          <w:kern w:val="28"/>
          <w:sz w:val="32"/>
          <w:szCs w:val="32"/>
        </w:rPr>
        <w:t>Мундыбашского городского поселения</w:t>
      </w:r>
    </w:p>
    <w:p w:rsidR="00E86C23" w:rsidRPr="00877BBF" w:rsidRDefault="00E86C23" w:rsidP="00877BB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877BBF">
        <w:rPr>
          <w:rFonts w:cs="Arial"/>
          <w:b/>
          <w:bCs/>
          <w:kern w:val="28"/>
          <w:sz w:val="32"/>
          <w:szCs w:val="32"/>
        </w:rPr>
        <w:t>от 2</w:t>
      </w:r>
      <w:r w:rsidR="00367C23" w:rsidRPr="00877BBF">
        <w:rPr>
          <w:rFonts w:cs="Arial"/>
          <w:b/>
          <w:bCs/>
          <w:kern w:val="28"/>
          <w:sz w:val="32"/>
          <w:szCs w:val="32"/>
        </w:rPr>
        <w:t>7</w:t>
      </w:r>
      <w:r w:rsidRPr="00877BBF">
        <w:rPr>
          <w:rFonts w:cs="Arial"/>
          <w:b/>
          <w:bCs/>
          <w:kern w:val="28"/>
          <w:sz w:val="32"/>
          <w:szCs w:val="32"/>
        </w:rPr>
        <w:t xml:space="preserve">.05.2022 N </w:t>
      </w:r>
      <w:r w:rsidR="00367C23" w:rsidRPr="00877BBF">
        <w:rPr>
          <w:rFonts w:cs="Arial"/>
          <w:b/>
          <w:bCs/>
          <w:kern w:val="28"/>
          <w:sz w:val="32"/>
          <w:szCs w:val="32"/>
        </w:rPr>
        <w:t>29</w:t>
      </w:r>
      <w:r w:rsidRPr="00877BBF">
        <w:rPr>
          <w:rFonts w:cs="Arial"/>
          <w:b/>
          <w:bCs/>
          <w:kern w:val="28"/>
          <w:sz w:val="32"/>
          <w:szCs w:val="32"/>
        </w:rPr>
        <w:t>-п</w:t>
      </w:r>
    </w:p>
    <w:p w:rsidR="00E86C23" w:rsidRPr="00877BBF" w:rsidRDefault="00E86C23" w:rsidP="00877BBF"/>
    <w:p w:rsidR="00E86C23" w:rsidRDefault="00877BBF" w:rsidP="00877BBF">
      <w:pPr>
        <w:jc w:val="center"/>
        <w:rPr>
          <w:rFonts w:cs="Arial"/>
          <w:b/>
          <w:bCs/>
          <w:iCs/>
          <w:sz w:val="30"/>
          <w:szCs w:val="28"/>
        </w:rPr>
      </w:pPr>
      <w:r w:rsidRPr="00877BBF">
        <w:rPr>
          <w:rFonts w:cs="Arial"/>
          <w:b/>
          <w:bCs/>
          <w:iCs/>
          <w:sz w:val="30"/>
          <w:szCs w:val="28"/>
        </w:rPr>
        <w:t xml:space="preserve">Программа профилактики рисков причинения вреда (ущерба) охраняемым законом ценностям на 2022 год в сфере муниципального жилищного контроля на территории </w:t>
      </w:r>
      <w:r w:rsidRPr="00877BBF">
        <w:rPr>
          <w:rFonts w:cs="Arial"/>
          <w:b/>
          <w:bCs/>
          <w:iCs/>
          <w:sz w:val="30"/>
          <w:szCs w:val="28"/>
        </w:rPr>
        <w:lastRenderedPageBreak/>
        <w:t>муниципального образования «Мундыбашское городское поселение» Таштагольского муниципального района Кемеровской области-Кузбасса</w:t>
      </w:r>
    </w:p>
    <w:p w:rsidR="00877BBF" w:rsidRPr="00877BBF" w:rsidRDefault="00877BBF" w:rsidP="00877BBF">
      <w:pPr>
        <w:jc w:val="center"/>
        <w:rPr>
          <w:rFonts w:cs="Arial"/>
          <w:b/>
          <w:bCs/>
          <w:iCs/>
          <w:sz w:val="30"/>
          <w:szCs w:val="28"/>
        </w:rPr>
      </w:pPr>
    </w:p>
    <w:p w:rsidR="00E86C23" w:rsidRPr="00877BBF" w:rsidRDefault="00E86C23" w:rsidP="00877BBF">
      <w:r w:rsidRPr="00877BBF">
        <w:t>Настоящая Программа профилактики р</w:t>
      </w:r>
      <w:r w:rsidR="00877BBF">
        <w:t xml:space="preserve">исков причинения вреда (ущерба) </w:t>
      </w:r>
      <w:r w:rsidRPr="00877BBF">
        <w:t>охраняемым законом ценностям на 2022 год в сфере муниципального жилищного</w:t>
      </w:r>
      <w:r w:rsidR="00877BBF">
        <w:t xml:space="preserve"> </w:t>
      </w:r>
      <w:r w:rsidRPr="00877BBF">
        <w:t>контроля</w:t>
      </w:r>
      <w:r w:rsidR="00877BBF">
        <w:t xml:space="preserve"> </w:t>
      </w:r>
      <w:r w:rsidRPr="00877BBF">
        <w:t>на территории</w:t>
      </w:r>
      <w:r w:rsidR="00877BBF">
        <w:t xml:space="preserve"> </w:t>
      </w:r>
      <w:r w:rsidRPr="00877BBF">
        <w:t>муниципального образования «Мундыбашское городское поселение» Таштагольского муниципального района Кемеровской обалсти-Кузбасса (далее – Программа) разработана в целях</w:t>
      </w:r>
      <w:r w:rsidR="00877BBF">
        <w:t xml:space="preserve"> </w:t>
      </w:r>
      <w:r w:rsidRPr="00877BBF">
        <w:t>стимулирования добросовестного соблюдения обязательных требований организациями</w:t>
      </w:r>
      <w:r w:rsidR="00877BBF">
        <w:t xml:space="preserve"> </w:t>
      </w:r>
      <w:r w:rsidRPr="00877BBF">
        <w:t>и гражданами,</w:t>
      </w:r>
      <w:r w:rsidR="00877BBF">
        <w:t xml:space="preserve"> </w:t>
      </w:r>
      <w:r w:rsidRPr="00877BBF">
        <w:t>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</w:t>
      </w:r>
      <w:r w:rsidR="00877BBF">
        <w:t xml:space="preserve"> создания условий </w:t>
      </w:r>
      <w:r w:rsidRPr="00877BBF">
        <w:t>для доведения обязательных требований до контролируемых лиц, повышение информированности о способах их соблюдения.</w:t>
      </w:r>
    </w:p>
    <w:p w:rsidR="00E86C23" w:rsidRPr="00877BBF" w:rsidRDefault="00E86C23" w:rsidP="00877BBF">
      <w:r w:rsidRPr="00877BBF">
        <w:t>Настоящая Программа разработана и подлежит исполнению администрацией</w:t>
      </w:r>
      <w:r w:rsidR="00877BBF">
        <w:t xml:space="preserve"> </w:t>
      </w:r>
      <w:r w:rsidRPr="00877BBF">
        <w:t>Мундыбашского городского поселения (далее по тексту – администрация).</w:t>
      </w:r>
    </w:p>
    <w:p w:rsidR="00E86C23" w:rsidRPr="00877BBF" w:rsidRDefault="00E86C23" w:rsidP="00877BBF"/>
    <w:p w:rsidR="00E86C23" w:rsidRPr="00877BBF" w:rsidRDefault="00E86C23" w:rsidP="00877BBF">
      <w:r w:rsidRPr="00877BBF">
        <w:rPr>
          <w:rFonts w:cs="Arial"/>
          <w:b/>
          <w:bCs/>
          <w:sz w:val="28"/>
          <w:szCs w:val="26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  <w:r w:rsidRPr="00877BBF">
        <w:t>.</w:t>
      </w:r>
    </w:p>
    <w:p w:rsidR="00E86C23" w:rsidRPr="00877BBF" w:rsidRDefault="00E86C23" w:rsidP="00877BBF"/>
    <w:p w:rsidR="00E86C23" w:rsidRPr="00877BBF" w:rsidRDefault="00E86C23" w:rsidP="00877BBF">
      <w:r w:rsidRPr="00877BBF">
        <w:t>1.1. Вид муниципального контроля: муниципальный жилищный контроль.</w:t>
      </w:r>
    </w:p>
    <w:p w:rsidR="00E86C23" w:rsidRPr="00877BBF" w:rsidRDefault="00E86C23" w:rsidP="00877BBF">
      <w:r w:rsidRPr="00877BBF">
        <w:t>1.2. Предметом муниципального контроля на территории муниципального образования является:</w:t>
      </w:r>
    </w:p>
    <w:p w:rsidR="00E86C23" w:rsidRPr="00877BBF" w:rsidRDefault="00877BBF" w:rsidP="00877BBF">
      <w:r>
        <w:t xml:space="preserve">Соблюдение </w:t>
      </w:r>
      <w:r w:rsidR="00E86C23" w:rsidRPr="00877BBF">
        <w:t>гражданами и организациями (далее – контролируем</w:t>
      </w:r>
      <w:r w:rsidR="000E464D">
        <w:t xml:space="preserve">ые лица)обязательных требований </w:t>
      </w:r>
      <w:r w:rsidR="00E86C23" w:rsidRPr="00877BBF">
        <w:t>установлен</w:t>
      </w:r>
      <w:r w:rsidR="000E464D">
        <w:t xml:space="preserve">ных жилищным законодательством, </w:t>
      </w:r>
      <w:r w:rsidR="00E86C23" w:rsidRPr="00877BBF">
        <w:t>законодательством об энергосбережении и о повышении энергетической эффективности в отношении муниципа</w:t>
      </w:r>
      <w:r w:rsidR="000E464D">
        <w:t xml:space="preserve">льного жилищного фонда </w:t>
      </w:r>
      <w:r w:rsidR="00E86C23" w:rsidRPr="00877BBF">
        <w:t>(далее – обязательных требований), а именно:</w:t>
      </w:r>
    </w:p>
    <w:p w:rsidR="00E86C23" w:rsidRPr="00877BBF" w:rsidRDefault="000E464D" w:rsidP="00877BBF">
      <w:r>
        <w:t xml:space="preserve">1) требований </w:t>
      </w:r>
      <w:r w:rsidR="00E86C23" w:rsidRPr="00877BBF">
        <w:t>к:</w:t>
      </w:r>
    </w:p>
    <w:p w:rsidR="00E86C23" w:rsidRPr="00877BBF" w:rsidRDefault="000E464D" w:rsidP="00877BBF">
      <w:r>
        <w:t xml:space="preserve">- </w:t>
      </w:r>
      <w:r w:rsidR="00E86C23" w:rsidRPr="00877BBF">
        <w:t>использованию и сохранности жилищного фонда;</w:t>
      </w:r>
    </w:p>
    <w:p w:rsidR="00E86C23" w:rsidRPr="00877BBF" w:rsidRDefault="000E464D" w:rsidP="00877BBF">
      <w:r>
        <w:t xml:space="preserve">- </w:t>
      </w:r>
      <w:r w:rsidR="00E86C23" w:rsidRPr="00877BBF">
        <w:t>жилым помещениям, их использованию и содержанию;</w:t>
      </w:r>
    </w:p>
    <w:p w:rsidR="00E86C23" w:rsidRPr="00877BBF" w:rsidRDefault="000E464D" w:rsidP="00877BBF">
      <w:r>
        <w:t xml:space="preserve">- </w:t>
      </w:r>
      <w:r w:rsidR="00E86C23" w:rsidRPr="00877BBF">
        <w:t>использованию и содержанию общего имущества собственников помещений в многоквартирных домах;</w:t>
      </w:r>
    </w:p>
    <w:p w:rsidR="00E86C23" w:rsidRPr="00877BBF" w:rsidRDefault="000E464D" w:rsidP="00877BBF">
      <w:r>
        <w:t xml:space="preserve">- </w:t>
      </w:r>
      <w:r w:rsidR="00E86C23" w:rsidRPr="00877BBF"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E86C23" w:rsidRPr="00877BBF" w:rsidRDefault="000E464D" w:rsidP="00877BBF">
      <w:r>
        <w:t xml:space="preserve">- </w:t>
      </w:r>
      <w:r w:rsidR="00E86C23" w:rsidRPr="00877BBF">
        <w:t>порядку осуществления перепланировки и (или) переустройства помещений в многоквартирном доме;</w:t>
      </w:r>
    </w:p>
    <w:p w:rsidR="00E86C23" w:rsidRPr="00877BBF" w:rsidRDefault="000E464D" w:rsidP="00877BBF">
      <w:r>
        <w:t xml:space="preserve">- </w:t>
      </w:r>
      <w:r w:rsidR="00E86C23" w:rsidRPr="00877BBF">
        <w:t>формированию фондов капитального ремонта;</w:t>
      </w:r>
    </w:p>
    <w:p w:rsidR="00E86C23" w:rsidRPr="00877BBF" w:rsidRDefault="000E464D" w:rsidP="00877BBF">
      <w:r>
        <w:t xml:space="preserve">- </w:t>
      </w:r>
      <w:r w:rsidR="00E86C23" w:rsidRPr="00877BBF"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E86C23" w:rsidRPr="00877BBF" w:rsidRDefault="000E464D" w:rsidP="00877BBF">
      <w:r>
        <w:t xml:space="preserve">- </w:t>
      </w:r>
      <w:r w:rsidR="00E86C23" w:rsidRPr="00877BBF">
        <w:t>предоставлению коммунальных услуг собственникам и пользователям помещений в многоквартирных домах и жилых домов;</w:t>
      </w:r>
    </w:p>
    <w:p w:rsidR="00E86C23" w:rsidRPr="00877BBF" w:rsidRDefault="000E464D" w:rsidP="00877BBF">
      <w:r>
        <w:t xml:space="preserve">- порядку размещения ресурсоснабжающими </w:t>
      </w:r>
      <w:r w:rsidR="00E86C23" w:rsidRPr="00877BBF">
        <w:t>организациями, лицами, осуществляющими деятельность по управлению многоквартирными домами информации в</w:t>
      </w:r>
      <w:r w:rsidR="00877BBF">
        <w:t xml:space="preserve"> </w:t>
      </w:r>
      <w:r w:rsidR="00E86C23" w:rsidRPr="00877BBF">
        <w:t>гос</w:t>
      </w:r>
      <w:r>
        <w:t xml:space="preserve">ударственной </w:t>
      </w:r>
      <w:r w:rsidR="00E86C23" w:rsidRPr="00877BBF">
        <w:t>информационной системе жилищно-коммунального хозяйства (далее - система);</w:t>
      </w:r>
    </w:p>
    <w:p w:rsidR="00E86C23" w:rsidRPr="00877BBF" w:rsidRDefault="000E464D" w:rsidP="00877BBF">
      <w:r>
        <w:lastRenderedPageBreak/>
        <w:t xml:space="preserve">- </w:t>
      </w:r>
      <w:r w:rsidR="00E86C23" w:rsidRPr="00877BBF">
        <w:t>обеспечению доступности для инвалидов помещений в многоквартирных домах;</w:t>
      </w:r>
    </w:p>
    <w:p w:rsidR="00E86C23" w:rsidRPr="00877BBF" w:rsidRDefault="000E464D" w:rsidP="00877BBF">
      <w:r>
        <w:t xml:space="preserve">- </w:t>
      </w:r>
      <w:r w:rsidR="00E86C23" w:rsidRPr="00877BBF">
        <w:t>предоставлению жилых помещений в наемных домах социального использования;</w:t>
      </w:r>
    </w:p>
    <w:p w:rsidR="00E86C23" w:rsidRPr="00877BBF" w:rsidRDefault="00E86C23" w:rsidP="00877BBF">
      <w:r w:rsidRPr="00877BBF"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E86C23" w:rsidRPr="00877BBF" w:rsidRDefault="00E86C23" w:rsidP="00877BBF">
      <w:r w:rsidRPr="00877BBF">
        <w:t>3)</w:t>
      </w:r>
      <w:r w:rsidR="00877BBF">
        <w:t xml:space="preserve"> </w:t>
      </w:r>
      <w:r w:rsidRPr="00877BBF">
        <w:t>правил:</w:t>
      </w:r>
    </w:p>
    <w:p w:rsidR="00E86C23" w:rsidRPr="00877BBF" w:rsidRDefault="000E464D" w:rsidP="00877BBF">
      <w:r>
        <w:t xml:space="preserve">- </w:t>
      </w:r>
      <w:r w:rsidR="00E86C23" w:rsidRPr="00877BBF">
        <w:t>изменения размера платы за содержание жилого помещения в случае оказания услуг и выполнения работ по управлению, содержан</w:t>
      </w:r>
      <w:r>
        <w:t xml:space="preserve">ию и ремонту общего имущества в </w:t>
      </w:r>
      <w:r w:rsidR="00E86C23" w:rsidRPr="00877BBF">
        <w:t>многоквартирном доме ненадлежащего качества и (или) с перерывами, превышающими установленную продолжительность;</w:t>
      </w:r>
    </w:p>
    <w:p w:rsidR="00E86C23" w:rsidRPr="00877BBF" w:rsidRDefault="000E464D" w:rsidP="00877BBF">
      <w:r>
        <w:t xml:space="preserve">- </w:t>
      </w:r>
      <w:r w:rsidR="00E86C23" w:rsidRPr="00877BBF">
        <w:t>содержания общего имущества в многоквартирном доме;</w:t>
      </w:r>
    </w:p>
    <w:p w:rsidR="00E86C23" w:rsidRPr="00877BBF" w:rsidRDefault="000E464D" w:rsidP="00877BBF">
      <w:r>
        <w:t xml:space="preserve">- </w:t>
      </w:r>
      <w:r w:rsidR="00E86C23" w:rsidRPr="00877BBF">
        <w:t>изменения размера платы за содержание жилого помещения;</w:t>
      </w:r>
    </w:p>
    <w:p w:rsidR="00E86C23" w:rsidRPr="00877BBF" w:rsidRDefault="000E464D" w:rsidP="00877BBF">
      <w:r>
        <w:t xml:space="preserve">- </w:t>
      </w:r>
      <w:r w:rsidR="00E86C23" w:rsidRPr="00877BBF"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E86C23" w:rsidRPr="00877BBF" w:rsidRDefault="00E86C23" w:rsidP="00877BBF">
      <w:r w:rsidRPr="00877BBF"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E86C23" w:rsidRPr="00877BBF" w:rsidRDefault="00E86C23" w:rsidP="00877BBF">
      <w:r w:rsidRPr="00877BBF"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E86C23" w:rsidRPr="00877BBF" w:rsidRDefault="000E464D" w:rsidP="00877BBF">
      <w:r>
        <w:t xml:space="preserve">В рамках профилактики </w:t>
      </w:r>
      <w:r w:rsidR="00E86C23" w:rsidRPr="00877BBF">
        <w:t>рисков причинения вреда (ущерба) охраняемым законом ценно</w:t>
      </w:r>
      <w:r>
        <w:t xml:space="preserve">стям </w:t>
      </w:r>
      <w:r w:rsidR="00E86C23" w:rsidRPr="00877BBF">
        <w:t>администрацией</w:t>
      </w:r>
      <w:r w:rsidR="00877BBF">
        <w:t xml:space="preserve"> </w:t>
      </w:r>
      <w:r w:rsidR="00E86C23" w:rsidRPr="00877BBF">
        <w:t>в 2021 году осуществляются следующие мероприятия:</w:t>
      </w:r>
    </w:p>
    <w:p w:rsidR="00E86C23" w:rsidRPr="00877BBF" w:rsidRDefault="000E464D" w:rsidP="00877BBF">
      <w:r>
        <w:t xml:space="preserve">1) </w:t>
      </w:r>
      <w:r w:rsidR="00E86C23" w:rsidRPr="00877BBF">
        <w:t>размещение на официальном сайте администрации</w:t>
      </w:r>
      <w:r w:rsidR="00877BBF">
        <w:t xml:space="preserve"> </w:t>
      </w:r>
      <w:r w:rsidR="00E86C23" w:rsidRPr="00877BBF">
        <w:t>в сети «Интернет»</w:t>
      </w:r>
      <w:r w:rsidR="00877BBF">
        <w:t xml:space="preserve"> </w:t>
      </w:r>
      <w:r w:rsidR="00E86C23" w:rsidRPr="00877BBF">
        <w:t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</w:t>
      </w:r>
      <w:r w:rsidR="00877BBF">
        <w:t xml:space="preserve"> </w:t>
      </w:r>
      <w:r w:rsidR="00E86C23" w:rsidRPr="00877BBF">
        <w:t>контроля, а также текстов соответствующих нормативных правовых актов;</w:t>
      </w:r>
    </w:p>
    <w:p w:rsidR="00E86C23" w:rsidRPr="00877BBF" w:rsidRDefault="00E86C23" w:rsidP="00877BBF">
      <w:r w:rsidRPr="00877BBF">
        <w:t>2)</w:t>
      </w:r>
      <w:r w:rsidR="003D2E09" w:rsidRPr="00877BBF">
        <w:t xml:space="preserve"> </w:t>
      </w:r>
      <w:r w:rsidRPr="00877BBF">
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</w:t>
      </w:r>
    </w:p>
    <w:p w:rsidR="00E86C23" w:rsidRPr="00877BBF" w:rsidRDefault="00E86C23" w:rsidP="00877BBF">
      <w:r w:rsidRPr="00877BBF">
        <w:t>3)</w:t>
      </w:r>
      <w:r w:rsidR="003D2E09" w:rsidRPr="00877BBF">
        <w:t xml:space="preserve"> </w:t>
      </w:r>
      <w:r w:rsidRPr="00877BBF">
        <w:t>обеспечение регулярного обобщения практики осуществления муниципального</w:t>
      </w:r>
      <w:r w:rsidR="00877BBF">
        <w:t xml:space="preserve"> </w:t>
      </w:r>
      <w:r w:rsidRPr="00877BBF">
        <w:t>контроля и размещение на официальном интернет-сайте администрации</w:t>
      </w:r>
      <w:r w:rsidR="00877BBF">
        <w:t xml:space="preserve"> </w:t>
      </w:r>
      <w:r w:rsidRPr="00877BBF">
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E86C23" w:rsidRPr="00877BBF" w:rsidRDefault="000E464D" w:rsidP="00877BBF">
      <w:r>
        <w:t xml:space="preserve">4) </w:t>
      </w:r>
      <w:r w:rsidR="00E86C23" w:rsidRPr="00877BBF"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E86C23" w:rsidRPr="00877BBF" w:rsidRDefault="00E86C23" w:rsidP="00877BBF">
      <w:r w:rsidRPr="00877BBF">
        <w:t>За 9 месяцев</w:t>
      </w:r>
      <w:r w:rsidR="00877BBF">
        <w:t xml:space="preserve"> </w:t>
      </w:r>
      <w:r w:rsidRPr="00877BBF">
        <w:t>2021 года администрацией выдано 0 предостережений о недопустимости нарушения обязательных требований</w:t>
      </w:r>
      <w:r w:rsidR="003D2E09" w:rsidRPr="00877BBF">
        <w:t>.</w:t>
      </w:r>
    </w:p>
    <w:p w:rsidR="003D2E09" w:rsidRPr="00877BBF" w:rsidRDefault="003D2E09" w:rsidP="00877BBF"/>
    <w:p w:rsidR="003D2E09" w:rsidRPr="000E464D" w:rsidRDefault="000E464D" w:rsidP="000E464D">
      <w:pPr>
        <w:rPr>
          <w:rFonts w:cs="Arial"/>
          <w:b/>
          <w:bCs/>
          <w:sz w:val="28"/>
          <w:szCs w:val="26"/>
        </w:rPr>
      </w:pPr>
      <w:r w:rsidRPr="000E464D">
        <w:rPr>
          <w:rFonts w:cs="Arial"/>
          <w:b/>
          <w:bCs/>
          <w:sz w:val="28"/>
          <w:szCs w:val="26"/>
        </w:rPr>
        <w:t xml:space="preserve">2. Цели и </w:t>
      </w:r>
      <w:r w:rsidR="003D2E09" w:rsidRPr="000E464D">
        <w:rPr>
          <w:rFonts w:cs="Arial"/>
          <w:b/>
          <w:bCs/>
          <w:sz w:val="28"/>
          <w:szCs w:val="26"/>
        </w:rPr>
        <w:t>задачи реализации Программы</w:t>
      </w:r>
    </w:p>
    <w:p w:rsidR="000E464D" w:rsidRPr="00877BBF" w:rsidRDefault="000E464D" w:rsidP="00877BBF"/>
    <w:p w:rsidR="003D2E09" w:rsidRPr="00877BBF" w:rsidRDefault="003D2E09" w:rsidP="00877BBF">
      <w:r w:rsidRPr="00877BBF">
        <w:t>2.1. Целями профилактической работы являются:</w:t>
      </w:r>
    </w:p>
    <w:p w:rsidR="003D2E09" w:rsidRPr="00877BBF" w:rsidRDefault="003D2E09" w:rsidP="00877BBF">
      <w:r w:rsidRPr="00877BBF">
        <w:lastRenderedPageBreak/>
        <w:t>1) стимулирование добросовестного соблюдения обязательных требований всеми контролируемыми лицами;</w:t>
      </w:r>
    </w:p>
    <w:p w:rsidR="003D2E09" w:rsidRPr="00877BBF" w:rsidRDefault="003D2E09" w:rsidP="00877BBF">
      <w:r w:rsidRPr="00877BBF"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D2E09" w:rsidRPr="00877BBF" w:rsidRDefault="003D2E09" w:rsidP="00877BBF">
      <w:r w:rsidRPr="00877BBF"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D2E09" w:rsidRPr="00877BBF" w:rsidRDefault="000E464D" w:rsidP="00877BBF">
      <w:r>
        <w:t xml:space="preserve">4) предупреждение нарушений </w:t>
      </w:r>
      <w:r w:rsidR="003D2E09" w:rsidRPr="00877BBF">
        <w:t>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D2E09" w:rsidRPr="00877BBF" w:rsidRDefault="003D2E09" w:rsidP="00877BBF">
      <w:r w:rsidRPr="00877BBF">
        <w:t>5) снижение административной нагрузки на контролируемых лиц;</w:t>
      </w:r>
    </w:p>
    <w:p w:rsidR="003D2E09" w:rsidRDefault="003D2E09" w:rsidP="00877BBF">
      <w:r w:rsidRPr="00877BBF">
        <w:t>6) снижение размера ущерба, причиняемого охраняемым законом ценностям.</w:t>
      </w:r>
    </w:p>
    <w:p w:rsidR="003D2E09" w:rsidRPr="00877BBF" w:rsidRDefault="003D2E09" w:rsidP="00877BBF">
      <w:r w:rsidRPr="00877BBF">
        <w:t>2.2. Задачами профилактической работы являются:</w:t>
      </w:r>
    </w:p>
    <w:p w:rsidR="003D2E09" w:rsidRPr="00877BBF" w:rsidRDefault="003D2E09" w:rsidP="00877BBF">
      <w:r w:rsidRPr="00877BBF">
        <w:t>1) укрепление системы профилактики нарушений обязательных требований;</w:t>
      </w:r>
    </w:p>
    <w:p w:rsidR="003D2E09" w:rsidRPr="00877BBF" w:rsidRDefault="003D2E09" w:rsidP="00877BBF">
      <w:r w:rsidRPr="00877BBF"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D2E09" w:rsidRPr="00877BBF" w:rsidRDefault="003D2E09" w:rsidP="00877BBF">
      <w:r w:rsidRPr="00877BBF">
        <w:t>3) повышение правосознания и правовой культуры организаций и граждан в сфере рассматриваемых правоотношений.</w:t>
      </w:r>
    </w:p>
    <w:p w:rsidR="003D2E09" w:rsidRPr="00877BBF" w:rsidRDefault="003D2E09" w:rsidP="00877BBF">
      <w:r w:rsidRPr="00877BBF"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3D2E09" w:rsidRPr="00877BBF" w:rsidRDefault="003D2E09" w:rsidP="00877BBF">
      <w:r w:rsidRPr="00877BBF">
        <w:t>В положении о виде контроля самостоятельная оценка соблюдения обязательных требований (самообследование) не предусмотрена, следовательно, в программ</w:t>
      </w:r>
      <w:r w:rsidR="000E464D">
        <w:t xml:space="preserve">е способы самообследования </w:t>
      </w:r>
      <w:r w:rsidRPr="00877BBF">
        <w:t>в автоматизированном режиме не определены (ч.1 ст.51 №248-ФЗ.</w:t>
      </w:r>
    </w:p>
    <w:p w:rsidR="003D2E09" w:rsidRPr="00877BBF" w:rsidRDefault="003D2E09" w:rsidP="00877BBF"/>
    <w:p w:rsidR="003D2E09" w:rsidRPr="000E464D" w:rsidRDefault="003D2E09" w:rsidP="000E464D">
      <w:pPr>
        <w:rPr>
          <w:rFonts w:cs="Arial"/>
          <w:b/>
          <w:bCs/>
          <w:sz w:val="28"/>
          <w:szCs w:val="26"/>
        </w:rPr>
      </w:pPr>
      <w:r w:rsidRPr="000E464D">
        <w:rPr>
          <w:rFonts w:cs="Arial"/>
          <w:b/>
          <w:bCs/>
          <w:sz w:val="28"/>
          <w:szCs w:val="26"/>
        </w:rPr>
        <w:t>3. Перечень профилактических меропр</w:t>
      </w:r>
      <w:r w:rsidR="000E464D" w:rsidRPr="000E464D">
        <w:rPr>
          <w:rFonts w:cs="Arial"/>
          <w:b/>
          <w:bCs/>
          <w:sz w:val="28"/>
          <w:szCs w:val="26"/>
        </w:rPr>
        <w:t xml:space="preserve">иятий, сроки (периодичность) их </w:t>
      </w:r>
      <w:r w:rsidRPr="000E464D">
        <w:rPr>
          <w:rFonts w:cs="Arial"/>
          <w:b/>
          <w:bCs/>
          <w:sz w:val="28"/>
          <w:szCs w:val="26"/>
        </w:rPr>
        <w:t>проведения</w:t>
      </w:r>
    </w:p>
    <w:p w:rsidR="000E464D" w:rsidRPr="00877BBF" w:rsidRDefault="000E464D" w:rsidP="00877BBF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4008"/>
        <w:gridCol w:w="2774"/>
        <w:gridCol w:w="2360"/>
      </w:tblGrid>
      <w:tr w:rsidR="00E857CC" w:rsidRPr="00877BBF" w:rsidTr="000E464D">
        <w:trPr>
          <w:jc w:val="center"/>
        </w:trPr>
        <w:tc>
          <w:tcPr>
            <w:tcW w:w="704" w:type="dxa"/>
            <w:shd w:val="clear" w:color="auto" w:fill="auto"/>
          </w:tcPr>
          <w:p w:rsidR="003D2E09" w:rsidRPr="00877BBF" w:rsidRDefault="003D2E09" w:rsidP="000E464D">
            <w:pPr>
              <w:pStyle w:val="Table0"/>
            </w:pPr>
            <w:r w:rsidRPr="00877BBF">
              <w:t>№ п/п</w:t>
            </w:r>
          </w:p>
        </w:tc>
        <w:tc>
          <w:tcPr>
            <w:tcW w:w="3968" w:type="dxa"/>
            <w:shd w:val="clear" w:color="auto" w:fill="auto"/>
          </w:tcPr>
          <w:p w:rsidR="003D2E09" w:rsidRPr="00877BBF" w:rsidRDefault="003D2E09" w:rsidP="000E464D">
            <w:pPr>
              <w:pStyle w:val="Table0"/>
            </w:pPr>
            <w:r w:rsidRPr="00877BBF">
              <w:t>Наименование мероприятия</w:t>
            </w:r>
          </w:p>
        </w:tc>
        <w:tc>
          <w:tcPr>
            <w:tcW w:w="2336" w:type="dxa"/>
            <w:shd w:val="clear" w:color="auto" w:fill="auto"/>
          </w:tcPr>
          <w:p w:rsidR="003D2E09" w:rsidRPr="00877BBF" w:rsidRDefault="003D2E09" w:rsidP="000E464D">
            <w:pPr>
              <w:pStyle w:val="Table0"/>
            </w:pPr>
            <w:r w:rsidRPr="00877BBF">
              <w:t>Срок реализации мероприятия</w:t>
            </w:r>
          </w:p>
        </w:tc>
        <w:tc>
          <w:tcPr>
            <w:tcW w:w="2337" w:type="dxa"/>
            <w:shd w:val="clear" w:color="auto" w:fill="auto"/>
          </w:tcPr>
          <w:p w:rsidR="003D2E09" w:rsidRPr="00877BBF" w:rsidRDefault="003D2E09" w:rsidP="000E464D">
            <w:pPr>
              <w:pStyle w:val="Table0"/>
            </w:pPr>
            <w:r w:rsidRPr="00877BBF">
              <w:t>Ответственное должностное лицо</w:t>
            </w:r>
          </w:p>
        </w:tc>
      </w:tr>
      <w:tr w:rsidR="00E857CC" w:rsidRPr="00877BBF" w:rsidTr="000E464D">
        <w:trPr>
          <w:jc w:val="center"/>
        </w:trPr>
        <w:tc>
          <w:tcPr>
            <w:tcW w:w="704" w:type="dxa"/>
            <w:shd w:val="clear" w:color="auto" w:fill="auto"/>
          </w:tcPr>
          <w:p w:rsidR="003D2E09" w:rsidRPr="00877BBF" w:rsidRDefault="003D2E09" w:rsidP="000E464D">
            <w:pPr>
              <w:pStyle w:val="Table"/>
            </w:pPr>
            <w:r w:rsidRPr="00877BBF">
              <w:t>1.</w:t>
            </w:r>
          </w:p>
        </w:tc>
        <w:tc>
          <w:tcPr>
            <w:tcW w:w="3968" w:type="dxa"/>
            <w:shd w:val="clear" w:color="auto" w:fill="auto"/>
          </w:tcPr>
          <w:p w:rsidR="003D2E09" w:rsidRPr="00877BBF" w:rsidRDefault="003D2E09" w:rsidP="000E464D">
            <w:pPr>
              <w:pStyle w:val="Table"/>
            </w:pPr>
            <w:r w:rsidRPr="00877BBF">
              <w:t>Информирование</w:t>
            </w:r>
          </w:p>
          <w:p w:rsidR="003D2E09" w:rsidRPr="00877BBF" w:rsidRDefault="003D2E09" w:rsidP="000E464D">
            <w:pPr>
              <w:pStyle w:val="Table"/>
            </w:pPr>
            <w:r w:rsidRPr="00877BBF"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</w:t>
            </w:r>
            <w:r w:rsidR="00877BBF">
              <w:t xml:space="preserve"> </w:t>
            </w:r>
            <w:r w:rsidRPr="00877BBF">
              <w:t>муниципального образования</w:t>
            </w:r>
          </w:p>
        </w:tc>
        <w:tc>
          <w:tcPr>
            <w:tcW w:w="2336" w:type="dxa"/>
            <w:shd w:val="clear" w:color="auto" w:fill="auto"/>
          </w:tcPr>
          <w:p w:rsidR="003D2E09" w:rsidRPr="00877BBF" w:rsidRDefault="003D2E09" w:rsidP="000E464D">
            <w:pPr>
              <w:pStyle w:val="Table"/>
            </w:pPr>
            <w:r w:rsidRPr="00877BBF">
              <w:t>Постоянно</w:t>
            </w:r>
          </w:p>
        </w:tc>
        <w:tc>
          <w:tcPr>
            <w:tcW w:w="2337" w:type="dxa"/>
            <w:shd w:val="clear" w:color="auto" w:fill="auto"/>
          </w:tcPr>
          <w:p w:rsidR="003D2E09" w:rsidRPr="00877BBF" w:rsidRDefault="003D2E09" w:rsidP="000E464D">
            <w:pPr>
              <w:pStyle w:val="Table"/>
            </w:pPr>
            <w:r w:rsidRPr="00877BBF">
              <w:t>Специалист администрации, к должностным обязанностям которого относится осущес</w:t>
            </w:r>
            <w:r w:rsidR="000E464D">
              <w:t>твление муниципального контроля</w:t>
            </w:r>
          </w:p>
        </w:tc>
      </w:tr>
      <w:tr w:rsidR="00E857CC" w:rsidRPr="00877BBF" w:rsidTr="000E464D">
        <w:trPr>
          <w:jc w:val="center"/>
        </w:trPr>
        <w:tc>
          <w:tcPr>
            <w:tcW w:w="704" w:type="dxa"/>
            <w:shd w:val="clear" w:color="auto" w:fill="auto"/>
          </w:tcPr>
          <w:p w:rsidR="003D2E09" w:rsidRPr="00877BBF" w:rsidRDefault="003D2E09" w:rsidP="000E464D">
            <w:pPr>
              <w:pStyle w:val="Table"/>
            </w:pPr>
            <w:r w:rsidRPr="00877BBF">
              <w:t>2.</w:t>
            </w:r>
          </w:p>
        </w:tc>
        <w:tc>
          <w:tcPr>
            <w:tcW w:w="3968" w:type="dxa"/>
            <w:shd w:val="clear" w:color="auto" w:fill="auto"/>
          </w:tcPr>
          <w:p w:rsidR="003D2E09" w:rsidRPr="00877BBF" w:rsidRDefault="003D2E09" w:rsidP="000E464D">
            <w:pPr>
              <w:pStyle w:val="Table"/>
            </w:pPr>
            <w:r w:rsidRPr="00877BBF">
              <w:t>Обобщение правоприменительной практики</w:t>
            </w:r>
          </w:p>
          <w:p w:rsidR="003D2E09" w:rsidRPr="00877BBF" w:rsidRDefault="003D2E09" w:rsidP="000E464D">
            <w:pPr>
              <w:pStyle w:val="Table"/>
            </w:pPr>
            <w:r w:rsidRPr="00877BBF">
              <w:t xml:space="preserve"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</w:t>
            </w:r>
            <w:r w:rsidRPr="00877BBF">
              <w:lastRenderedPageBreak/>
              <w:t>результатах.</w:t>
            </w:r>
          </w:p>
          <w:p w:rsidR="003D2E09" w:rsidRPr="00877BBF" w:rsidRDefault="003D2E09" w:rsidP="000E464D">
            <w:pPr>
              <w:pStyle w:val="Table"/>
            </w:pPr>
            <w:r w:rsidRPr="00877BBF"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</w:tc>
        <w:tc>
          <w:tcPr>
            <w:tcW w:w="2336" w:type="dxa"/>
            <w:shd w:val="clear" w:color="auto" w:fill="auto"/>
          </w:tcPr>
          <w:p w:rsidR="003D2E09" w:rsidRPr="00877BBF" w:rsidRDefault="003D2E09" w:rsidP="000E464D">
            <w:pPr>
              <w:pStyle w:val="Table"/>
            </w:pPr>
            <w:r w:rsidRPr="00877BBF">
              <w:lastRenderedPageBreak/>
              <w:t>Ежегодно не позднее 30 января года, следующего за годом обобщения правоприменительной практики</w:t>
            </w:r>
          </w:p>
        </w:tc>
        <w:tc>
          <w:tcPr>
            <w:tcW w:w="2337" w:type="dxa"/>
            <w:shd w:val="clear" w:color="auto" w:fill="auto"/>
          </w:tcPr>
          <w:p w:rsidR="003D2E09" w:rsidRPr="00877BBF" w:rsidRDefault="003D2E09" w:rsidP="000E464D">
            <w:pPr>
              <w:pStyle w:val="Table"/>
            </w:pPr>
            <w:r w:rsidRPr="00877BBF">
              <w:t xml:space="preserve">Специалист администрации, к должностным обязанностям которого относится осуществление муниципального </w:t>
            </w:r>
            <w:r w:rsidRPr="00877BBF">
              <w:lastRenderedPageBreak/>
              <w:t>контрол</w:t>
            </w:r>
            <w:r w:rsidR="000E464D">
              <w:t>я</w:t>
            </w:r>
          </w:p>
        </w:tc>
      </w:tr>
      <w:tr w:rsidR="00E857CC" w:rsidRPr="00877BBF" w:rsidTr="000E464D">
        <w:trPr>
          <w:jc w:val="center"/>
        </w:trPr>
        <w:tc>
          <w:tcPr>
            <w:tcW w:w="704" w:type="dxa"/>
            <w:shd w:val="clear" w:color="auto" w:fill="auto"/>
          </w:tcPr>
          <w:p w:rsidR="003D2E09" w:rsidRPr="00877BBF" w:rsidRDefault="003D2E09" w:rsidP="000E464D">
            <w:pPr>
              <w:pStyle w:val="Table"/>
            </w:pPr>
            <w:r w:rsidRPr="00877BBF">
              <w:lastRenderedPageBreak/>
              <w:t>3.</w:t>
            </w:r>
          </w:p>
        </w:tc>
        <w:tc>
          <w:tcPr>
            <w:tcW w:w="3968" w:type="dxa"/>
            <w:shd w:val="clear" w:color="auto" w:fill="auto"/>
          </w:tcPr>
          <w:p w:rsidR="003D2E09" w:rsidRPr="00877BBF" w:rsidRDefault="003D2E09" w:rsidP="000E464D">
            <w:pPr>
              <w:pStyle w:val="Table"/>
            </w:pPr>
            <w:r w:rsidRPr="00877BBF">
              <w:t>Объявление предостережения</w:t>
            </w:r>
          </w:p>
          <w:p w:rsidR="003D2E09" w:rsidRPr="00877BBF" w:rsidRDefault="003D2E09" w:rsidP="000E464D">
            <w:pPr>
              <w:pStyle w:val="Table"/>
            </w:pPr>
            <w:r w:rsidRPr="00877BBF"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336" w:type="dxa"/>
            <w:shd w:val="clear" w:color="auto" w:fill="auto"/>
          </w:tcPr>
          <w:p w:rsidR="003D2E09" w:rsidRPr="00877BBF" w:rsidRDefault="009A36C1" w:rsidP="000E464D">
            <w:pPr>
              <w:pStyle w:val="Table"/>
            </w:pPr>
            <w:r w:rsidRPr="00877BBF">
              <w:t>Постоянно по обращениям контролируемых лиц и их представителей</w:t>
            </w:r>
          </w:p>
        </w:tc>
        <w:tc>
          <w:tcPr>
            <w:tcW w:w="2337" w:type="dxa"/>
            <w:shd w:val="clear" w:color="auto" w:fill="auto"/>
          </w:tcPr>
          <w:p w:rsidR="003D2E09" w:rsidRPr="00877BBF" w:rsidRDefault="009A36C1" w:rsidP="000E464D">
            <w:pPr>
              <w:pStyle w:val="Table"/>
            </w:pPr>
            <w:r w:rsidRPr="00877BBF">
              <w:t>Специалист администрации, к должностным обязанностям которого относится осущес</w:t>
            </w:r>
            <w:r w:rsidR="000E464D">
              <w:t>твление муниципального контроля</w:t>
            </w:r>
          </w:p>
        </w:tc>
      </w:tr>
      <w:tr w:rsidR="00E857CC" w:rsidRPr="00877BBF" w:rsidTr="000E464D">
        <w:trPr>
          <w:jc w:val="center"/>
        </w:trPr>
        <w:tc>
          <w:tcPr>
            <w:tcW w:w="704" w:type="dxa"/>
            <w:shd w:val="clear" w:color="auto" w:fill="auto"/>
          </w:tcPr>
          <w:p w:rsidR="009A36C1" w:rsidRPr="00877BBF" w:rsidRDefault="009A36C1" w:rsidP="000E464D">
            <w:pPr>
              <w:pStyle w:val="Table"/>
            </w:pPr>
            <w:r w:rsidRPr="00877BBF">
              <w:t>4.</w:t>
            </w:r>
          </w:p>
        </w:tc>
        <w:tc>
          <w:tcPr>
            <w:tcW w:w="3968" w:type="dxa"/>
            <w:shd w:val="clear" w:color="auto" w:fill="auto"/>
          </w:tcPr>
          <w:p w:rsidR="009A36C1" w:rsidRPr="00877BBF" w:rsidRDefault="000F6317" w:rsidP="000E464D">
            <w:pPr>
              <w:pStyle w:val="Table"/>
            </w:pPr>
            <w:r w:rsidRPr="00877BBF">
              <w:t>Консультирование</w:t>
            </w:r>
          </w:p>
          <w:p w:rsidR="000F6317" w:rsidRPr="00877BBF" w:rsidRDefault="000F6317" w:rsidP="000E464D">
            <w:pPr>
              <w:pStyle w:val="Table"/>
            </w:pPr>
            <w:r w:rsidRPr="00877BBF"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336" w:type="dxa"/>
            <w:shd w:val="clear" w:color="auto" w:fill="auto"/>
          </w:tcPr>
          <w:p w:rsidR="009A36C1" w:rsidRPr="00877BBF" w:rsidRDefault="000F6317" w:rsidP="000E464D">
            <w:pPr>
              <w:pStyle w:val="Table"/>
            </w:pPr>
            <w:r w:rsidRPr="00877BBF">
              <w:t>Постоянно по обращениям контролируемых лиц и их представителей</w:t>
            </w:r>
          </w:p>
        </w:tc>
        <w:tc>
          <w:tcPr>
            <w:tcW w:w="2337" w:type="dxa"/>
            <w:shd w:val="clear" w:color="auto" w:fill="auto"/>
          </w:tcPr>
          <w:p w:rsidR="009A36C1" w:rsidRPr="00877BBF" w:rsidRDefault="000F6317" w:rsidP="000E464D">
            <w:pPr>
              <w:pStyle w:val="Table"/>
            </w:pPr>
            <w:r w:rsidRPr="00877BBF"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E857CC" w:rsidRPr="00877BBF" w:rsidTr="000E464D">
        <w:trPr>
          <w:jc w:val="center"/>
        </w:trPr>
        <w:tc>
          <w:tcPr>
            <w:tcW w:w="704" w:type="dxa"/>
            <w:shd w:val="clear" w:color="auto" w:fill="auto"/>
          </w:tcPr>
          <w:p w:rsidR="000F6317" w:rsidRPr="00877BBF" w:rsidRDefault="000F6317" w:rsidP="000E464D">
            <w:pPr>
              <w:pStyle w:val="Table"/>
            </w:pPr>
            <w:r w:rsidRPr="00877BBF">
              <w:t>5.</w:t>
            </w:r>
          </w:p>
        </w:tc>
        <w:tc>
          <w:tcPr>
            <w:tcW w:w="3968" w:type="dxa"/>
            <w:shd w:val="clear" w:color="auto" w:fill="auto"/>
          </w:tcPr>
          <w:p w:rsidR="000F6317" w:rsidRPr="00877BBF" w:rsidRDefault="000F6317" w:rsidP="000E464D">
            <w:pPr>
              <w:pStyle w:val="Table"/>
            </w:pPr>
            <w:r w:rsidRPr="00877BBF">
              <w:t>Профилактический визит</w:t>
            </w:r>
          </w:p>
        </w:tc>
        <w:tc>
          <w:tcPr>
            <w:tcW w:w="2336" w:type="dxa"/>
            <w:shd w:val="clear" w:color="auto" w:fill="auto"/>
          </w:tcPr>
          <w:p w:rsidR="000F6317" w:rsidRPr="00877BBF" w:rsidRDefault="000F6317" w:rsidP="000E464D">
            <w:pPr>
              <w:pStyle w:val="Table"/>
            </w:pPr>
            <w:r w:rsidRPr="00877BBF">
              <w:t>1 раз в год</w:t>
            </w:r>
          </w:p>
        </w:tc>
        <w:tc>
          <w:tcPr>
            <w:tcW w:w="2337" w:type="dxa"/>
            <w:shd w:val="clear" w:color="auto" w:fill="auto"/>
          </w:tcPr>
          <w:p w:rsidR="000F6317" w:rsidRPr="00877BBF" w:rsidRDefault="000F6317" w:rsidP="000E464D">
            <w:pPr>
              <w:pStyle w:val="Table"/>
            </w:pPr>
            <w:r w:rsidRPr="00877BBF"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3D2E09" w:rsidRPr="00877BBF" w:rsidRDefault="003D2E09" w:rsidP="00877BBF"/>
    <w:p w:rsidR="000F6317" w:rsidRPr="000E464D" w:rsidRDefault="000F6317" w:rsidP="000E464D">
      <w:pPr>
        <w:rPr>
          <w:rFonts w:cs="Arial"/>
          <w:b/>
          <w:bCs/>
          <w:sz w:val="28"/>
          <w:szCs w:val="26"/>
        </w:rPr>
      </w:pPr>
      <w:r w:rsidRPr="000E464D">
        <w:rPr>
          <w:rFonts w:cs="Arial"/>
          <w:b/>
          <w:bCs/>
          <w:sz w:val="28"/>
          <w:szCs w:val="26"/>
        </w:rPr>
        <w:t>4</w:t>
      </w:r>
      <w:r w:rsidR="000E464D">
        <w:rPr>
          <w:rFonts w:cs="Arial"/>
          <w:b/>
          <w:bCs/>
          <w:sz w:val="28"/>
          <w:szCs w:val="26"/>
        </w:rPr>
        <w:t xml:space="preserve">. Показатели результативности и </w:t>
      </w:r>
      <w:r w:rsidRPr="000E464D">
        <w:rPr>
          <w:rFonts w:cs="Arial"/>
          <w:b/>
          <w:bCs/>
          <w:sz w:val="28"/>
          <w:szCs w:val="26"/>
        </w:rPr>
        <w:t>эффективности Программы</w:t>
      </w:r>
    </w:p>
    <w:p w:rsidR="000E464D" w:rsidRPr="00877BBF" w:rsidRDefault="000E464D" w:rsidP="00877BBF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5826"/>
        <w:gridCol w:w="3284"/>
      </w:tblGrid>
      <w:tr w:rsidR="00E857CC" w:rsidRPr="00877BBF" w:rsidTr="000E464D">
        <w:trPr>
          <w:jc w:val="center"/>
        </w:trPr>
        <w:tc>
          <w:tcPr>
            <w:tcW w:w="704" w:type="dxa"/>
            <w:shd w:val="clear" w:color="auto" w:fill="auto"/>
          </w:tcPr>
          <w:p w:rsidR="000F6317" w:rsidRPr="00877BBF" w:rsidRDefault="000F6317" w:rsidP="000E464D">
            <w:pPr>
              <w:pStyle w:val="Table0"/>
            </w:pPr>
            <w:r w:rsidRPr="00877BBF">
              <w:t>№ п/п</w:t>
            </w:r>
          </w:p>
        </w:tc>
        <w:tc>
          <w:tcPr>
            <w:tcW w:w="5526" w:type="dxa"/>
            <w:shd w:val="clear" w:color="auto" w:fill="auto"/>
          </w:tcPr>
          <w:p w:rsidR="000F6317" w:rsidRPr="00877BBF" w:rsidRDefault="000F6317" w:rsidP="000E464D">
            <w:pPr>
              <w:pStyle w:val="Table0"/>
            </w:pPr>
            <w:r w:rsidRPr="00877BBF">
              <w:t>Наименование показателя</w:t>
            </w:r>
          </w:p>
        </w:tc>
        <w:tc>
          <w:tcPr>
            <w:tcW w:w="3115" w:type="dxa"/>
            <w:shd w:val="clear" w:color="auto" w:fill="auto"/>
          </w:tcPr>
          <w:p w:rsidR="000F6317" w:rsidRPr="00877BBF" w:rsidRDefault="000F6317" w:rsidP="000E464D">
            <w:pPr>
              <w:pStyle w:val="Table0"/>
            </w:pPr>
            <w:r w:rsidRPr="00877BBF">
              <w:t>Величина</w:t>
            </w:r>
          </w:p>
        </w:tc>
      </w:tr>
      <w:tr w:rsidR="00E857CC" w:rsidRPr="00877BBF" w:rsidTr="000E464D">
        <w:trPr>
          <w:jc w:val="center"/>
        </w:trPr>
        <w:tc>
          <w:tcPr>
            <w:tcW w:w="704" w:type="dxa"/>
            <w:shd w:val="clear" w:color="auto" w:fill="auto"/>
          </w:tcPr>
          <w:p w:rsidR="000F6317" w:rsidRPr="00877BBF" w:rsidRDefault="000F6317" w:rsidP="000E464D">
            <w:pPr>
              <w:pStyle w:val="Table"/>
            </w:pPr>
            <w:r w:rsidRPr="00877BBF">
              <w:lastRenderedPageBreak/>
              <w:t>1.</w:t>
            </w:r>
          </w:p>
        </w:tc>
        <w:tc>
          <w:tcPr>
            <w:tcW w:w="5526" w:type="dxa"/>
            <w:shd w:val="clear" w:color="auto" w:fill="auto"/>
          </w:tcPr>
          <w:p w:rsidR="000F6317" w:rsidRPr="00877BBF" w:rsidRDefault="000F6317" w:rsidP="000E464D">
            <w:pPr>
              <w:pStyle w:val="Table"/>
            </w:pPr>
            <w:r w:rsidRPr="00877BBF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</w:t>
            </w:r>
            <w:r w:rsidR="000E464D">
              <w:t>рации</w:t>
            </w:r>
            <w:r w:rsidRPr="00877BBF">
              <w:t>».</w:t>
            </w:r>
          </w:p>
        </w:tc>
        <w:tc>
          <w:tcPr>
            <w:tcW w:w="3115" w:type="dxa"/>
            <w:shd w:val="clear" w:color="auto" w:fill="auto"/>
          </w:tcPr>
          <w:p w:rsidR="000F6317" w:rsidRPr="00877BBF" w:rsidRDefault="000F6317" w:rsidP="000E464D">
            <w:pPr>
              <w:pStyle w:val="Table"/>
            </w:pPr>
            <w:r w:rsidRPr="00877BBF">
              <w:t>100 %</w:t>
            </w:r>
          </w:p>
        </w:tc>
      </w:tr>
      <w:tr w:rsidR="00E857CC" w:rsidRPr="00877BBF" w:rsidTr="000E464D">
        <w:trPr>
          <w:jc w:val="center"/>
        </w:trPr>
        <w:tc>
          <w:tcPr>
            <w:tcW w:w="704" w:type="dxa"/>
            <w:shd w:val="clear" w:color="auto" w:fill="auto"/>
          </w:tcPr>
          <w:p w:rsidR="000F6317" w:rsidRPr="00877BBF" w:rsidRDefault="000F6317" w:rsidP="000E464D">
            <w:pPr>
              <w:pStyle w:val="Table"/>
            </w:pPr>
            <w:r w:rsidRPr="00877BBF">
              <w:t>2.</w:t>
            </w:r>
          </w:p>
        </w:tc>
        <w:tc>
          <w:tcPr>
            <w:tcW w:w="5526" w:type="dxa"/>
            <w:shd w:val="clear" w:color="auto" w:fill="auto"/>
          </w:tcPr>
          <w:p w:rsidR="000F6317" w:rsidRPr="00877BBF" w:rsidRDefault="000F6317" w:rsidP="000E464D">
            <w:pPr>
              <w:pStyle w:val="Table"/>
            </w:pPr>
            <w:r w:rsidRPr="00877BBF">
              <w:t>Утверждение</w:t>
            </w:r>
            <w:r w:rsidR="00877BBF">
              <w:t xml:space="preserve"> </w:t>
            </w:r>
            <w:r w:rsidRPr="00877BBF">
              <w:t>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3115" w:type="dxa"/>
            <w:shd w:val="clear" w:color="auto" w:fill="auto"/>
          </w:tcPr>
          <w:p w:rsidR="000F6317" w:rsidRPr="00877BBF" w:rsidRDefault="000F6317" w:rsidP="000E464D">
            <w:pPr>
              <w:pStyle w:val="Table"/>
            </w:pPr>
            <w:r w:rsidRPr="00877BBF">
              <w:t>Исполнено/Не исполнено</w:t>
            </w:r>
          </w:p>
        </w:tc>
      </w:tr>
      <w:tr w:rsidR="00E857CC" w:rsidRPr="00877BBF" w:rsidTr="000E464D">
        <w:trPr>
          <w:jc w:val="center"/>
        </w:trPr>
        <w:tc>
          <w:tcPr>
            <w:tcW w:w="704" w:type="dxa"/>
            <w:shd w:val="clear" w:color="auto" w:fill="auto"/>
          </w:tcPr>
          <w:p w:rsidR="000F6317" w:rsidRPr="00877BBF" w:rsidRDefault="000F6317" w:rsidP="000E464D">
            <w:pPr>
              <w:pStyle w:val="Table"/>
            </w:pPr>
            <w:r w:rsidRPr="00877BBF">
              <w:t>3.</w:t>
            </w:r>
          </w:p>
        </w:tc>
        <w:tc>
          <w:tcPr>
            <w:tcW w:w="5526" w:type="dxa"/>
            <w:shd w:val="clear" w:color="auto" w:fill="auto"/>
          </w:tcPr>
          <w:p w:rsidR="000F6317" w:rsidRPr="00877BBF" w:rsidRDefault="000F6317" w:rsidP="000E464D">
            <w:pPr>
              <w:pStyle w:val="Table"/>
            </w:pPr>
            <w:r w:rsidRPr="00877BBF"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</w:t>
            </w:r>
            <w:r w:rsidR="00877BBF">
              <w:t xml:space="preserve"> </w:t>
            </w:r>
            <w:r w:rsidRPr="00877BBF">
              <w:t>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</w:t>
            </w:r>
            <w:r w:rsidR="000E464D">
              <w:t xml:space="preserve">а) охраняемым законом ценностям, </w:t>
            </w:r>
            <w:r w:rsidRPr="00877BBF">
              <w:t>(%)</w:t>
            </w:r>
          </w:p>
        </w:tc>
        <w:tc>
          <w:tcPr>
            <w:tcW w:w="3115" w:type="dxa"/>
            <w:shd w:val="clear" w:color="auto" w:fill="auto"/>
          </w:tcPr>
          <w:p w:rsidR="000F6317" w:rsidRPr="00877BBF" w:rsidRDefault="000F6317" w:rsidP="000E464D">
            <w:pPr>
              <w:pStyle w:val="Table"/>
            </w:pPr>
            <w:r w:rsidRPr="00877BBF">
              <w:t>20 % и более</w:t>
            </w:r>
          </w:p>
        </w:tc>
      </w:tr>
      <w:tr w:rsidR="00E857CC" w:rsidRPr="00877BBF" w:rsidTr="000E464D">
        <w:trPr>
          <w:jc w:val="center"/>
        </w:trPr>
        <w:tc>
          <w:tcPr>
            <w:tcW w:w="704" w:type="dxa"/>
            <w:shd w:val="clear" w:color="auto" w:fill="auto"/>
          </w:tcPr>
          <w:p w:rsidR="000F6317" w:rsidRPr="00877BBF" w:rsidRDefault="000F6317" w:rsidP="000E464D">
            <w:pPr>
              <w:pStyle w:val="Table"/>
            </w:pPr>
            <w:r w:rsidRPr="00877BBF">
              <w:t>4.</w:t>
            </w:r>
          </w:p>
        </w:tc>
        <w:tc>
          <w:tcPr>
            <w:tcW w:w="5526" w:type="dxa"/>
            <w:shd w:val="clear" w:color="auto" w:fill="auto"/>
          </w:tcPr>
          <w:p w:rsidR="000F6317" w:rsidRPr="00877BBF" w:rsidRDefault="000F6317" w:rsidP="000E464D">
            <w:pPr>
              <w:pStyle w:val="Table"/>
            </w:pPr>
            <w:r w:rsidRPr="00877BBF">
              <w:t>Доля лиц, удовлетворённых консультированием в общем количестве лиц, обратившихся за консультированием.</w:t>
            </w:r>
          </w:p>
        </w:tc>
        <w:tc>
          <w:tcPr>
            <w:tcW w:w="3115" w:type="dxa"/>
            <w:shd w:val="clear" w:color="auto" w:fill="auto"/>
          </w:tcPr>
          <w:p w:rsidR="000F6317" w:rsidRPr="00877BBF" w:rsidRDefault="000F6317" w:rsidP="000E464D">
            <w:pPr>
              <w:pStyle w:val="Table"/>
            </w:pPr>
            <w:r w:rsidRPr="00877BBF">
              <w:t>100 %</w:t>
            </w:r>
          </w:p>
        </w:tc>
      </w:tr>
    </w:tbl>
    <w:p w:rsidR="00E86C23" w:rsidRPr="00877BBF" w:rsidRDefault="00E86C23" w:rsidP="000E464D">
      <w:pPr>
        <w:ind w:firstLine="0"/>
      </w:pPr>
    </w:p>
    <w:sectPr w:rsidR="00E86C23" w:rsidRPr="00877BBF" w:rsidSect="00877BB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9E6"/>
    <w:rsid w:val="000E464D"/>
    <w:rsid w:val="000F6317"/>
    <w:rsid w:val="00367C23"/>
    <w:rsid w:val="003D2E09"/>
    <w:rsid w:val="005C38E4"/>
    <w:rsid w:val="00790802"/>
    <w:rsid w:val="00877BBF"/>
    <w:rsid w:val="009A36C1"/>
    <w:rsid w:val="00AA19E6"/>
    <w:rsid w:val="00E05C58"/>
    <w:rsid w:val="00E800ED"/>
    <w:rsid w:val="00E857CC"/>
    <w:rsid w:val="00E8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800E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800E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800E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800E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800E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E800ED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E800ED"/>
  </w:style>
  <w:style w:type="table" w:styleId="a3">
    <w:name w:val="Table Grid"/>
    <w:basedOn w:val="a1"/>
    <w:uiPriority w:val="39"/>
    <w:rsid w:val="003D2E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7C2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367C23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77BB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77BBF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77BBF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77BBF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E800ED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E800ED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semiHidden/>
    <w:rsid w:val="00877BBF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E800E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E800ED"/>
    <w:rPr>
      <w:color w:val="0000FF"/>
      <w:u w:val="none"/>
    </w:rPr>
  </w:style>
  <w:style w:type="paragraph" w:customStyle="1" w:styleId="Application">
    <w:name w:val="Application!Приложение"/>
    <w:rsid w:val="00E800E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800E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800E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800E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E800E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800E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800E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800E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800E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800E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E800ED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E800ED"/>
  </w:style>
  <w:style w:type="table" w:styleId="a3">
    <w:name w:val="Table Grid"/>
    <w:basedOn w:val="a1"/>
    <w:uiPriority w:val="39"/>
    <w:rsid w:val="003D2E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7C2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367C23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77BB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77BBF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77BBF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77BBF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E800ED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E800ED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semiHidden/>
    <w:rsid w:val="00877BBF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E800E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E800ED"/>
    <w:rPr>
      <w:color w:val="0000FF"/>
      <w:u w:val="none"/>
    </w:rPr>
  </w:style>
  <w:style w:type="paragraph" w:customStyle="1" w:styleId="Application">
    <w:name w:val="Application!Приложение"/>
    <w:rsid w:val="00E800E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800E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800E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800E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E800E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6</Pages>
  <Words>1822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2022-05-27T07:30:00Z</cp:lastPrinted>
  <dcterms:created xsi:type="dcterms:W3CDTF">2022-05-31T08:31:00Z</dcterms:created>
  <dcterms:modified xsi:type="dcterms:W3CDTF">2022-05-31T08:32:00Z</dcterms:modified>
</cp:coreProperties>
</file>