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D0D6" w14:textId="77777777" w:rsidR="001D5BEA" w:rsidRPr="00963300" w:rsidRDefault="001D5BEA" w:rsidP="001D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648646E" w14:textId="77777777" w:rsidR="001D5BEA" w:rsidRPr="00963300" w:rsidRDefault="001D5BEA" w:rsidP="001D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72419CC2" w14:textId="77777777" w:rsidR="001D5BEA" w:rsidRPr="00963300" w:rsidRDefault="001D5BEA" w:rsidP="001D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5A27C5A5" w14:textId="77777777" w:rsidR="001D5BEA" w:rsidRPr="00963300" w:rsidRDefault="001D5BEA" w:rsidP="001D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2D63EDB" w14:textId="77777777" w:rsidR="001D5BEA" w:rsidRPr="00963300" w:rsidRDefault="001D5BEA" w:rsidP="001D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30363153" w14:textId="77777777" w:rsidR="001D5BEA" w:rsidRPr="00963300" w:rsidRDefault="001D5BEA" w:rsidP="001D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2A0F07DC" w14:textId="77777777" w:rsidR="001D5BEA" w:rsidRPr="00963300" w:rsidRDefault="001D5BEA" w:rsidP="001D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D3A12" w14:textId="77777777" w:rsidR="001D5BEA" w:rsidRPr="00963300" w:rsidRDefault="001D5BEA" w:rsidP="001D5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9999264" w14:textId="54290A75" w:rsidR="001D5BEA" w:rsidRPr="00963300" w:rsidRDefault="001D5BEA" w:rsidP="001D5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 2023</w:t>
      </w:r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581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3391D59A" w14:textId="77777777" w:rsidR="001D5BEA" w:rsidRPr="006302C9" w:rsidRDefault="001D5BEA" w:rsidP="001D5B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CBC5586" w14:textId="0D6DCCC7" w:rsidR="001D5BEA" w:rsidRPr="006302C9" w:rsidRDefault="001D5BEA" w:rsidP="001D5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 утверждении лесохозяйственного регламента городского Мундыбашского лесничества</w:t>
      </w:r>
    </w:p>
    <w:p w14:paraId="6029FB0D" w14:textId="77777777" w:rsidR="001D5BEA" w:rsidRPr="006302C9" w:rsidRDefault="001D5BEA" w:rsidP="001D5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E9B0D3" w14:textId="6F5B23BE" w:rsidR="001D5BEA" w:rsidRPr="001D5BEA" w:rsidRDefault="001D5BEA" w:rsidP="001D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A">
        <w:rPr>
          <w:rFonts w:ascii="Times New Roman" w:hAnsi="Times New Roman" w:cs="Times New Roman"/>
          <w:sz w:val="28"/>
          <w:szCs w:val="28"/>
        </w:rPr>
        <w:t xml:space="preserve">В целях обеспечения рационального использования, охраны, защиты и воспроизводства городских лесов, в соответствии со статьей 84 Лесного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Министерства природных ресурсов Российской Федерации от 27.02.2017 г. №72 «Об утверждении состава лесохозяйственных регламентов, порядка их разработки, сроков их действия и порядка внесения изменений»,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«Мундыбашское городское поселение» Таштагольского муниципального района Кемеровской области-Кузбасса</w:t>
      </w:r>
      <w:r w:rsidRPr="001D5BE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315B3B" w14:textId="028911C6" w:rsidR="001D5BEA" w:rsidRPr="001D5BEA" w:rsidRDefault="001D5BEA" w:rsidP="001D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A">
        <w:rPr>
          <w:rFonts w:ascii="Times New Roman" w:hAnsi="Times New Roman" w:cs="Times New Roman"/>
          <w:sz w:val="28"/>
          <w:szCs w:val="28"/>
        </w:rPr>
        <w:t xml:space="preserve">1.Утвердить таксационные описания </w:t>
      </w:r>
      <w:r>
        <w:rPr>
          <w:rFonts w:ascii="Times New Roman" w:hAnsi="Times New Roman" w:cs="Times New Roman"/>
          <w:sz w:val="28"/>
          <w:szCs w:val="28"/>
        </w:rPr>
        <w:t>городского Мундыбашского лесничества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D5BEA">
        <w:rPr>
          <w:rFonts w:ascii="Times New Roman" w:hAnsi="Times New Roman" w:cs="Times New Roman"/>
          <w:sz w:val="28"/>
          <w:szCs w:val="28"/>
        </w:rPr>
        <w:t xml:space="preserve">, разработанные во время лесоустроительных работ ООО </w:t>
      </w:r>
      <w:r>
        <w:rPr>
          <w:rFonts w:ascii="Times New Roman" w:hAnsi="Times New Roman" w:cs="Times New Roman"/>
          <w:sz w:val="28"/>
          <w:szCs w:val="28"/>
        </w:rPr>
        <w:t>Научно-производственное предприятие «Академический центр лесного проектирования и инноваций</w:t>
      </w:r>
      <w:r w:rsidRPr="001D5BEA">
        <w:rPr>
          <w:rFonts w:ascii="Times New Roman" w:hAnsi="Times New Roman" w:cs="Times New Roman"/>
          <w:sz w:val="28"/>
          <w:szCs w:val="28"/>
        </w:rPr>
        <w:t xml:space="preserve">» в соответствии с Протоколами лесоустроительных совещаний.  </w:t>
      </w:r>
    </w:p>
    <w:p w14:paraId="23EF3702" w14:textId="37CD66AC" w:rsidR="001D5BEA" w:rsidRPr="001D5BEA" w:rsidRDefault="001D5BEA" w:rsidP="001D5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BEA">
        <w:rPr>
          <w:rFonts w:ascii="Times New Roman" w:hAnsi="Times New Roman" w:cs="Times New Roman"/>
          <w:sz w:val="28"/>
          <w:szCs w:val="28"/>
        </w:rPr>
        <w:t xml:space="preserve">2. Утвердить лесохозяйственный регламент </w:t>
      </w:r>
      <w:r>
        <w:rPr>
          <w:rFonts w:ascii="Times New Roman" w:hAnsi="Times New Roman" w:cs="Times New Roman"/>
          <w:sz w:val="28"/>
          <w:szCs w:val="28"/>
        </w:rPr>
        <w:t>городского Мундыбашского лесничества</w:t>
      </w:r>
      <w:r w:rsidRPr="001D5BEA">
        <w:rPr>
          <w:rFonts w:ascii="Times New Roman" w:hAnsi="Times New Roman" w:cs="Times New Roman"/>
          <w:sz w:val="28"/>
          <w:szCs w:val="28"/>
        </w:rPr>
        <w:t>.</w:t>
      </w:r>
    </w:p>
    <w:p w14:paraId="2B1E06AB" w14:textId="77777777" w:rsidR="001D5BEA" w:rsidRDefault="001D5BEA" w:rsidP="001D5B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39F297C7" w14:textId="77777777" w:rsidR="001D5BEA" w:rsidRPr="00963300" w:rsidRDefault="001D5BEA" w:rsidP="001D5BE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4. </w:t>
      </w:r>
      <w:r w:rsidRPr="0096330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2AB575FA" w14:textId="77777777" w:rsidR="001D5BEA" w:rsidRPr="00963300" w:rsidRDefault="001D5BEA" w:rsidP="001D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5. </w:t>
      </w:r>
      <w:r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E7BB2A4" w14:textId="77777777" w:rsidR="001D5BEA" w:rsidRPr="00963300" w:rsidRDefault="001D5BEA" w:rsidP="001D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1079C" w14:textId="77777777" w:rsidR="001D5BEA" w:rsidRPr="00963300" w:rsidRDefault="001D5BEA" w:rsidP="001D5BE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6BF75DAE" w14:textId="34A58371" w:rsidR="005C38E4" w:rsidRPr="003E49C0" w:rsidRDefault="001D5BEA" w:rsidP="003E49C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</w:t>
      </w:r>
      <w:r w:rsidR="003E49C0">
        <w:rPr>
          <w:rFonts w:ascii="Times New Roman" w:hAnsi="Times New Roman" w:cs="Times New Roman"/>
          <w:sz w:val="28"/>
          <w:szCs w:val="28"/>
        </w:rPr>
        <w:t>а</w:t>
      </w:r>
    </w:p>
    <w:sectPr w:rsidR="005C38E4" w:rsidRPr="003E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A0"/>
    <w:rsid w:val="001D5BEA"/>
    <w:rsid w:val="003E49C0"/>
    <w:rsid w:val="005C38E4"/>
    <w:rsid w:val="00D10AA0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3B6E"/>
  <w15:chartTrackingRefBased/>
  <w15:docId w15:val="{83BB27DB-69F7-4FAF-B606-0E458F9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5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1D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2023-03-20T08:17:00Z</cp:lastPrinted>
  <dcterms:created xsi:type="dcterms:W3CDTF">2023-03-17T10:17:00Z</dcterms:created>
  <dcterms:modified xsi:type="dcterms:W3CDTF">2023-03-20T08:17:00Z</dcterms:modified>
</cp:coreProperties>
</file>