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2BC3" w14:textId="77777777" w:rsidR="00391785" w:rsidRPr="00750845" w:rsidRDefault="00391785" w:rsidP="00391785">
      <w:pPr>
        <w:ind w:right="-142"/>
        <w:jc w:val="center"/>
        <w:rPr>
          <w:b/>
        </w:rPr>
      </w:pPr>
      <w:r w:rsidRPr="00750845">
        <w:rPr>
          <w:b/>
        </w:rPr>
        <w:t>РОССИЙСКАЯ ФЕДЕРАЦИЯ</w:t>
      </w:r>
    </w:p>
    <w:p w14:paraId="0A0EAB04" w14:textId="77777777" w:rsidR="00391785" w:rsidRPr="00750845" w:rsidRDefault="00391785" w:rsidP="00391785">
      <w:pPr>
        <w:ind w:left="-567" w:right="-142" w:firstLine="425"/>
        <w:jc w:val="center"/>
        <w:rPr>
          <w:b/>
        </w:rPr>
      </w:pPr>
      <w:r w:rsidRPr="00750845">
        <w:rPr>
          <w:b/>
        </w:rPr>
        <w:t xml:space="preserve"> КЕМЕРОВСКАЯ ОБЛАСТЬ-КУЗБАСС</w:t>
      </w:r>
    </w:p>
    <w:p w14:paraId="6FC35D64" w14:textId="77777777" w:rsidR="00391785" w:rsidRPr="00750845" w:rsidRDefault="00391785" w:rsidP="00391785">
      <w:pPr>
        <w:ind w:left="-567" w:right="-142" w:firstLine="425"/>
        <w:jc w:val="center"/>
        <w:rPr>
          <w:b/>
        </w:rPr>
      </w:pPr>
      <w:proofErr w:type="spellStart"/>
      <w:r w:rsidRPr="00750845">
        <w:rPr>
          <w:b/>
        </w:rPr>
        <w:t>ТАШТАГОЛЬСКИЙ</w:t>
      </w:r>
      <w:proofErr w:type="spellEnd"/>
      <w:r w:rsidRPr="00750845">
        <w:rPr>
          <w:b/>
        </w:rPr>
        <w:t xml:space="preserve"> МУНИЦИПАЛЬНЫЙ РАЙОН</w:t>
      </w:r>
    </w:p>
    <w:p w14:paraId="34E2B439" w14:textId="77777777" w:rsidR="00391785" w:rsidRPr="00750845" w:rsidRDefault="00391785" w:rsidP="00391785">
      <w:pPr>
        <w:ind w:left="-567" w:right="-142" w:firstLine="425"/>
        <w:jc w:val="center"/>
        <w:rPr>
          <w:b/>
        </w:rPr>
      </w:pPr>
      <w:r w:rsidRPr="00750845">
        <w:rPr>
          <w:b/>
        </w:rPr>
        <w:t>МУНИЦИПАЛЬНОЕ ОБРАЗОВАНИЕ</w:t>
      </w:r>
    </w:p>
    <w:p w14:paraId="7828C1F3" w14:textId="77777777" w:rsidR="00391785" w:rsidRPr="00750845" w:rsidRDefault="00391785" w:rsidP="00391785">
      <w:pPr>
        <w:ind w:left="-567" w:right="-142" w:firstLine="425"/>
        <w:jc w:val="center"/>
        <w:rPr>
          <w:b/>
        </w:rPr>
      </w:pPr>
      <w:r w:rsidRPr="00750845">
        <w:rPr>
          <w:b/>
        </w:rPr>
        <w:t>МУНДЫБАШСКОЕ ГОРОДСКОЕ ПОСЕЛЕНИЕ</w:t>
      </w:r>
    </w:p>
    <w:p w14:paraId="4EA57FE9" w14:textId="77777777" w:rsidR="00391785" w:rsidRPr="00750845" w:rsidRDefault="00391785" w:rsidP="00391785">
      <w:pPr>
        <w:ind w:left="-567" w:right="-142" w:firstLine="425"/>
        <w:jc w:val="center"/>
        <w:rPr>
          <w:b/>
        </w:rPr>
      </w:pPr>
      <w:bookmarkStart w:id="0" w:name="_Hlk97797852"/>
      <w:r w:rsidRPr="00750845">
        <w:rPr>
          <w:b/>
        </w:rPr>
        <w:t>СОВЕТ НАРОДНЫХ ДЕПУТАТОВ</w:t>
      </w:r>
    </w:p>
    <w:p w14:paraId="3E28F891" w14:textId="77777777" w:rsidR="00391785" w:rsidRPr="00750845" w:rsidRDefault="00391785" w:rsidP="00391785">
      <w:pPr>
        <w:ind w:left="-567" w:right="-142" w:firstLine="425"/>
        <w:jc w:val="center"/>
        <w:rPr>
          <w:b/>
        </w:rPr>
      </w:pPr>
      <w:r w:rsidRPr="00750845">
        <w:rPr>
          <w:b/>
        </w:rPr>
        <w:t>МУНДЫБАШСКОГО ГОРОДСКОГО ПОСЕЛЕНИЯ</w:t>
      </w:r>
    </w:p>
    <w:bookmarkEnd w:id="0"/>
    <w:p w14:paraId="44D4B43C" w14:textId="77777777" w:rsidR="00391785" w:rsidRPr="00750845" w:rsidRDefault="00391785" w:rsidP="00391785">
      <w:pPr>
        <w:ind w:left="-567" w:right="-142" w:firstLine="425"/>
        <w:jc w:val="center"/>
        <w:rPr>
          <w:b/>
          <w:sz w:val="28"/>
          <w:szCs w:val="28"/>
        </w:rPr>
      </w:pPr>
    </w:p>
    <w:p w14:paraId="2F13284E" w14:textId="77777777" w:rsidR="00391785" w:rsidRPr="00750845" w:rsidRDefault="00391785" w:rsidP="00391785">
      <w:pPr>
        <w:ind w:left="-567" w:right="-142" w:firstLine="425"/>
        <w:jc w:val="center"/>
        <w:rPr>
          <w:b/>
          <w:snapToGrid w:val="0"/>
          <w:sz w:val="28"/>
          <w:szCs w:val="28"/>
        </w:rPr>
      </w:pPr>
      <w:r w:rsidRPr="00750845">
        <w:rPr>
          <w:b/>
          <w:snapToGrid w:val="0"/>
        </w:rPr>
        <w:t>РЕШЕНИЕ</w:t>
      </w:r>
    </w:p>
    <w:p w14:paraId="0CFE0F42" w14:textId="3AE2C8E1" w:rsidR="00391785" w:rsidRPr="00750845" w:rsidRDefault="00391785" w:rsidP="00391785">
      <w:pPr>
        <w:ind w:left="-567" w:right="-142" w:firstLine="425"/>
        <w:jc w:val="center"/>
        <w:rPr>
          <w:snapToGrid w:val="0"/>
          <w:sz w:val="28"/>
          <w:szCs w:val="28"/>
        </w:rPr>
      </w:pPr>
      <w:r w:rsidRPr="00750845">
        <w:rPr>
          <w:b/>
          <w:snapToGrid w:val="0"/>
          <w:sz w:val="28"/>
          <w:szCs w:val="28"/>
        </w:rPr>
        <w:t>от «</w:t>
      </w:r>
      <w:r w:rsidR="0022612B">
        <w:rPr>
          <w:b/>
          <w:snapToGrid w:val="0"/>
          <w:sz w:val="28"/>
          <w:szCs w:val="28"/>
        </w:rPr>
        <w:t>23</w:t>
      </w:r>
      <w:r w:rsidRPr="00750845">
        <w:rPr>
          <w:b/>
          <w:snapToGrid w:val="0"/>
          <w:sz w:val="28"/>
          <w:szCs w:val="28"/>
        </w:rPr>
        <w:t xml:space="preserve">» </w:t>
      </w:r>
      <w:proofErr w:type="gramStart"/>
      <w:r w:rsidRPr="00750845">
        <w:rPr>
          <w:b/>
          <w:snapToGrid w:val="0"/>
          <w:sz w:val="28"/>
          <w:szCs w:val="28"/>
        </w:rPr>
        <w:t>марта  202</w:t>
      </w:r>
      <w:r>
        <w:rPr>
          <w:b/>
          <w:snapToGrid w:val="0"/>
          <w:sz w:val="28"/>
          <w:szCs w:val="28"/>
        </w:rPr>
        <w:t>3</w:t>
      </w:r>
      <w:proofErr w:type="gramEnd"/>
      <w:r w:rsidRPr="00750845">
        <w:rPr>
          <w:b/>
          <w:snapToGrid w:val="0"/>
          <w:sz w:val="28"/>
          <w:szCs w:val="28"/>
        </w:rPr>
        <w:t xml:space="preserve"> года № </w:t>
      </w:r>
      <w:r w:rsidR="0022612B">
        <w:rPr>
          <w:b/>
          <w:snapToGrid w:val="0"/>
          <w:sz w:val="28"/>
          <w:szCs w:val="28"/>
        </w:rPr>
        <w:t>39/2</w:t>
      </w:r>
    </w:p>
    <w:p w14:paraId="099BFF11" w14:textId="77777777" w:rsidR="00391785" w:rsidRPr="00750845" w:rsidRDefault="00391785" w:rsidP="00391785">
      <w:pPr>
        <w:ind w:left="-567" w:right="-142" w:firstLine="425"/>
        <w:jc w:val="right"/>
        <w:rPr>
          <w:snapToGrid w:val="0"/>
          <w:sz w:val="28"/>
          <w:szCs w:val="28"/>
        </w:rPr>
      </w:pPr>
    </w:p>
    <w:p w14:paraId="4094E978" w14:textId="77777777" w:rsidR="00391785" w:rsidRPr="00750845" w:rsidRDefault="00391785" w:rsidP="00391785">
      <w:pPr>
        <w:ind w:left="-567" w:right="-142" w:firstLine="425"/>
        <w:jc w:val="right"/>
        <w:rPr>
          <w:snapToGrid w:val="0"/>
          <w:sz w:val="28"/>
          <w:szCs w:val="28"/>
        </w:rPr>
      </w:pPr>
      <w:r w:rsidRPr="00750845">
        <w:rPr>
          <w:snapToGrid w:val="0"/>
          <w:sz w:val="28"/>
          <w:szCs w:val="28"/>
        </w:rPr>
        <w:t xml:space="preserve">Принято Советом народных депутатов </w:t>
      </w:r>
    </w:p>
    <w:p w14:paraId="2BCD8693" w14:textId="77777777" w:rsidR="00391785" w:rsidRPr="00750845" w:rsidRDefault="00391785" w:rsidP="00391785">
      <w:pPr>
        <w:ind w:left="-567" w:right="-142" w:firstLine="425"/>
        <w:jc w:val="right"/>
        <w:rPr>
          <w:snapToGrid w:val="0"/>
          <w:sz w:val="28"/>
          <w:szCs w:val="28"/>
        </w:rPr>
      </w:pPr>
      <w:r w:rsidRPr="00750845">
        <w:rPr>
          <w:snapToGrid w:val="0"/>
          <w:sz w:val="28"/>
          <w:szCs w:val="28"/>
        </w:rPr>
        <w:t>Мундыбашского городского поселения</w:t>
      </w:r>
    </w:p>
    <w:p w14:paraId="06B0710D" w14:textId="77777777" w:rsidR="00391785" w:rsidRPr="00750845" w:rsidRDefault="00391785" w:rsidP="00391785">
      <w:pPr>
        <w:ind w:firstLine="454"/>
        <w:jc w:val="center"/>
        <w:rPr>
          <w:rFonts w:eastAsia="Times New Roman"/>
          <w:b/>
          <w:bCs/>
          <w:sz w:val="28"/>
          <w:szCs w:val="28"/>
        </w:rPr>
      </w:pPr>
      <w:r w:rsidRPr="00750845">
        <w:rPr>
          <w:rFonts w:eastAsia="Times New Roman"/>
          <w:b/>
          <w:bCs/>
          <w:sz w:val="28"/>
          <w:szCs w:val="28"/>
        </w:rPr>
        <w:t> </w:t>
      </w:r>
    </w:p>
    <w:p w14:paraId="39EDA350" w14:textId="25CD95D2" w:rsidR="00391785" w:rsidRPr="00750845" w:rsidRDefault="00391785" w:rsidP="00391785">
      <w:pPr>
        <w:tabs>
          <w:tab w:val="left" w:pos="7470"/>
        </w:tabs>
        <w:jc w:val="center"/>
        <w:rPr>
          <w:b/>
          <w:sz w:val="28"/>
          <w:szCs w:val="28"/>
        </w:rPr>
      </w:pPr>
      <w:bookmarkStart w:id="1" w:name="_Hlk97797823"/>
      <w:r>
        <w:rPr>
          <w:b/>
          <w:sz w:val="28"/>
          <w:szCs w:val="28"/>
        </w:rPr>
        <w:t>О внесении изменений в Решение Совета народных депутатов от 21.03.22022 № 26/6 «</w:t>
      </w:r>
      <w:r w:rsidRPr="00750845">
        <w:rPr>
          <w:b/>
          <w:sz w:val="28"/>
          <w:szCs w:val="28"/>
        </w:rPr>
        <w:t>Об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«Мундыбашское городское поселение» Таштагольского муниципального района Кемеровской области-Кузбасса»</w:t>
      </w:r>
    </w:p>
    <w:bookmarkEnd w:id="1"/>
    <w:p w14:paraId="6C9F189D" w14:textId="77777777" w:rsidR="00391785" w:rsidRPr="00750845" w:rsidRDefault="00391785" w:rsidP="00391785">
      <w:pPr>
        <w:pStyle w:val="s4"/>
        <w:spacing w:before="0" w:beforeAutospacing="0" w:after="0" w:afterAutospacing="0"/>
        <w:jc w:val="center"/>
        <w:rPr>
          <w:sz w:val="28"/>
          <w:szCs w:val="28"/>
        </w:rPr>
      </w:pPr>
      <w:r w:rsidRPr="00750845">
        <w:rPr>
          <w:sz w:val="28"/>
          <w:szCs w:val="28"/>
        </w:rPr>
        <w:t> </w:t>
      </w:r>
    </w:p>
    <w:p w14:paraId="2E803619" w14:textId="77777777" w:rsidR="00391785" w:rsidRPr="00750845" w:rsidRDefault="00391785" w:rsidP="00391785">
      <w:pPr>
        <w:ind w:firstLine="708"/>
        <w:jc w:val="both"/>
        <w:rPr>
          <w:rStyle w:val="bumpedfont15"/>
          <w:rFonts w:eastAsia="Calibri"/>
          <w:sz w:val="28"/>
          <w:szCs w:val="28"/>
        </w:rPr>
      </w:pPr>
      <w:r w:rsidRPr="00750845">
        <w:rPr>
          <w:rStyle w:val="bumpedfont15"/>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750845">
        <w:rPr>
          <w:rFonts w:eastAsia="Calibri"/>
          <w:sz w:val="28"/>
          <w:szCs w:val="28"/>
        </w:rPr>
        <w:t xml:space="preserve">Уставом муниципального образования </w:t>
      </w:r>
      <w:r w:rsidRPr="00750845">
        <w:rPr>
          <w:rFonts w:eastAsia="Calibri"/>
          <w:bCs/>
          <w:kern w:val="28"/>
          <w:sz w:val="28"/>
          <w:szCs w:val="28"/>
        </w:rPr>
        <w:t>«Мундыбашское городское поселение» Таштагольского муниципального района Кемеровской области-Кузбасса</w:t>
      </w:r>
      <w:r w:rsidRPr="00750845">
        <w:rPr>
          <w:rFonts w:eastAsia="Calibri"/>
          <w:sz w:val="28"/>
          <w:szCs w:val="28"/>
        </w:rPr>
        <w:t>, Совет народных депутатов Мундыбашского городского поселения,</w:t>
      </w:r>
    </w:p>
    <w:p w14:paraId="07A828B0" w14:textId="77777777" w:rsidR="00391785" w:rsidRPr="00750845" w:rsidRDefault="00391785" w:rsidP="00391785">
      <w:pPr>
        <w:ind w:right="-1" w:firstLine="851"/>
        <w:jc w:val="center"/>
        <w:rPr>
          <w:rStyle w:val="bumpedfont15"/>
          <w:b/>
          <w:sz w:val="28"/>
          <w:szCs w:val="28"/>
        </w:rPr>
      </w:pPr>
      <w:r w:rsidRPr="00750845">
        <w:rPr>
          <w:b/>
          <w:sz w:val="28"/>
          <w:szCs w:val="28"/>
        </w:rPr>
        <w:t>РЕШИЛ:</w:t>
      </w:r>
    </w:p>
    <w:p w14:paraId="5AF96843" w14:textId="55C835D6" w:rsidR="00391785" w:rsidRDefault="00391785" w:rsidP="00391785">
      <w:pPr>
        <w:ind w:firstLine="708"/>
        <w:jc w:val="both"/>
        <w:rPr>
          <w:color w:val="000000"/>
          <w:sz w:val="28"/>
          <w:szCs w:val="28"/>
        </w:rPr>
      </w:pPr>
      <w:r w:rsidRPr="003D2BE2">
        <w:rPr>
          <w:color w:val="000000"/>
          <w:sz w:val="28"/>
          <w:szCs w:val="28"/>
        </w:rPr>
        <w:t>1.</w:t>
      </w:r>
      <w:r w:rsidRPr="003D2BE2">
        <w:rPr>
          <w:color w:val="000000"/>
        </w:rPr>
        <w:t xml:space="preserve"> </w:t>
      </w:r>
      <w:r>
        <w:rPr>
          <w:color w:val="000000"/>
          <w:sz w:val="28"/>
          <w:szCs w:val="28"/>
        </w:rPr>
        <w:t>Внести следующие изменения в Решение Совета народных депутатов Мундыбашского городского поселения от 21.03.2022 № 26/6 «Об осуществлении муниципального контроля за сохранностью автомобильных дорог общего пользования местного значения 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2D21BD6A" w14:textId="77777777" w:rsidR="00391785" w:rsidRDefault="00391785" w:rsidP="00391785">
      <w:pPr>
        <w:ind w:firstLine="708"/>
        <w:jc w:val="both"/>
        <w:rPr>
          <w:color w:val="000000"/>
          <w:sz w:val="28"/>
          <w:szCs w:val="28"/>
        </w:rPr>
      </w:pPr>
      <w:r>
        <w:rPr>
          <w:color w:val="000000"/>
          <w:sz w:val="28"/>
          <w:szCs w:val="28"/>
        </w:rPr>
        <w:t>1.1. Наименование решения изложить в новой редакции. Читать как:</w:t>
      </w:r>
    </w:p>
    <w:p w14:paraId="026C54A4" w14:textId="0B123374" w:rsidR="00391785" w:rsidRDefault="00391785" w:rsidP="00391785">
      <w:pPr>
        <w:ind w:firstLine="708"/>
        <w:jc w:val="both"/>
        <w:rPr>
          <w:color w:val="000000"/>
          <w:sz w:val="28"/>
          <w:szCs w:val="28"/>
        </w:rPr>
      </w:pPr>
      <w:r>
        <w:rPr>
          <w:color w:val="000000"/>
          <w:sz w:val="28"/>
          <w:szCs w:val="28"/>
        </w:rPr>
        <w:t xml:space="preserve">«Об утверждении Положения о муниципальном контроле за сохранностью автомобильных дорог общего пользования местного значения на территории муниципального образования «Мундыбашское городское поселение» Таштагольского муниципального района Кемеровской области-Кузбасса». </w:t>
      </w:r>
    </w:p>
    <w:p w14:paraId="10F7D5D9" w14:textId="1EE44DE4" w:rsidR="00391785" w:rsidRPr="003D2BE2" w:rsidRDefault="00391785" w:rsidP="00391785">
      <w:pPr>
        <w:ind w:firstLine="708"/>
        <w:jc w:val="both"/>
        <w:rPr>
          <w:color w:val="000000"/>
          <w:sz w:val="28"/>
          <w:szCs w:val="28"/>
        </w:rPr>
      </w:pPr>
      <w:r>
        <w:rPr>
          <w:color w:val="000000"/>
          <w:sz w:val="28"/>
          <w:szCs w:val="28"/>
        </w:rPr>
        <w:t xml:space="preserve">1.2. Положение о муниципальном контроле за сохранностью автомобильных дорог общего пользования местного значения на территории муниципального образования «Мундыбашское городское поселение» Таштагольского муниципального района Кемеровской области-Кузбасса» </w:t>
      </w:r>
      <w:r>
        <w:rPr>
          <w:color w:val="000000"/>
          <w:sz w:val="28"/>
          <w:szCs w:val="28"/>
        </w:rPr>
        <w:lastRenderedPageBreak/>
        <w:t>дополнить Приложением № 2 «Индикаторы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за сохранностью автомобильных дорог общего пользования местного значения на территории муниципального образования «Мундыбашское городское поселение» Таштагольского муниципального района Кемеровской области-Кузбасса, согласно приложению к настоящему решению.</w:t>
      </w:r>
    </w:p>
    <w:p w14:paraId="0ED39724" w14:textId="77777777" w:rsidR="00391785" w:rsidRDefault="00391785" w:rsidP="00391785">
      <w:pPr>
        <w:ind w:firstLine="709"/>
        <w:jc w:val="both"/>
        <w:rPr>
          <w:sz w:val="28"/>
          <w:szCs w:val="28"/>
        </w:rPr>
      </w:pPr>
      <w:r>
        <w:rPr>
          <w:sz w:val="28"/>
          <w:szCs w:val="28"/>
        </w:rPr>
        <w:t xml:space="preserve">2. Настоящее решение подлежит обнародованию на информационном стенде администрации Мундыбашского городского поселения, размещению в информационно-телекоммуникационной сети «Интернет» на официальном сайте администрации Мундыбашского городского поселения </w:t>
      </w:r>
      <w:hyperlink r:id="rId4" w:history="1">
        <w:r w:rsidRPr="00C146A2">
          <w:rPr>
            <w:rStyle w:val="a3"/>
            <w:sz w:val="28"/>
            <w:szCs w:val="28"/>
          </w:rPr>
          <w:t>https://mundybash.ru/</w:t>
        </w:r>
      </w:hyperlink>
      <w:r>
        <w:rPr>
          <w:sz w:val="28"/>
          <w:szCs w:val="28"/>
        </w:rPr>
        <w:t>.</w:t>
      </w:r>
    </w:p>
    <w:p w14:paraId="6659F81F" w14:textId="77777777" w:rsidR="00391785" w:rsidRDefault="00391785" w:rsidP="00391785">
      <w:pPr>
        <w:ind w:firstLine="709"/>
        <w:jc w:val="both"/>
        <w:rPr>
          <w:sz w:val="28"/>
          <w:szCs w:val="28"/>
        </w:rPr>
      </w:pPr>
      <w:r>
        <w:rPr>
          <w:sz w:val="28"/>
          <w:szCs w:val="28"/>
        </w:rPr>
        <w:t>3. Решение вступает в силу со дня его обнародования.</w:t>
      </w:r>
    </w:p>
    <w:p w14:paraId="2490B85F" w14:textId="77777777" w:rsidR="00391785" w:rsidRDefault="00391785" w:rsidP="00391785">
      <w:pPr>
        <w:ind w:firstLine="709"/>
        <w:jc w:val="both"/>
        <w:rPr>
          <w:sz w:val="28"/>
          <w:szCs w:val="28"/>
        </w:rPr>
      </w:pPr>
      <w:r>
        <w:rPr>
          <w:sz w:val="28"/>
          <w:szCs w:val="28"/>
        </w:rPr>
        <w:t xml:space="preserve">4. Контроль за исполнением настоящего решения возложить на председателя Совета народных депутатов Мундыбашского городского поселения </w:t>
      </w:r>
      <w:proofErr w:type="spellStart"/>
      <w:r>
        <w:rPr>
          <w:sz w:val="28"/>
          <w:szCs w:val="28"/>
        </w:rPr>
        <w:t>Н.А</w:t>
      </w:r>
      <w:proofErr w:type="spellEnd"/>
      <w:r>
        <w:rPr>
          <w:sz w:val="28"/>
          <w:szCs w:val="28"/>
        </w:rPr>
        <w:t xml:space="preserve">. Уварову. </w:t>
      </w:r>
    </w:p>
    <w:p w14:paraId="5EFDD8B2" w14:textId="77777777" w:rsidR="00391785" w:rsidRDefault="00391785" w:rsidP="00391785">
      <w:pPr>
        <w:ind w:firstLine="709"/>
        <w:jc w:val="both"/>
        <w:rPr>
          <w:sz w:val="28"/>
          <w:szCs w:val="28"/>
        </w:rPr>
      </w:pPr>
    </w:p>
    <w:p w14:paraId="4B6F09BE" w14:textId="77777777" w:rsidR="00391785" w:rsidRDefault="00391785" w:rsidP="00391785">
      <w:pPr>
        <w:jc w:val="both"/>
        <w:rPr>
          <w:sz w:val="28"/>
          <w:szCs w:val="28"/>
        </w:rPr>
      </w:pPr>
      <w:r>
        <w:rPr>
          <w:sz w:val="28"/>
          <w:szCs w:val="28"/>
        </w:rPr>
        <w:t>Председатель Совета народных депутатов</w:t>
      </w:r>
    </w:p>
    <w:p w14:paraId="7DD59922" w14:textId="77777777" w:rsidR="00391785" w:rsidRDefault="00391785" w:rsidP="00391785">
      <w:pPr>
        <w:jc w:val="both"/>
        <w:rPr>
          <w:sz w:val="28"/>
          <w:szCs w:val="28"/>
        </w:rPr>
      </w:pPr>
      <w:r>
        <w:rPr>
          <w:sz w:val="28"/>
          <w:szCs w:val="28"/>
        </w:rPr>
        <w:t xml:space="preserve">Мундыбашского городского поселения                             </w:t>
      </w:r>
      <w:proofErr w:type="spellStart"/>
      <w:r>
        <w:rPr>
          <w:sz w:val="28"/>
          <w:szCs w:val="28"/>
        </w:rPr>
        <w:t>Н.А</w:t>
      </w:r>
      <w:proofErr w:type="spellEnd"/>
      <w:r>
        <w:rPr>
          <w:sz w:val="28"/>
          <w:szCs w:val="28"/>
        </w:rPr>
        <w:t>. Уварова</w:t>
      </w:r>
    </w:p>
    <w:p w14:paraId="0660A8C3" w14:textId="77777777" w:rsidR="00391785" w:rsidRDefault="00391785" w:rsidP="00391785">
      <w:pPr>
        <w:jc w:val="both"/>
        <w:rPr>
          <w:sz w:val="28"/>
          <w:szCs w:val="28"/>
        </w:rPr>
      </w:pPr>
    </w:p>
    <w:p w14:paraId="4536FA9C" w14:textId="77777777" w:rsidR="00391785" w:rsidRDefault="00391785" w:rsidP="00391785">
      <w:pPr>
        <w:jc w:val="both"/>
        <w:rPr>
          <w:sz w:val="28"/>
          <w:szCs w:val="28"/>
        </w:rPr>
      </w:pPr>
      <w:r>
        <w:rPr>
          <w:sz w:val="28"/>
          <w:szCs w:val="28"/>
        </w:rPr>
        <w:t xml:space="preserve">Глава Мундыбашского </w:t>
      </w:r>
    </w:p>
    <w:p w14:paraId="69390E3B" w14:textId="77777777" w:rsidR="00391785" w:rsidRDefault="00391785" w:rsidP="00391785">
      <w:pPr>
        <w:jc w:val="both"/>
        <w:rPr>
          <w:color w:val="000000"/>
        </w:rPr>
      </w:pPr>
      <w:r>
        <w:rPr>
          <w:sz w:val="28"/>
          <w:szCs w:val="28"/>
        </w:rPr>
        <w:t xml:space="preserve">городского поселения           </w:t>
      </w:r>
      <w:r>
        <w:rPr>
          <w:i/>
          <w:sz w:val="28"/>
          <w:szCs w:val="28"/>
        </w:rPr>
        <w:t xml:space="preserve">                                            </w:t>
      </w:r>
      <w:proofErr w:type="spellStart"/>
      <w:r>
        <w:rPr>
          <w:sz w:val="28"/>
          <w:szCs w:val="28"/>
        </w:rPr>
        <w:t>Н.Е</w:t>
      </w:r>
      <w:proofErr w:type="spellEnd"/>
      <w:r>
        <w:rPr>
          <w:sz w:val="28"/>
          <w:szCs w:val="28"/>
        </w:rPr>
        <w:t>. Покатилова</w:t>
      </w:r>
    </w:p>
    <w:p w14:paraId="4CE3EC49" w14:textId="77777777" w:rsidR="00391785" w:rsidRDefault="00391785" w:rsidP="00391785">
      <w:pPr>
        <w:jc w:val="both"/>
        <w:rPr>
          <w:color w:val="000000"/>
          <w:sz w:val="28"/>
          <w:szCs w:val="28"/>
        </w:rPr>
      </w:pPr>
    </w:p>
    <w:p w14:paraId="5EEC9A37" w14:textId="77777777" w:rsidR="00391785" w:rsidRDefault="00391785" w:rsidP="00391785">
      <w:pPr>
        <w:autoSpaceDN w:val="0"/>
        <w:adjustRightInd w:val="0"/>
        <w:ind w:left="4536"/>
        <w:jc w:val="right"/>
        <w:rPr>
          <w:color w:val="000000" w:themeColor="text1"/>
          <w:sz w:val="28"/>
          <w:szCs w:val="28"/>
        </w:rPr>
      </w:pPr>
    </w:p>
    <w:p w14:paraId="35E506D3" w14:textId="77777777" w:rsidR="00391785" w:rsidRDefault="00391785" w:rsidP="00391785">
      <w:pPr>
        <w:autoSpaceDN w:val="0"/>
        <w:adjustRightInd w:val="0"/>
        <w:ind w:left="4536"/>
        <w:jc w:val="right"/>
        <w:rPr>
          <w:color w:val="000000" w:themeColor="text1"/>
          <w:sz w:val="28"/>
          <w:szCs w:val="28"/>
        </w:rPr>
      </w:pPr>
    </w:p>
    <w:p w14:paraId="2E439423" w14:textId="77777777" w:rsidR="00391785" w:rsidRDefault="00391785" w:rsidP="00391785">
      <w:pPr>
        <w:autoSpaceDN w:val="0"/>
        <w:adjustRightInd w:val="0"/>
        <w:ind w:left="4536"/>
        <w:jc w:val="right"/>
        <w:rPr>
          <w:color w:val="000000" w:themeColor="text1"/>
          <w:sz w:val="28"/>
          <w:szCs w:val="28"/>
        </w:rPr>
      </w:pPr>
    </w:p>
    <w:p w14:paraId="7196C121" w14:textId="77777777" w:rsidR="00391785" w:rsidRDefault="00391785" w:rsidP="00391785">
      <w:pPr>
        <w:autoSpaceDN w:val="0"/>
        <w:adjustRightInd w:val="0"/>
        <w:ind w:left="4536"/>
        <w:jc w:val="right"/>
        <w:rPr>
          <w:color w:val="000000" w:themeColor="text1"/>
          <w:sz w:val="28"/>
          <w:szCs w:val="28"/>
        </w:rPr>
      </w:pPr>
    </w:p>
    <w:p w14:paraId="3F7BF497" w14:textId="77777777" w:rsidR="00391785" w:rsidRDefault="00391785" w:rsidP="00391785">
      <w:pPr>
        <w:autoSpaceDN w:val="0"/>
        <w:adjustRightInd w:val="0"/>
        <w:ind w:left="4536"/>
        <w:jc w:val="right"/>
        <w:rPr>
          <w:color w:val="000000" w:themeColor="text1"/>
          <w:sz w:val="28"/>
          <w:szCs w:val="28"/>
        </w:rPr>
      </w:pPr>
    </w:p>
    <w:p w14:paraId="11632A63" w14:textId="77777777" w:rsidR="00391785" w:rsidRDefault="00391785" w:rsidP="00391785">
      <w:pPr>
        <w:autoSpaceDN w:val="0"/>
        <w:adjustRightInd w:val="0"/>
        <w:ind w:left="4536"/>
        <w:jc w:val="right"/>
        <w:rPr>
          <w:color w:val="000000" w:themeColor="text1"/>
          <w:sz w:val="28"/>
          <w:szCs w:val="28"/>
        </w:rPr>
      </w:pPr>
    </w:p>
    <w:p w14:paraId="245DD02A" w14:textId="77777777" w:rsidR="00391785" w:rsidRDefault="00391785" w:rsidP="00391785">
      <w:pPr>
        <w:autoSpaceDN w:val="0"/>
        <w:adjustRightInd w:val="0"/>
        <w:ind w:left="4536"/>
        <w:jc w:val="right"/>
        <w:rPr>
          <w:color w:val="000000" w:themeColor="text1"/>
          <w:sz w:val="28"/>
          <w:szCs w:val="28"/>
        </w:rPr>
      </w:pPr>
    </w:p>
    <w:p w14:paraId="3E079793" w14:textId="77777777" w:rsidR="00391785" w:rsidRDefault="00391785" w:rsidP="00391785">
      <w:pPr>
        <w:autoSpaceDN w:val="0"/>
        <w:adjustRightInd w:val="0"/>
        <w:ind w:left="4536"/>
        <w:jc w:val="right"/>
        <w:rPr>
          <w:color w:val="000000" w:themeColor="text1"/>
          <w:sz w:val="28"/>
          <w:szCs w:val="28"/>
        </w:rPr>
      </w:pPr>
    </w:p>
    <w:p w14:paraId="444EC4B5" w14:textId="77777777" w:rsidR="00391785" w:rsidRDefault="00391785" w:rsidP="00391785">
      <w:pPr>
        <w:autoSpaceDN w:val="0"/>
        <w:adjustRightInd w:val="0"/>
        <w:ind w:left="4536"/>
        <w:jc w:val="right"/>
        <w:rPr>
          <w:color w:val="000000" w:themeColor="text1"/>
          <w:sz w:val="28"/>
          <w:szCs w:val="28"/>
        </w:rPr>
      </w:pPr>
    </w:p>
    <w:p w14:paraId="1CDD3995" w14:textId="77777777" w:rsidR="00391785" w:rsidRDefault="00391785" w:rsidP="00391785">
      <w:pPr>
        <w:autoSpaceDN w:val="0"/>
        <w:adjustRightInd w:val="0"/>
        <w:ind w:left="4536"/>
        <w:jc w:val="right"/>
        <w:rPr>
          <w:color w:val="000000" w:themeColor="text1"/>
          <w:sz w:val="28"/>
          <w:szCs w:val="28"/>
        </w:rPr>
      </w:pPr>
    </w:p>
    <w:p w14:paraId="6DF6DD32" w14:textId="77777777" w:rsidR="00391785" w:rsidRDefault="00391785" w:rsidP="00391785">
      <w:pPr>
        <w:autoSpaceDN w:val="0"/>
        <w:adjustRightInd w:val="0"/>
        <w:ind w:left="4536"/>
        <w:jc w:val="right"/>
        <w:rPr>
          <w:color w:val="000000" w:themeColor="text1"/>
          <w:sz w:val="28"/>
          <w:szCs w:val="28"/>
        </w:rPr>
      </w:pPr>
    </w:p>
    <w:p w14:paraId="3290BFBA" w14:textId="77777777" w:rsidR="00391785" w:rsidRDefault="00391785" w:rsidP="00391785">
      <w:pPr>
        <w:autoSpaceDN w:val="0"/>
        <w:adjustRightInd w:val="0"/>
        <w:ind w:left="4536"/>
        <w:jc w:val="right"/>
        <w:rPr>
          <w:color w:val="000000" w:themeColor="text1"/>
          <w:sz w:val="28"/>
          <w:szCs w:val="28"/>
        </w:rPr>
      </w:pPr>
    </w:p>
    <w:p w14:paraId="76180015" w14:textId="77777777" w:rsidR="00391785" w:rsidRDefault="00391785" w:rsidP="00391785">
      <w:pPr>
        <w:autoSpaceDN w:val="0"/>
        <w:adjustRightInd w:val="0"/>
        <w:ind w:left="4536"/>
        <w:jc w:val="right"/>
        <w:rPr>
          <w:color w:val="000000" w:themeColor="text1"/>
          <w:sz w:val="28"/>
          <w:szCs w:val="28"/>
        </w:rPr>
      </w:pPr>
    </w:p>
    <w:p w14:paraId="11C82AB4" w14:textId="77777777" w:rsidR="00391785" w:rsidRDefault="00391785" w:rsidP="00391785">
      <w:pPr>
        <w:autoSpaceDN w:val="0"/>
        <w:adjustRightInd w:val="0"/>
        <w:ind w:left="4536"/>
        <w:jc w:val="right"/>
        <w:rPr>
          <w:color w:val="000000" w:themeColor="text1"/>
          <w:sz w:val="28"/>
          <w:szCs w:val="28"/>
        </w:rPr>
      </w:pPr>
    </w:p>
    <w:p w14:paraId="471B05A5" w14:textId="77777777" w:rsidR="00391785" w:rsidRDefault="00391785" w:rsidP="00391785">
      <w:pPr>
        <w:autoSpaceDN w:val="0"/>
        <w:adjustRightInd w:val="0"/>
        <w:ind w:left="4536"/>
        <w:jc w:val="right"/>
        <w:rPr>
          <w:color w:val="000000" w:themeColor="text1"/>
          <w:sz w:val="28"/>
          <w:szCs w:val="28"/>
        </w:rPr>
      </w:pPr>
    </w:p>
    <w:p w14:paraId="72B46501" w14:textId="77777777" w:rsidR="00391785" w:rsidRDefault="00391785" w:rsidP="00391785">
      <w:pPr>
        <w:autoSpaceDN w:val="0"/>
        <w:adjustRightInd w:val="0"/>
        <w:ind w:left="4536"/>
        <w:jc w:val="right"/>
        <w:rPr>
          <w:color w:val="000000" w:themeColor="text1"/>
          <w:sz w:val="28"/>
          <w:szCs w:val="28"/>
        </w:rPr>
      </w:pPr>
    </w:p>
    <w:p w14:paraId="0D93BDF2" w14:textId="77777777" w:rsidR="00391785" w:rsidRDefault="00391785" w:rsidP="00391785">
      <w:pPr>
        <w:autoSpaceDN w:val="0"/>
        <w:adjustRightInd w:val="0"/>
        <w:ind w:left="4536"/>
        <w:jc w:val="right"/>
        <w:rPr>
          <w:color w:val="000000" w:themeColor="text1"/>
          <w:sz w:val="28"/>
          <w:szCs w:val="28"/>
        </w:rPr>
      </w:pPr>
    </w:p>
    <w:p w14:paraId="77EA93A6" w14:textId="77777777" w:rsidR="00391785" w:rsidRDefault="00391785" w:rsidP="00391785">
      <w:pPr>
        <w:autoSpaceDN w:val="0"/>
        <w:adjustRightInd w:val="0"/>
        <w:ind w:left="4536"/>
        <w:jc w:val="right"/>
        <w:rPr>
          <w:color w:val="000000" w:themeColor="text1"/>
          <w:sz w:val="28"/>
          <w:szCs w:val="28"/>
        </w:rPr>
      </w:pPr>
    </w:p>
    <w:p w14:paraId="7D2F43FB" w14:textId="77777777" w:rsidR="00391785" w:rsidRDefault="00391785" w:rsidP="00391785">
      <w:pPr>
        <w:autoSpaceDN w:val="0"/>
        <w:adjustRightInd w:val="0"/>
        <w:ind w:left="4536"/>
        <w:jc w:val="right"/>
        <w:rPr>
          <w:color w:val="000000" w:themeColor="text1"/>
          <w:sz w:val="28"/>
          <w:szCs w:val="28"/>
        </w:rPr>
      </w:pPr>
    </w:p>
    <w:p w14:paraId="194FFDFB" w14:textId="77777777" w:rsidR="00391785" w:rsidRDefault="00391785" w:rsidP="00391785">
      <w:pPr>
        <w:autoSpaceDN w:val="0"/>
        <w:adjustRightInd w:val="0"/>
        <w:ind w:left="4536"/>
        <w:jc w:val="right"/>
        <w:rPr>
          <w:color w:val="000000" w:themeColor="text1"/>
          <w:sz w:val="28"/>
          <w:szCs w:val="28"/>
        </w:rPr>
      </w:pPr>
    </w:p>
    <w:p w14:paraId="2CCF3B29" w14:textId="77777777" w:rsidR="00391785" w:rsidRDefault="00391785" w:rsidP="00391785">
      <w:pPr>
        <w:autoSpaceDN w:val="0"/>
        <w:adjustRightInd w:val="0"/>
        <w:ind w:left="4536"/>
        <w:jc w:val="right"/>
        <w:rPr>
          <w:color w:val="000000" w:themeColor="text1"/>
          <w:sz w:val="28"/>
          <w:szCs w:val="28"/>
        </w:rPr>
      </w:pPr>
    </w:p>
    <w:p w14:paraId="251D577B" w14:textId="77777777" w:rsidR="00391785" w:rsidRDefault="00391785" w:rsidP="00391785">
      <w:pPr>
        <w:autoSpaceDN w:val="0"/>
        <w:adjustRightInd w:val="0"/>
        <w:ind w:left="4536"/>
        <w:jc w:val="right"/>
        <w:rPr>
          <w:color w:val="000000" w:themeColor="text1"/>
          <w:sz w:val="28"/>
          <w:szCs w:val="28"/>
        </w:rPr>
      </w:pPr>
    </w:p>
    <w:p w14:paraId="71B1DD60" w14:textId="77777777" w:rsidR="00391785" w:rsidRDefault="00391785" w:rsidP="00391785">
      <w:pPr>
        <w:autoSpaceDN w:val="0"/>
        <w:adjustRightInd w:val="0"/>
        <w:ind w:left="4536"/>
        <w:jc w:val="right"/>
        <w:rPr>
          <w:color w:val="000000" w:themeColor="text1"/>
          <w:sz w:val="28"/>
          <w:szCs w:val="28"/>
        </w:rPr>
      </w:pPr>
    </w:p>
    <w:p w14:paraId="4F86A7F5" w14:textId="77777777" w:rsidR="00391785" w:rsidRDefault="00391785" w:rsidP="00391785">
      <w:pPr>
        <w:autoSpaceDN w:val="0"/>
        <w:adjustRightInd w:val="0"/>
        <w:ind w:left="4536"/>
        <w:jc w:val="right"/>
        <w:rPr>
          <w:color w:val="000000" w:themeColor="text1"/>
          <w:sz w:val="28"/>
          <w:szCs w:val="28"/>
        </w:rPr>
      </w:pPr>
    </w:p>
    <w:p w14:paraId="7BE6340C" w14:textId="77777777" w:rsidR="00391785" w:rsidRDefault="00391785" w:rsidP="00391785">
      <w:pPr>
        <w:autoSpaceDN w:val="0"/>
        <w:adjustRightInd w:val="0"/>
        <w:ind w:left="4536"/>
        <w:jc w:val="right"/>
        <w:rPr>
          <w:color w:val="000000" w:themeColor="text1"/>
          <w:sz w:val="28"/>
          <w:szCs w:val="28"/>
        </w:rPr>
      </w:pPr>
    </w:p>
    <w:p w14:paraId="4967AC97" w14:textId="77777777" w:rsidR="00391785" w:rsidRPr="00102FAB" w:rsidRDefault="00391785" w:rsidP="00391785">
      <w:pPr>
        <w:autoSpaceDN w:val="0"/>
        <w:adjustRightInd w:val="0"/>
        <w:ind w:left="4536"/>
        <w:jc w:val="right"/>
        <w:rPr>
          <w:color w:val="000000" w:themeColor="text1"/>
          <w:sz w:val="28"/>
          <w:szCs w:val="28"/>
        </w:rPr>
      </w:pPr>
      <w:r w:rsidRPr="00102FAB">
        <w:rPr>
          <w:color w:val="000000" w:themeColor="text1"/>
          <w:sz w:val="28"/>
          <w:szCs w:val="28"/>
        </w:rPr>
        <w:t>Приложение</w:t>
      </w:r>
    </w:p>
    <w:p w14:paraId="2954FCFD" w14:textId="77777777" w:rsidR="00391785" w:rsidRDefault="00391785" w:rsidP="00391785">
      <w:pPr>
        <w:autoSpaceDN w:val="0"/>
        <w:adjustRightInd w:val="0"/>
        <w:ind w:left="4536"/>
        <w:jc w:val="right"/>
        <w:rPr>
          <w:color w:val="000000" w:themeColor="text1"/>
          <w:sz w:val="28"/>
          <w:szCs w:val="28"/>
        </w:rPr>
      </w:pPr>
      <w:r w:rsidRPr="00102FAB">
        <w:rPr>
          <w:color w:val="000000" w:themeColor="text1"/>
          <w:sz w:val="28"/>
          <w:szCs w:val="28"/>
        </w:rPr>
        <w:t xml:space="preserve">к решению </w:t>
      </w:r>
      <w:r>
        <w:rPr>
          <w:color w:val="000000" w:themeColor="text1"/>
          <w:sz w:val="28"/>
          <w:szCs w:val="28"/>
        </w:rPr>
        <w:t>Совета народных депутатов</w:t>
      </w:r>
    </w:p>
    <w:p w14:paraId="3C7A5179" w14:textId="77777777" w:rsidR="00391785" w:rsidRPr="008D4EB8" w:rsidRDefault="00391785" w:rsidP="00391785">
      <w:pPr>
        <w:autoSpaceDN w:val="0"/>
        <w:adjustRightInd w:val="0"/>
        <w:ind w:left="4536"/>
        <w:jc w:val="right"/>
        <w:rPr>
          <w:color w:val="000000" w:themeColor="text1"/>
          <w:sz w:val="28"/>
          <w:szCs w:val="28"/>
        </w:rPr>
      </w:pPr>
      <w:r w:rsidRPr="008D4EB8">
        <w:rPr>
          <w:color w:val="000000" w:themeColor="text1"/>
          <w:sz w:val="28"/>
          <w:szCs w:val="28"/>
        </w:rPr>
        <w:t>Мундыбашского городского поселения</w:t>
      </w:r>
    </w:p>
    <w:p w14:paraId="3B946773" w14:textId="402E9C90" w:rsidR="00391785" w:rsidRDefault="00391785" w:rsidP="00391785">
      <w:pPr>
        <w:autoSpaceDN w:val="0"/>
        <w:adjustRightInd w:val="0"/>
        <w:ind w:left="4536"/>
        <w:jc w:val="right"/>
        <w:rPr>
          <w:b/>
          <w:color w:val="000000" w:themeColor="text1"/>
          <w:sz w:val="28"/>
          <w:szCs w:val="28"/>
        </w:rPr>
      </w:pPr>
      <w:r>
        <w:rPr>
          <w:b/>
          <w:color w:val="000000" w:themeColor="text1"/>
          <w:sz w:val="28"/>
          <w:szCs w:val="28"/>
        </w:rPr>
        <w:t>от «</w:t>
      </w:r>
      <w:r w:rsidR="0022612B">
        <w:rPr>
          <w:b/>
          <w:color w:val="000000" w:themeColor="text1"/>
          <w:sz w:val="28"/>
          <w:szCs w:val="28"/>
        </w:rPr>
        <w:t>23</w:t>
      </w:r>
      <w:r>
        <w:rPr>
          <w:b/>
          <w:color w:val="000000" w:themeColor="text1"/>
          <w:sz w:val="28"/>
          <w:szCs w:val="28"/>
        </w:rPr>
        <w:t xml:space="preserve">» марта 2023 № </w:t>
      </w:r>
      <w:r w:rsidR="0022612B">
        <w:rPr>
          <w:b/>
          <w:color w:val="000000" w:themeColor="text1"/>
          <w:sz w:val="28"/>
          <w:szCs w:val="28"/>
        </w:rPr>
        <w:t>39/2</w:t>
      </w:r>
      <w:bookmarkStart w:id="2" w:name="_GoBack"/>
      <w:bookmarkEnd w:id="2"/>
    </w:p>
    <w:p w14:paraId="47516E1C" w14:textId="77777777" w:rsidR="00391785" w:rsidRDefault="00391785" w:rsidP="00391785">
      <w:pPr>
        <w:autoSpaceDN w:val="0"/>
        <w:adjustRightInd w:val="0"/>
        <w:ind w:left="4536"/>
        <w:jc w:val="right"/>
        <w:rPr>
          <w:b/>
          <w:color w:val="000000" w:themeColor="text1"/>
          <w:sz w:val="28"/>
          <w:szCs w:val="28"/>
        </w:rPr>
      </w:pPr>
    </w:p>
    <w:p w14:paraId="19F9FF04" w14:textId="77777777" w:rsidR="00391785" w:rsidRPr="00102FAB" w:rsidRDefault="00391785" w:rsidP="00391785">
      <w:pPr>
        <w:autoSpaceDN w:val="0"/>
        <w:adjustRightInd w:val="0"/>
        <w:ind w:left="4536"/>
        <w:rPr>
          <w:b/>
          <w:color w:val="000000" w:themeColor="text1"/>
          <w:sz w:val="28"/>
          <w:szCs w:val="28"/>
        </w:rPr>
      </w:pPr>
    </w:p>
    <w:p w14:paraId="26B903F0" w14:textId="77777777" w:rsidR="00391785" w:rsidRPr="00DD10B2" w:rsidRDefault="00391785" w:rsidP="00391785">
      <w:pPr>
        <w:jc w:val="center"/>
        <w:rPr>
          <w:b/>
          <w:sz w:val="28"/>
          <w:szCs w:val="28"/>
        </w:rPr>
      </w:pPr>
      <w:r w:rsidRPr="00DD10B2">
        <w:rPr>
          <w:b/>
          <w:sz w:val="28"/>
          <w:szCs w:val="28"/>
        </w:rPr>
        <w:t>Индикаторы риска</w:t>
      </w:r>
    </w:p>
    <w:p w14:paraId="22D8CC9B" w14:textId="3B27FDBB" w:rsidR="00391785" w:rsidRDefault="00391785" w:rsidP="00391785">
      <w:pPr>
        <w:jc w:val="center"/>
        <w:rPr>
          <w:b/>
          <w:sz w:val="28"/>
          <w:szCs w:val="28"/>
        </w:rPr>
      </w:pPr>
      <w:r w:rsidRPr="00DD10B2">
        <w:rPr>
          <w:b/>
          <w:sz w:val="28"/>
          <w:szCs w:val="28"/>
        </w:rPr>
        <w:t xml:space="preserve">нарушения обязательных требований, используемых для определения необходимости проведения внеплановых проверок при осуществлении </w:t>
      </w:r>
      <w:r w:rsidRPr="00391785">
        <w:rPr>
          <w:b/>
          <w:color w:val="000000"/>
          <w:sz w:val="28"/>
          <w:szCs w:val="28"/>
        </w:rPr>
        <w:t>муниципального контроля за сохранностью автомобильных дорог общего пользования местного значения</w:t>
      </w:r>
      <w:r w:rsidRPr="00391785">
        <w:rPr>
          <w:b/>
          <w:sz w:val="28"/>
          <w:szCs w:val="28"/>
        </w:rPr>
        <w:t xml:space="preserve"> </w:t>
      </w:r>
      <w:r w:rsidRPr="00DD10B2">
        <w:rPr>
          <w:b/>
          <w:sz w:val="28"/>
          <w:szCs w:val="28"/>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083DD01F" w14:textId="4665D8ED" w:rsidR="00391785" w:rsidRDefault="00391785" w:rsidP="00391785">
      <w:pPr>
        <w:jc w:val="center"/>
        <w:rPr>
          <w:b/>
          <w:sz w:val="28"/>
          <w:szCs w:val="28"/>
        </w:rPr>
      </w:pPr>
    </w:p>
    <w:p w14:paraId="4C3FE79F" w14:textId="14057910" w:rsidR="00391785" w:rsidRDefault="00391785" w:rsidP="00391785">
      <w:pPr>
        <w:jc w:val="both"/>
        <w:rPr>
          <w:sz w:val="28"/>
          <w:szCs w:val="28"/>
        </w:rPr>
      </w:pPr>
      <w:r>
        <w:rPr>
          <w:b/>
          <w:sz w:val="28"/>
          <w:szCs w:val="28"/>
        </w:rPr>
        <w:tab/>
      </w:r>
      <w:r w:rsidRPr="00391785">
        <w:rPr>
          <w:sz w:val="28"/>
          <w:szCs w:val="28"/>
        </w:rPr>
        <w:t xml:space="preserve">1. Несоответствие объекта дорожного сервиса </w:t>
      </w:r>
      <w:proofErr w:type="gramStart"/>
      <w:r w:rsidRPr="00391785">
        <w:rPr>
          <w:sz w:val="28"/>
          <w:szCs w:val="28"/>
        </w:rPr>
        <w:t>обязательным  требованиям</w:t>
      </w:r>
      <w:proofErr w:type="gramEnd"/>
      <w:r w:rsidRPr="00391785">
        <w:rPr>
          <w:sz w:val="28"/>
          <w:szCs w:val="28"/>
        </w:rPr>
        <w:t xml:space="preserve">. </w:t>
      </w:r>
    </w:p>
    <w:p w14:paraId="310229A3" w14:textId="1AE1E6C1" w:rsidR="00391785" w:rsidRDefault="00391785" w:rsidP="00391785">
      <w:pPr>
        <w:jc w:val="both"/>
        <w:rPr>
          <w:sz w:val="28"/>
          <w:szCs w:val="28"/>
        </w:rPr>
      </w:pPr>
      <w:r>
        <w:rPr>
          <w:sz w:val="28"/>
          <w:szCs w:val="28"/>
        </w:rPr>
        <w:tab/>
        <w:t xml:space="preserve">2. Несоответствие параметров и характеристик эксплуатационного состояния (транспортно-эксплуатационных показателей) автомобильной дороги общего пользования местного значения обязательным требованиям. </w:t>
      </w:r>
    </w:p>
    <w:p w14:paraId="2915F507" w14:textId="35B3A5DB" w:rsidR="00391785" w:rsidRDefault="00391785" w:rsidP="00391785">
      <w:pPr>
        <w:jc w:val="both"/>
        <w:rPr>
          <w:sz w:val="28"/>
          <w:szCs w:val="28"/>
        </w:rPr>
      </w:pPr>
      <w:r>
        <w:rPr>
          <w:sz w:val="28"/>
          <w:szCs w:val="28"/>
        </w:rPr>
        <w:tab/>
        <w:t>3. Несоответствие технологии производства работ по осуществлению капитального ремонта, ремонта и содержанию автомобильных дор</w:t>
      </w:r>
      <w:r w:rsidR="00F05F0C">
        <w:rPr>
          <w:sz w:val="28"/>
          <w:szCs w:val="28"/>
        </w:rPr>
        <w:t>о</w:t>
      </w:r>
      <w:r>
        <w:rPr>
          <w:sz w:val="28"/>
          <w:szCs w:val="28"/>
        </w:rPr>
        <w:t xml:space="preserve">г общего </w:t>
      </w:r>
      <w:r w:rsidR="00F05F0C">
        <w:rPr>
          <w:sz w:val="28"/>
          <w:szCs w:val="28"/>
        </w:rPr>
        <w:t>пользования</w:t>
      </w:r>
      <w:r>
        <w:rPr>
          <w:sz w:val="28"/>
          <w:szCs w:val="28"/>
        </w:rPr>
        <w:t xml:space="preserve"> </w:t>
      </w:r>
      <w:r w:rsidR="00F05F0C">
        <w:rPr>
          <w:sz w:val="28"/>
          <w:szCs w:val="28"/>
        </w:rPr>
        <w:t>местного</w:t>
      </w:r>
      <w:r>
        <w:rPr>
          <w:sz w:val="28"/>
          <w:szCs w:val="28"/>
        </w:rPr>
        <w:t xml:space="preserve"> значения обязательным требованиям.</w:t>
      </w:r>
    </w:p>
    <w:p w14:paraId="47EE9FD8" w14:textId="2D910854" w:rsidR="00F05F0C" w:rsidRDefault="00F05F0C" w:rsidP="00391785">
      <w:pPr>
        <w:jc w:val="both"/>
        <w:rPr>
          <w:sz w:val="28"/>
          <w:szCs w:val="28"/>
        </w:rPr>
      </w:pPr>
      <w:r>
        <w:rPr>
          <w:sz w:val="28"/>
          <w:szCs w:val="28"/>
        </w:rPr>
        <w:tab/>
        <w:t xml:space="preserve">4. Несоответствие применяемым дорожно-строительных материалов и изделий при осуществлении капитального ремонта, ремонта и содержании автомобильной дороги общего пользования местного значения, обязательным требованиям. </w:t>
      </w:r>
    </w:p>
    <w:p w14:paraId="2FF9404E" w14:textId="36E4F887" w:rsidR="00F05F0C" w:rsidRDefault="00F05F0C" w:rsidP="00391785">
      <w:pPr>
        <w:jc w:val="both"/>
        <w:rPr>
          <w:sz w:val="28"/>
          <w:szCs w:val="28"/>
        </w:rPr>
      </w:pPr>
      <w:r>
        <w:rPr>
          <w:sz w:val="28"/>
          <w:szCs w:val="28"/>
        </w:rPr>
        <w:tab/>
        <w:t xml:space="preserve">5. Несоответствие транспортного средства, используемого для перевозки по муниципальным маршрутам регулярных перевозок, обязательным требованиям. </w:t>
      </w:r>
    </w:p>
    <w:p w14:paraId="21735AC7" w14:textId="7DCF3B99" w:rsidR="00F05F0C" w:rsidRPr="00391785" w:rsidRDefault="00F05F0C" w:rsidP="00391785">
      <w:pPr>
        <w:jc w:val="both"/>
        <w:rPr>
          <w:sz w:val="28"/>
          <w:szCs w:val="28"/>
        </w:rPr>
      </w:pPr>
      <w:r>
        <w:rPr>
          <w:sz w:val="28"/>
          <w:szCs w:val="28"/>
        </w:rPr>
        <w:tab/>
        <w:t xml:space="preserve">6. Несоответствие деятельности юридического лица, индивидуального предпринимателя, осуществляющих перевозки по муниципальным маршрутам регулярных перевозок, обязательным требованиям. </w:t>
      </w:r>
    </w:p>
    <w:p w14:paraId="722E158C" w14:textId="77777777" w:rsidR="00391785" w:rsidRDefault="00391785" w:rsidP="00391785">
      <w:pPr>
        <w:jc w:val="center"/>
        <w:rPr>
          <w:sz w:val="28"/>
          <w:szCs w:val="28"/>
        </w:rPr>
      </w:pPr>
    </w:p>
    <w:p w14:paraId="5A5BC55A" w14:textId="77777777" w:rsidR="005C38E4" w:rsidRDefault="005C38E4" w:rsidP="00391785">
      <w:pPr>
        <w:pStyle w:val="s15"/>
        <w:spacing w:before="0" w:beforeAutospacing="0" w:after="0" w:afterAutospacing="0"/>
        <w:ind w:firstLine="525"/>
        <w:jc w:val="both"/>
      </w:pPr>
    </w:p>
    <w:sectPr w:rsidR="005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F4"/>
    <w:rsid w:val="0022612B"/>
    <w:rsid w:val="00391785"/>
    <w:rsid w:val="005C38E4"/>
    <w:rsid w:val="00AE0DF4"/>
    <w:rsid w:val="00F0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43A6"/>
  <w15:chartTrackingRefBased/>
  <w15:docId w15:val="{9A663D60-23EB-4A49-8F28-FA32A574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78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1785"/>
    <w:rPr>
      <w:color w:val="0000FF"/>
      <w:u w:val="single"/>
    </w:rPr>
  </w:style>
  <w:style w:type="paragraph" w:customStyle="1" w:styleId="s4">
    <w:name w:val="s4"/>
    <w:basedOn w:val="a"/>
    <w:rsid w:val="00391785"/>
    <w:pPr>
      <w:spacing w:before="100" w:beforeAutospacing="1" w:after="100" w:afterAutospacing="1"/>
    </w:pPr>
  </w:style>
  <w:style w:type="paragraph" w:customStyle="1" w:styleId="s15">
    <w:name w:val="s15"/>
    <w:basedOn w:val="a"/>
    <w:rsid w:val="00391785"/>
    <w:pPr>
      <w:spacing w:before="100" w:beforeAutospacing="1" w:after="100" w:afterAutospacing="1"/>
    </w:pPr>
  </w:style>
  <w:style w:type="paragraph" w:customStyle="1" w:styleId="s20">
    <w:name w:val="s20"/>
    <w:basedOn w:val="a"/>
    <w:rsid w:val="00391785"/>
    <w:pPr>
      <w:spacing w:before="100" w:beforeAutospacing="1" w:after="100" w:afterAutospacing="1"/>
    </w:pPr>
  </w:style>
  <w:style w:type="character" w:customStyle="1" w:styleId="bumpedfont15">
    <w:name w:val="bumpedfont15"/>
    <w:basedOn w:val="a0"/>
    <w:rsid w:val="00391785"/>
  </w:style>
  <w:style w:type="paragraph" w:styleId="a4">
    <w:name w:val="Balloon Text"/>
    <w:basedOn w:val="a"/>
    <w:link w:val="a5"/>
    <w:uiPriority w:val="99"/>
    <w:semiHidden/>
    <w:unhideWhenUsed/>
    <w:rsid w:val="0022612B"/>
    <w:rPr>
      <w:rFonts w:ascii="Segoe UI" w:hAnsi="Segoe UI" w:cs="Segoe UI"/>
      <w:sz w:val="18"/>
      <w:szCs w:val="18"/>
    </w:rPr>
  </w:style>
  <w:style w:type="character" w:customStyle="1" w:styleId="a5">
    <w:name w:val="Текст выноски Знак"/>
    <w:basedOn w:val="a0"/>
    <w:link w:val="a4"/>
    <w:uiPriority w:val="99"/>
    <w:semiHidden/>
    <w:rsid w:val="0022612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undyb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2023-03-23T07:36:00Z</cp:lastPrinted>
  <dcterms:created xsi:type="dcterms:W3CDTF">2023-03-19T09:43:00Z</dcterms:created>
  <dcterms:modified xsi:type="dcterms:W3CDTF">2023-03-23T07:36:00Z</dcterms:modified>
</cp:coreProperties>
</file>