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ИЗВЕЩЕНИЕ</w:t>
      </w:r>
    </w:p>
    <w:p w:rsidR="004D1901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О ПРОВЕДЕН</w:t>
      </w:r>
      <w:proofErr w:type="gramStart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ИИ АУ</w:t>
      </w:r>
      <w:proofErr w:type="gramEnd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КЦИОНА НА ПРАВО ЗАКЛЮЧЕНИЯ ДОГОВОРА АРЕНДЫ ЗЕМЕЛЬНОГО УЧАСТКА </w:t>
      </w:r>
    </w:p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FE6F7F" w:rsidRDefault="0032745A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5D138D">
        <w:rPr>
          <w:rFonts w:ascii="Times New Roman" w:hAnsi="Times New Roman" w:cs="Times New Roman"/>
          <w:sz w:val="24"/>
          <w:szCs w:val="24"/>
        </w:rPr>
        <w:t>31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5D138D">
        <w:rPr>
          <w:rFonts w:ascii="Times New Roman" w:hAnsi="Times New Roman" w:cs="Times New Roman"/>
          <w:sz w:val="24"/>
          <w:szCs w:val="24"/>
        </w:rPr>
        <w:t>7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6A39CA">
        <w:rPr>
          <w:rFonts w:ascii="Times New Roman" w:hAnsi="Times New Roman" w:cs="Times New Roman"/>
          <w:sz w:val="24"/>
          <w:szCs w:val="24"/>
        </w:rPr>
        <w:t>1</w:t>
      </w:r>
      <w:r w:rsidR="005D138D">
        <w:rPr>
          <w:rFonts w:ascii="Times New Roman" w:hAnsi="Times New Roman" w:cs="Times New Roman"/>
          <w:sz w:val="24"/>
          <w:szCs w:val="24"/>
        </w:rPr>
        <w:t>24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4D1901" w:rsidRDefault="004D1901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901" w:rsidRDefault="004D1901" w:rsidP="004D1901">
      <w:pPr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Уполномоченный орган</w:t>
      </w:r>
      <w:r w:rsidRPr="004E4A79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4E4A7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4D1901" w:rsidRPr="004E4A79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Форма собственности</w:t>
      </w:r>
      <w:r w:rsidRPr="004E4A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E4A79">
        <w:rPr>
          <w:rFonts w:ascii="Times New Roman" w:hAnsi="Times New Roman" w:cs="Times New Roman"/>
          <w:sz w:val="24"/>
          <w:szCs w:val="24"/>
        </w:rPr>
        <w:t>.</w:t>
      </w:r>
    </w:p>
    <w:p w:rsidR="004D1901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5D138D">
        <w:rPr>
          <w:rFonts w:ascii="Times New Roman" w:hAnsi="Times New Roman" w:cs="Times New Roman"/>
          <w:sz w:val="24"/>
          <w:szCs w:val="24"/>
        </w:rPr>
        <w:t>08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5D138D">
        <w:rPr>
          <w:rFonts w:ascii="Times New Roman" w:hAnsi="Times New Roman" w:cs="Times New Roman"/>
          <w:sz w:val="24"/>
          <w:szCs w:val="24"/>
        </w:rPr>
        <w:t>8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38D">
        <w:rPr>
          <w:rFonts w:ascii="Times New Roman" w:hAnsi="Times New Roman" w:cs="Times New Roman"/>
          <w:sz w:val="24"/>
          <w:szCs w:val="24"/>
        </w:rPr>
        <w:t>05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5D138D">
        <w:rPr>
          <w:rFonts w:ascii="Times New Roman" w:hAnsi="Times New Roman" w:cs="Times New Roman"/>
          <w:sz w:val="24"/>
          <w:szCs w:val="24"/>
        </w:rPr>
        <w:t>9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5D138D">
        <w:rPr>
          <w:rFonts w:ascii="Times New Roman" w:hAnsi="Times New Roman" w:cs="Times New Roman"/>
          <w:sz w:val="24"/>
          <w:szCs w:val="24"/>
        </w:rPr>
        <w:t>06.09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138D">
        <w:rPr>
          <w:rFonts w:ascii="Times New Roman" w:hAnsi="Times New Roman" w:cs="Times New Roman"/>
          <w:sz w:val="24"/>
          <w:szCs w:val="24"/>
        </w:rPr>
        <w:t>07.09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E22C10">
        <w:rPr>
          <w:rFonts w:ascii="Times New Roman" w:hAnsi="Times New Roman" w:cs="Times New Roman"/>
          <w:sz w:val="24"/>
          <w:szCs w:val="24"/>
        </w:rPr>
        <w:t>1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1259DE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 w:rsidRPr="001259DE">
        <w:rPr>
          <w:rFonts w:ascii="Times New Roman" w:hAnsi="Times New Roman" w:cs="Times New Roman"/>
          <w:sz w:val="24"/>
          <w:szCs w:val="24"/>
        </w:rPr>
        <w:t xml:space="preserve">: </w:t>
      </w:r>
      <w:r w:rsidR="005D138D">
        <w:rPr>
          <w:rFonts w:ascii="Times New Roman" w:hAnsi="Times New Roman" w:cs="Times New Roman"/>
          <w:sz w:val="24"/>
          <w:szCs w:val="24"/>
        </w:rPr>
        <w:t>20</w:t>
      </w:r>
      <w:r w:rsidRPr="001259D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259DE" w:rsidRPr="00ED4F99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F99">
        <w:rPr>
          <w:rFonts w:ascii="Times New Roman" w:hAnsi="Times New Roman" w:cs="Times New Roman"/>
          <w:b/>
          <w:sz w:val="24"/>
          <w:szCs w:val="24"/>
          <w:u w:val="single"/>
        </w:rPr>
        <w:t>Размер взимаемой с победителя электронного аукциона</w:t>
      </w:r>
      <w:r w:rsidRPr="00ED4F99">
        <w:rPr>
          <w:rFonts w:ascii="Times New Roman" w:hAnsi="Times New Roman" w:cs="Times New Roman"/>
          <w:sz w:val="24"/>
          <w:szCs w:val="24"/>
        </w:rPr>
        <w:t xml:space="preserve"> или иных лиц, с которыми в соответствии с пунктами 13, 14, 20 и 25 статьи 39.12 настоящего Кодекса заключается договор аренды такого участка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плату.</w:t>
      </w:r>
      <w:proofErr w:type="gramEnd"/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Default="00583573" w:rsidP="00E2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E22C10" w:rsidRPr="00E22C10">
        <w:rPr>
          <w:rFonts w:ascii="Times New Roman" w:hAnsi="Times New Roman" w:cs="Times New Roman"/>
          <w:sz w:val="24"/>
          <w:szCs w:val="24"/>
        </w:rPr>
        <w:t xml:space="preserve">Российская Федерация, Кемеровская область - Кузбасс, </w:t>
      </w:r>
      <w:proofErr w:type="spellStart"/>
      <w:r w:rsidR="00E22C10" w:rsidRPr="00E22C10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E22C10" w:rsidRPr="00E22C1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E22C10" w:rsidRPr="00E22C10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E22C10" w:rsidRPr="00E22C10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E22C10" w:rsidRPr="00E22C1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22C10" w:rsidRPr="00E22C10">
        <w:rPr>
          <w:rFonts w:ascii="Times New Roman" w:hAnsi="Times New Roman" w:cs="Times New Roman"/>
          <w:sz w:val="24"/>
          <w:szCs w:val="24"/>
        </w:rPr>
        <w:t>. Мундыбаш,  ул</w:t>
      </w:r>
      <w:proofErr w:type="gramStart"/>
      <w:r w:rsidR="00E22C10" w:rsidRPr="00E22C1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22C10" w:rsidRPr="00E22C10">
        <w:rPr>
          <w:rFonts w:ascii="Times New Roman" w:hAnsi="Times New Roman" w:cs="Times New Roman"/>
          <w:sz w:val="24"/>
          <w:szCs w:val="24"/>
        </w:rPr>
        <w:t>ионерская, земельный участок 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C10" w:rsidRPr="004D09B2" w:rsidRDefault="00E22C10" w:rsidP="00E22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38D">
        <w:rPr>
          <w:rFonts w:ascii="Times New Roman" w:hAnsi="Times New Roman" w:cs="Times New Roman"/>
          <w:sz w:val="24"/>
          <w:szCs w:val="24"/>
        </w:rPr>
        <w:t>1</w:t>
      </w:r>
      <w:r w:rsidR="00E22C10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</w:t>
      </w:r>
      <w:r w:rsidR="00E22C1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2C10">
        <w:rPr>
          <w:rFonts w:ascii="Times New Roman" w:hAnsi="Times New Roman" w:cs="Times New Roman"/>
          <w:sz w:val="24"/>
          <w:szCs w:val="24"/>
        </w:rPr>
        <w:t>4859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C10" w:rsidRPr="00E22C10"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E22C10" w:rsidRPr="00E22C10">
        <w:rPr>
          <w:rFonts w:ascii="Times New Roman" w:hAnsi="Times New Roman" w:cs="Times New Roman"/>
          <w:sz w:val="24"/>
          <w:szCs w:val="24"/>
        </w:rPr>
        <w:t>10 884</w:t>
      </w:r>
      <w:r w:rsidRPr="00E22C10">
        <w:rPr>
          <w:rFonts w:ascii="Times New Roman" w:hAnsi="Times New Roman" w:cs="Times New Roman"/>
          <w:sz w:val="24"/>
          <w:szCs w:val="24"/>
        </w:rPr>
        <w:t>,00</w:t>
      </w:r>
      <w:r w:rsidRPr="00E22C1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22C10" w:rsidRPr="00E22C10">
        <w:rPr>
          <w:rFonts w:ascii="Times New Roman" w:hAnsi="Times New Roman" w:cs="Times New Roman"/>
          <w:sz w:val="24"/>
          <w:szCs w:val="24"/>
        </w:rPr>
        <w:t>Десять тысяч восемьсот восемьдесят четыре рубля 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38D">
        <w:rPr>
          <w:rFonts w:ascii="Times New Roman" w:eastAsia="Calibri" w:hAnsi="Times New Roman" w:cs="Times New Roman"/>
          <w:sz w:val="24"/>
          <w:szCs w:val="24"/>
        </w:rPr>
        <w:t>– 5 % от кадастровой стоимости земельного участка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6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22C10">
        <w:rPr>
          <w:rFonts w:ascii="Times New Roman" w:hAnsi="Times New Roman" w:cs="Times New Roman"/>
          <w:sz w:val="24"/>
          <w:szCs w:val="24"/>
        </w:rPr>
        <w:t>327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E22C10">
        <w:rPr>
          <w:rFonts w:ascii="Times New Roman" w:hAnsi="Times New Roman" w:cs="Times New Roman"/>
          <w:sz w:val="24"/>
          <w:szCs w:val="24"/>
        </w:rPr>
        <w:t>2 177</w:t>
      </w:r>
      <w:r>
        <w:rPr>
          <w:rFonts w:ascii="Times New Roman" w:hAnsi="Times New Roman" w:cs="Times New Roman"/>
          <w:sz w:val="24"/>
          <w:szCs w:val="24"/>
        </w:rPr>
        <w:t>,00 рубл</w:t>
      </w:r>
      <w:r w:rsidR="00E22C1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D46EBA">
      <w:pPr>
        <w:jc w:val="both"/>
        <w:rPr>
          <w:rFonts w:ascii="Calibri" w:eastAsia="Calibri" w:hAnsi="Calibri" w:cs="Times New Roman"/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B320A6">
        <w:rPr>
          <w:rFonts w:ascii="Times New Roman" w:eastAsia="Calibri" w:hAnsi="Times New Roman" w:cs="Times New Roman"/>
          <w:b/>
          <w:sz w:val="24"/>
        </w:rPr>
        <w:t>05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B320A6">
        <w:rPr>
          <w:rFonts w:ascii="Times New Roman" w:hAnsi="Times New Roman" w:cs="Times New Roman"/>
          <w:b/>
          <w:sz w:val="24"/>
        </w:rPr>
        <w:t>9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F1052F">
        <w:rPr>
          <w:rFonts w:ascii="Times New Roman" w:hAnsi="Times New Roman" w:cs="Times New Roman"/>
          <w:b/>
          <w:sz w:val="24"/>
        </w:rPr>
        <w:t>3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"Единая электронная торговая площадка"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7707704692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772501001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 получателя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"Центральный" Банка ВТБ (ПАО) в </w:t>
      </w:r>
      <w:proofErr w:type="gramStart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 (казначейский счет)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40702810510050001273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044525411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Корреспондентский счет (ЕКС)</w:t>
      </w:r>
    </w:p>
    <w:p w:rsidR="001259DE" w:rsidRPr="00C73124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30101810145250000411</w:t>
      </w:r>
    </w:p>
    <w:p w:rsidR="001259DE" w:rsidRDefault="001259DE" w:rsidP="001259DE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1259DE" w:rsidRPr="0082336F" w:rsidRDefault="001259DE" w:rsidP="001259DE">
      <w:pPr>
        <w:pStyle w:val="a5"/>
        <w:shd w:val="clear" w:color="auto" w:fill="auto"/>
        <w:spacing w:line="240" w:lineRule="atLeas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1259DE" w:rsidRPr="0082336F" w:rsidRDefault="001259DE" w:rsidP="001259DE">
      <w:pPr>
        <w:pStyle w:val="a5"/>
        <w:shd w:val="clear" w:color="auto" w:fill="auto"/>
        <w:spacing w:after="221"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240" w:lineRule="auto"/>
        <w:ind w:left="100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40" w:lineRule="auto"/>
        <w:ind w:left="100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</w:r>
      <w:r w:rsidRPr="0082336F">
        <w:rPr>
          <w:sz w:val="24"/>
          <w:szCs w:val="24"/>
        </w:rPr>
        <w:lastRenderedPageBreak/>
        <w:t>органа заявителя, являющегося юридическим лицом в реестре недобросовестных участников аукциона.</w:t>
      </w:r>
    </w:p>
    <w:p w:rsidR="001259DE" w:rsidRDefault="0082336F" w:rsidP="001259DE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="001259DE" w:rsidRPr="001259DE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8" w:history="1"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1259DE" w:rsidRPr="001259DE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="001259DE" w:rsidRPr="001259D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1259DE" w:rsidRPr="001259DE">
        <w:rPr>
          <w:rFonts w:ascii="Times New Roman" w:hAnsi="Times New Roman"/>
          <w:sz w:val="24"/>
          <w:szCs w:val="24"/>
        </w:rPr>
        <w:t>. Выезд на местность для осмотра земельного участка и расположенного на нем объекта не предусмотрен.</w:t>
      </w:r>
    </w:p>
    <w:p w:rsidR="0082336F" w:rsidRPr="001259DE" w:rsidRDefault="0082336F" w:rsidP="001259DE">
      <w:pPr>
        <w:pStyle w:val="a8"/>
        <w:spacing w:before="120" w:line="240" w:lineRule="auto"/>
        <w:ind w:left="0"/>
        <w:jc w:val="both"/>
        <w:rPr>
          <w:b/>
          <w:sz w:val="24"/>
          <w:szCs w:val="24"/>
          <w:u w:val="single"/>
        </w:rPr>
      </w:pPr>
      <w:r w:rsidRPr="001259DE">
        <w:rPr>
          <w:rFonts w:ascii="Times New Roman" w:hAnsi="Times New Roman"/>
          <w:b/>
          <w:sz w:val="24"/>
          <w:szCs w:val="24"/>
          <w:u w:val="single"/>
        </w:rPr>
        <w:t>Срок и порядок регистрации на электронной площадке</w:t>
      </w:r>
      <w:r w:rsidRPr="001259DE">
        <w:rPr>
          <w:b/>
          <w:sz w:val="24"/>
          <w:szCs w:val="24"/>
          <w:u w:val="single"/>
        </w:rPr>
        <w:t>:</w:t>
      </w:r>
    </w:p>
    <w:p w:rsidR="001259DE" w:rsidRDefault="001259DE" w:rsidP="001259DE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E51F4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259DE" w:rsidRPr="0082336F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1259DE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E51F4">
      <w:pPr>
        <w:pStyle w:val="a5"/>
        <w:shd w:val="clear" w:color="auto" w:fill="auto"/>
        <w:spacing w:after="240"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CE51F4" w:rsidRPr="007A7526" w:rsidRDefault="00CE51F4" w:rsidP="00CE51F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A7526">
        <w:rPr>
          <w:rFonts w:ascii="Times New Roman" w:hAnsi="Times New Roman" w:cs="Times New Roman"/>
          <w:b/>
          <w:sz w:val="24"/>
          <w:szCs w:val="24"/>
        </w:rPr>
        <w:t xml:space="preserve">ля участия в аукционе претендент подает заявку на электронную торговую площадку https://178fz.roseltorg.ru </w:t>
      </w:r>
      <w:r w:rsidRPr="007A7526">
        <w:rPr>
          <w:rFonts w:ascii="Times New Roman" w:hAnsi="Times New Roman" w:cs="Times New Roman"/>
          <w:sz w:val="24"/>
          <w:szCs w:val="24"/>
        </w:rPr>
        <w:t>по установленной форме с указанием банковских реквизитов счета для возврата задатка, внос</w:t>
      </w:r>
      <w:r w:rsidR="00B320A6">
        <w:rPr>
          <w:rFonts w:ascii="Times New Roman" w:hAnsi="Times New Roman" w:cs="Times New Roman"/>
          <w:sz w:val="24"/>
          <w:szCs w:val="24"/>
        </w:rPr>
        <w:t>и</w:t>
      </w:r>
      <w:r w:rsidRPr="007A7526">
        <w:rPr>
          <w:rFonts w:ascii="Times New Roman" w:hAnsi="Times New Roman" w:cs="Times New Roman"/>
          <w:sz w:val="24"/>
          <w:szCs w:val="24"/>
        </w:rPr>
        <w:t>т задаток и представля</w:t>
      </w:r>
      <w:r w:rsidR="00B320A6">
        <w:rPr>
          <w:rFonts w:ascii="Times New Roman" w:hAnsi="Times New Roman" w:cs="Times New Roman"/>
          <w:sz w:val="24"/>
          <w:szCs w:val="24"/>
        </w:rPr>
        <w:t>е</w:t>
      </w:r>
      <w:r w:rsidRPr="007A7526">
        <w:rPr>
          <w:rFonts w:ascii="Times New Roman" w:hAnsi="Times New Roman" w:cs="Times New Roman"/>
          <w:sz w:val="24"/>
          <w:szCs w:val="24"/>
        </w:rPr>
        <w:t>т документы, предусмотренные п.1 ст.39.12 Земельного кодекса РФ. Электронная площадка  функционирует круглосуточно, время отображения всех процедур согласно часовому поясу г</w:t>
      </w:r>
      <w:proofErr w:type="gramStart"/>
      <w:r w:rsidRPr="007A75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7526">
        <w:rPr>
          <w:rFonts w:ascii="Times New Roman" w:hAnsi="Times New Roman" w:cs="Times New Roman"/>
          <w:sz w:val="24"/>
          <w:szCs w:val="24"/>
        </w:rPr>
        <w:t xml:space="preserve">осквы (GMT +03:00). Для подачи заявок и  участия в аукционе в электронной форме претенденты должны зарегистрироваться на  электронной площадке  </w:t>
      </w:r>
      <w:hyperlink r:id="rId9" w:history="1">
        <w:r w:rsidRPr="007A7526">
          <w:rPr>
            <w:rStyle w:val="a3"/>
            <w:rFonts w:ascii="Times New Roman" w:hAnsi="Times New Roman" w:cs="Times New Roman"/>
            <w:sz w:val="24"/>
            <w:szCs w:val="24"/>
          </w:rPr>
          <w:t>https://178fz.roseltorg.ru</w:t>
        </w:r>
      </w:hyperlink>
      <w:r w:rsidRPr="007A7526">
        <w:rPr>
          <w:sz w:val="24"/>
          <w:szCs w:val="24"/>
        </w:rPr>
        <w:t>: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Заявка установленной формы с указанием реквизитов для возврата задатка.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Копии документов, удостоверяющих личность заявителя (для физических лиц).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 xml:space="preserve">Надлежащим образом заверенный перевод </w:t>
      </w:r>
      <w:proofErr w:type="gramStart"/>
      <w:r w:rsidRPr="004B5929">
        <w:rPr>
          <w:b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B5929">
        <w:rPr>
          <w:b/>
          <w:sz w:val="24"/>
          <w:szCs w:val="24"/>
        </w:rPr>
        <w:t>, если заявителем является иностранное юридическое лицо.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E51F4" w:rsidRPr="0082336F" w:rsidRDefault="00CE51F4" w:rsidP="00CE51F4">
      <w:pPr>
        <w:pStyle w:val="a5"/>
        <w:shd w:val="clear" w:color="auto" w:fill="auto"/>
        <w:spacing w:after="173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>
        <w:rPr>
          <w:sz w:val="24"/>
          <w:szCs w:val="24"/>
        </w:rPr>
        <w:t xml:space="preserve">осуществляется в период с </w:t>
      </w:r>
      <w:r w:rsidR="00B320A6"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 w:rsidR="00B320A6">
        <w:rPr>
          <w:sz w:val="24"/>
          <w:szCs w:val="24"/>
        </w:rPr>
        <w:t>7</w:t>
      </w:r>
      <w:r>
        <w:rPr>
          <w:sz w:val="24"/>
          <w:szCs w:val="24"/>
        </w:rPr>
        <w:t xml:space="preserve">.2023 по </w:t>
      </w:r>
      <w:r w:rsidR="00B320A6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B320A6">
        <w:rPr>
          <w:sz w:val="24"/>
          <w:szCs w:val="24"/>
        </w:rPr>
        <w:t>9</w:t>
      </w:r>
      <w:r>
        <w:rPr>
          <w:sz w:val="24"/>
          <w:szCs w:val="24"/>
        </w:rPr>
        <w:t>.2023 17:30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CE51F4">
      <w:pPr>
        <w:pStyle w:val="a5"/>
        <w:shd w:val="clear" w:color="auto" w:fill="auto"/>
        <w:spacing w:before="240" w:after="240"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E51F4" w:rsidRPr="0082336F" w:rsidRDefault="00CE51F4" w:rsidP="00CE51F4">
      <w:pPr>
        <w:pStyle w:val="a5"/>
        <w:shd w:val="clear" w:color="auto" w:fill="auto"/>
        <w:spacing w:after="184" w:line="240" w:lineRule="auto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656E4">
      <w:pPr>
        <w:pStyle w:val="21"/>
        <w:shd w:val="clear" w:color="auto" w:fill="auto"/>
        <w:spacing w:before="0" w:after="24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</w:t>
      </w:r>
      <w:r w:rsidRPr="00012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  <w:bookmarkStart w:id="0" w:name="Par4"/>
      <w:bookmarkEnd w:id="0"/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через десять дней со дня размещения протокола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proofErr w:type="gramEnd"/>
    </w:p>
    <w:p w:rsidR="00CE51F4" w:rsidRPr="00012238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обязан в течение пяти дней со дня истечения срока, предусмотренного </w:t>
      </w:r>
      <w:hyperlink w:anchor="Par4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11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статьи, направить победителю электронного аукциона или иным лицам, с которыми в соответствии с </w:t>
      </w:r>
      <w:hyperlink r:id="rId10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13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2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3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 статьи 39.12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находящегося в государственной или муниципальной собственности, либо подписанный проект договора аренды такого участка.</w:t>
      </w:r>
    </w:p>
    <w:p w:rsidR="00CE51F4" w:rsidRPr="00012238" w:rsidRDefault="00CE51F4" w:rsidP="00CE51F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E51F4" w:rsidRPr="00012238" w:rsidRDefault="00CE51F4" w:rsidP="00CE51F4">
      <w:pPr>
        <w:spacing w:after="0"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проведение аукциона также размещено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поселения, в </w:t>
      </w:r>
      <w:r w:rsidRPr="009A12F6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9A12F6">
        <w:t xml:space="preserve"> </w:t>
      </w:r>
      <w:hyperlink r:id="rId14" w:history="1">
        <w:r w:rsidR="008656E4" w:rsidRPr="008656E4">
          <w:rPr>
            <w:rStyle w:val="a3"/>
            <w:rFonts w:ascii="Times New Roman" w:hAnsi="Times New Roman" w:cs="Times New Roman"/>
            <w:sz w:val="24"/>
            <w:szCs w:val="24"/>
          </w:rPr>
          <w:t>https://mundybash.ru/news/2023/06/12133/</w:t>
        </w:r>
      </w:hyperlink>
      <w:r w:rsidRPr="009A1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1F4" w:rsidRPr="00012238" w:rsidRDefault="00CE51F4" w:rsidP="00CE51F4">
      <w:pPr>
        <w:spacing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238">
        <w:rPr>
          <w:rFonts w:ascii="Times New Roman" w:eastAsia="Times New Roman" w:hAnsi="Times New Roman" w:cs="Times New Roman"/>
          <w:sz w:val="24"/>
          <w:szCs w:val="24"/>
        </w:rPr>
        <w:t>Приложением к извещению о проведении аукциона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заявка на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аукционе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 проект договора аренды земельного участка, которые размещены на официальном сайте Российской Федерации https://torgi.gov.ru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поселения, в разделе </w:t>
      </w:r>
      <w:hyperlink r:id="rId15" w:history="1">
        <w:r w:rsidR="008656E4" w:rsidRPr="008656E4">
          <w:rPr>
            <w:rStyle w:val="a3"/>
            <w:rFonts w:ascii="Times New Roman" w:hAnsi="Times New Roman" w:cs="Times New Roman"/>
            <w:sz w:val="24"/>
            <w:szCs w:val="24"/>
          </w:rPr>
          <w:t>https://mundybash.ru/news/2023/06/12133/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CE51F4" w:rsidRPr="00012238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14AAE"/>
    <w:rsid w:val="00072F75"/>
    <w:rsid w:val="0007389F"/>
    <w:rsid w:val="00110533"/>
    <w:rsid w:val="00121F22"/>
    <w:rsid w:val="001259DE"/>
    <w:rsid w:val="00160C1B"/>
    <w:rsid w:val="001669A5"/>
    <w:rsid w:val="00171531"/>
    <w:rsid w:val="00187C57"/>
    <w:rsid w:val="001E2BA5"/>
    <w:rsid w:val="001E5D5E"/>
    <w:rsid w:val="00206D21"/>
    <w:rsid w:val="00216810"/>
    <w:rsid w:val="00230B09"/>
    <w:rsid w:val="00234FE2"/>
    <w:rsid w:val="00256225"/>
    <w:rsid w:val="00273159"/>
    <w:rsid w:val="0029201E"/>
    <w:rsid w:val="002E6817"/>
    <w:rsid w:val="003225CA"/>
    <w:rsid w:val="0032745A"/>
    <w:rsid w:val="003414AA"/>
    <w:rsid w:val="00350B01"/>
    <w:rsid w:val="00374B4A"/>
    <w:rsid w:val="003C6A14"/>
    <w:rsid w:val="003E1FEE"/>
    <w:rsid w:val="004669F5"/>
    <w:rsid w:val="004D09B2"/>
    <w:rsid w:val="004D1901"/>
    <w:rsid w:val="004F3BE2"/>
    <w:rsid w:val="00515612"/>
    <w:rsid w:val="0052378B"/>
    <w:rsid w:val="00554E77"/>
    <w:rsid w:val="00583573"/>
    <w:rsid w:val="005B6D6E"/>
    <w:rsid w:val="005D138D"/>
    <w:rsid w:val="005D51B2"/>
    <w:rsid w:val="0064548E"/>
    <w:rsid w:val="00687636"/>
    <w:rsid w:val="006A39CA"/>
    <w:rsid w:val="006B6A36"/>
    <w:rsid w:val="006E511F"/>
    <w:rsid w:val="0074669D"/>
    <w:rsid w:val="007603F9"/>
    <w:rsid w:val="007B4FD0"/>
    <w:rsid w:val="0080198B"/>
    <w:rsid w:val="0082336F"/>
    <w:rsid w:val="00861343"/>
    <w:rsid w:val="008656E4"/>
    <w:rsid w:val="00890DF2"/>
    <w:rsid w:val="008A34CE"/>
    <w:rsid w:val="008B447A"/>
    <w:rsid w:val="008E272F"/>
    <w:rsid w:val="00905052"/>
    <w:rsid w:val="00971644"/>
    <w:rsid w:val="009958B6"/>
    <w:rsid w:val="009E198F"/>
    <w:rsid w:val="009E7128"/>
    <w:rsid w:val="00A94022"/>
    <w:rsid w:val="00B01E39"/>
    <w:rsid w:val="00B30932"/>
    <w:rsid w:val="00B320A6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A3CDB"/>
    <w:rsid w:val="00CD2D79"/>
    <w:rsid w:val="00CE3CEA"/>
    <w:rsid w:val="00CE51F4"/>
    <w:rsid w:val="00D46EBA"/>
    <w:rsid w:val="00D54C79"/>
    <w:rsid w:val="00D76C02"/>
    <w:rsid w:val="00D841C6"/>
    <w:rsid w:val="00DC20B7"/>
    <w:rsid w:val="00DC3359"/>
    <w:rsid w:val="00DC5528"/>
    <w:rsid w:val="00E22C10"/>
    <w:rsid w:val="00E23F50"/>
    <w:rsid w:val="00E34703"/>
    <w:rsid w:val="00E44C51"/>
    <w:rsid w:val="00E648C9"/>
    <w:rsid w:val="00E73BCC"/>
    <w:rsid w:val="00ED1ED3"/>
    <w:rsid w:val="00F1052F"/>
    <w:rsid w:val="00F13A4E"/>
    <w:rsid w:val="00F235A0"/>
    <w:rsid w:val="00F30B9B"/>
    <w:rsid w:val="00F33FA0"/>
    <w:rsid w:val="00F4496B"/>
    <w:rsid w:val="00F44D1D"/>
    <w:rsid w:val="00F466BB"/>
    <w:rsid w:val="00F62A5D"/>
    <w:rsid w:val="00F740D0"/>
    <w:rsid w:val="00FD630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consultantplus://offline/ref=3B997AD42D6A9263A9846D5053BE9586652BE51BF8AD62872D6BF89B1D7050C439F3F0C3DD62D2942B1F08BDE7D6D3B36C01C524B9FFFA29xDB9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consultantplus://offline/ref=3B997AD42D6A9263A9846D5053BE9586652BE51BF8AD62872D6BF89B1D7050C439F3F0C5DD61DBC3785009E1A385C0B36901C727A5xFB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consultantplus://offline/ref=3B997AD42D6A9263A9846D5053BE9586652BE51BF8AD62872D6BF89B1D7050C439F3F0C4D463DBC3785009E1A385C0B36901C727A5xFBEJ" TargetMode="External"/><Relationship Id="rId5" Type="http://schemas.openxmlformats.org/officeDocument/2006/relationships/hyperlink" Target="mailto:tanya.kravchenko.1966@mail.ru" TargetMode="External"/><Relationship Id="rId15" Type="http://schemas.openxmlformats.org/officeDocument/2006/relationships/hyperlink" Target="https://mundybash.ru/news/2023/06/12133/" TargetMode="External"/><Relationship Id="rId10" Type="http://schemas.openxmlformats.org/officeDocument/2006/relationships/hyperlink" Target="consultantplus://offline/ref=3B997AD42D6A9263A9846D5053BE9586652BE51BF8AD62872D6BF89B1D7050C439F3F0C4D56ADBC3785009E1A385C0B36901C727A5xF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s://mundybash.ru/news/2023/06/12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5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50</cp:revision>
  <cp:lastPrinted>2023-06-15T07:44:00Z</cp:lastPrinted>
  <dcterms:created xsi:type="dcterms:W3CDTF">2022-03-11T05:13:00Z</dcterms:created>
  <dcterms:modified xsi:type="dcterms:W3CDTF">2023-08-07T04:04:00Z</dcterms:modified>
</cp:coreProperties>
</file>