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CD77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6041C4F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56BEC084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6EEC5C2C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7C98E41D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10742E8A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542A1D4D" w14:textId="77777777" w:rsidR="006016BB" w:rsidRDefault="006016BB" w:rsidP="006016BB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6EB30383" w14:textId="77777777" w:rsidR="006016BB" w:rsidRDefault="006016BB" w:rsidP="006016BB">
      <w:pPr>
        <w:pStyle w:val="ConsPlusTitle"/>
        <w:jc w:val="center"/>
      </w:pPr>
      <w:r>
        <w:t>(четвертый созыв, двадцать третье заседание)</w:t>
      </w:r>
    </w:p>
    <w:p w14:paraId="649AB20C" w14:textId="77777777" w:rsidR="006016BB" w:rsidRDefault="006016BB" w:rsidP="006016BB">
      <w:pPr>
        <w:pStyle w:val="ConsPlusTitle"/>
        <w:jc w:val="center"/>
      </w:pPr>
    </w:p>
    <w:p w14:paraId="1DAD6122" w14:textId="77777777" w:rsidR="006016BB" w:rsidRDefault="006016BB" w:rsidP="006016BB">
      <w:pPr>
        <w:pStyle w:val="ConsPlusTitle"/>
        <w:jc w:val="center"/>
      </w:pPr>
      <w:r>
        <w:t>РЕШЕНИЕ</w:t>
      </w:r>
    </w:p>
    <w:p w14:paraId="1F7428F9" w14:textId="55B42535" w:rsidR="006016BB" w:rsidRDefault="006016BB" w:rsidP="006016BB">
      <w:pPr>
        <w:pStyle w:val="ConsPlusTitle"/>
        <w:jc w:val="center"/>
      </w:pPr>
      <w:r>
        <w:t>от «</w:t>
      </w:r>
      <w:r>
        <w:t>23</w:t>
      </w:r>
      <w:r>
        <w:t xml:space="preserve">» </w:t>
      </w:r>
      <w:r>
        <w:t>марта</w:t>
      </w:r>
      <w:r>
        <w:t xml:space="preserve"> 202</w:t>
      </w:r>
      <w:r>
        <w:t>3</w:t>
      </w:r>
      <w:r>
        <w:t xml:space="preserve"> г. </w:t>
      </w:r>
      <w:r>
        <w:t>39/1</w:t>
      </w:r>
    </w:p>
    <w:p w14:paraId="4654A735" w14:textId="77777777" w:rsidR="006016BB" w:rsidRDefault="006016BB" w:rsidP="006016BB">
      <w:pPr>
        <w:pStyle w:val="ConsPlusTitle"/>
        <w:jc w:val="center"/>
      </w:pPr>
    </w:p>
    <w:p w14:paraId="389F726C" w14:textId="77777777" w:rsidR="006016BB" w:rsidRPr="00AF0078" w:rsidRDefault="006016BB" w:rsidP="006016BB">
      <w:pPr>
        <w:pStyle w:val="ConsPlusTitle"/>
        <w:jc w:val="center"/>
        <w:rPr>
          <w:sz w:val="28"/>
          <w:szCs w:val="28"/>
        </w:rPr>
      </w:pPr>
      <w:r>
        <w:t xml:space="preserve">О </w:t>
      </w:r>
      <w:r w:rsidRPr="00AF0078">
        <w:rPr>
          <w:sz w:val="28"/>
          <w:szCs w:val="28"/>
        </w:rPr>
        <w:t xml:space="preserve">назначении публичных слушаний по </w:t>
      </w:r>
      <w:r>
        <w:rPr>
          <w:sz w:val="28"/>
          <w:szCs w:val="28"/>
        </w:rPr>
        <w:t xml:space="preserve">проекту муниципального правового акта о внесении изменений в Устав </w:t>
      </w:r>
      <w:r w:rsidRPr="00AF0078"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57F56EBA" w14:textId="77777777" w:rsidR="006016BB" w:rsidRPr="00AF0078" w:rsidRDefault="006016BB" w:rsidP="006016BB">
      <w:pPr>
        <w:pStyle w:val="ConsPlusTitle"/>
        <w:widowControl/>
        <w:jc w:val="center"/>
        <w:rPr>
          <w:sz w:val="28"/>
          <w:szCs w:val="28"/>
        </w:rPr>
      </w:pPr>
    </w:p>
    <w:p w14:paraId="7DA5B912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целях приведения Устава муниципального образования «Мундыбашское городское поселение Таштагольского муниципального района Кемеровской области-Кузбасса» в соответствие с нормами действующего законодательства, на основании статьи 12 Устава муниципального образования «Мундыбашское городское поселение Таштагольского муниципального района Кемеровской области-Кузбасса», руководствуясь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«Мундыбашское городское поселение Совета народных депутатов Мундыбашского городского поселения</w:t>
      </w:r>
    </w:p>
    <w:p w14:paraId="59B9F022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D3E2749" w14:textId="77777777" w:rsidR="006016BB" w:rsidRDefault="006016BB" w:rsidP="006016B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6475FAAD" w14:textId="3FE7C3C1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Публичные слушания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назначить на </w:t>
      </w:r>
      <w:r>
        <w:rPr>
          <w:b w:val="0"/>
          <w:sz w:val="28"/>
          <w:szCs w:val="28"/>
        </w:rPr>
        <w:t>26 апреля</w:t>
      </w:r>
      <w:r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в 17-00 часов в здании администрации Мундыбашского городского поселения по адресу: Кемеровская область-Кузбасс, </w:t>
      </w:r>
      <w:proofErr w:type="spellStart"/>
      <w:r>
        <w:rPr>
          <w:b w:val="0"/>
          <w:sz w:val="28"/>
          <w:szCs w:val="28"/>
        </w:rPr>
        <w:t>Таштагольский</w:t>
      </w:r>
      <w:proofErr w:type="spellEnd"/>
      <w:r>
        <w:rPr>
          <w:b w:val="0"/>
          <w:sz w:val="28"/>
          <w:szCs w:val="28"/>
        </w:rPr>
        <w:t xml:space="preserve"> муниципальный район, Мундыбашское городское поселение, 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 Мундыбаш, ул. Ленина, 22, каб.301. </w:t>
      </w:r>
    </w:p>
    <w:p w14:paraId="1D1EB2EA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учета предложений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(Приложение № 1). </w:t>
      </w:r>
    </w:p>
    <w:p w14:paraId="3DC27C59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Обратиться к жителям городского поселения с просьбой принять активное участие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</w:t>
      </w:r>
      <w:r>
        <w:rPr>
          <w:b w:val="0"/>
          <w:sz w:val="28"/>
          <w:szCs w:val="28"/>
        </w:rPr>
        <w:lastRenderedPageBreak/>
        <w:t xml:space="preserve">Кемеровской области-Кузбасса», внести предложения и замечания, направленные на совершенствование данного проекта. </w:t>
      </w:r>
    </w:p>
    <w:p w14:paraId="692924CB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приему и учету предложений жителей Мундыбашского городского поселения (Приложение № 2)</w:t>
      </w:r>
    </w:p>
    <w:p w14:paraId="6A755E01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области-Кузбасса»:</w:t>
      </w:r>
    </w:p>
    <w:p w14:paraId="33A43989" w14:textId="77777777" w:rsidR="006016BB" w:rsidRDefault="006016BB" w:rsidP="006016BB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и систематизировать замечания и предложения граждан городского поселения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3E400932" w14:textId="77777777" w:rsidR="006016BB" w:rsidRDefault="006016BB" w:rsidP="006016BB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вынести на заседание Совета народных депутатов Мундыбашского городского поселения. </w:t>
      </w:r>
    </w:p>
    <w:p w14:paraId="39ADA77E" w14:textId="24B74178" w:rsidR="006016BB" w:rsidRP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и материалы обнародовать на информационном стенде Администрации Мундыбашского городского поселения</w:t>
      </w:r>
      <w:r>
        <w:rPr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6016BB">
        <w:rPr>
          <w:b w:val="0"/>
          <w:sz w:val="28"/>
          <w:szCs w:val="28"/>
        </w:rPr>
        <w:t>размещению в информационно-телекоммуникационной сети «Интернет» на официальном сайте Администрации Мундыбашского городского поселения</w:t>
      </w:r>
      <w:r>
        <w:rPr>
          <w:b w:val="0"/>
          <w:sz w:val="28"/>
          <w:szCs w:val="28"/>
        </w:rPr>
        <w:t>.</w:t>
      </w:r>
    </w:p>
    <w:p w14:paraId="55FF6EEE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на Косинову Софью Анатольевну, секретаря Совета народных депутатов Мундыбашского городского поселения. </w:t>
      </w:r>
    </w:p>
    <w:p w14:paraId="434F785A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AC8F101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D2AB2C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1FDA1D5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14:paraId="5EB3EEB9" w14:textId="25576E9D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Мундыбашского городского поселения                                            </w:t>
      </w:r>
      <w:proofErr w:type="spellStart"/>
      <w:r>
        <w:rPr>
          <w:b w:val="0"/>
          <w:sz w:val="28"/>
          <w:szCs w:val="28"/>
        </w:rPr>
        <w:t>Н.А</w:t>
      </w:r>
      <w:proofErr w:type="spellEnd"/>
      <w:r>
        <w:rPr>
          <w:b w:val="0"/>
          <w:sz w:val="28"/>
          <w:szCs w:val="28"/>
        </w:rPr>
        <w:t>. Уварова</w:t>
      </w:r>
    </w:p>
    <w:p w14:paraId="37DA05C0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21B68B9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Мундыбашского городского поселения                                </w:t>
      </w:r>
      <w:proofErr w:type="spellStart"/>
      <w:r>
        <w:rPr>
          <w:b w:val="0"/>
          <w:sz w:val="28"/>
          <w:szCs w:val="28"/>
        </w:rPr>
        <w:t>Н.Е</w:t>
      </w:r>
      <w:proofErr w:type="spellEnd"/>
      <w:r>
        <w:rPr>
          <w:b w:val="0"/>
          <w:sz w:val="28"/>
          <w:szCs w:val="28"/>
        </w:rPr>
        <w:t>. Покатилова</w:t>
      </w:r>
    </w:p>
    <w:p w14:paraId="308D501C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846FFEA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6D48143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16FA53A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D84FA26" w14:textId="217D7BEB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607A070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54068C3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300035D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14:paraId="728DF0CE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4A5C0FDD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48D96308" w14:textId="4B68403F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«23» марта 2023</w:t>
      </w:r>
      <w:r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39/1</w:t>
      </w:r>
    </w:p>
    <w:p w14:paraId="56B90A43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3CB9CCF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 УЧЁТА ПРЕДЛОЖЕНИЙ ПО ПРОЕКТУ МУНИЦИПАЛЬНОГО ПРАВОВОГО АКТА О ВНЕСЕНИИ ИЗМЕНЕНИЙ В УСТАВ МУНИЦИПАЛЬНОГО ОБРАЗОВАНИЯ</w:t>
      </w:r>
    </w:p>
    <w:p w14:paraId="054B7D55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ОБЛАСТИ-КУЗБАССА», А ТАКЖЕ ПОРЯДОК УЧАСТИЯ ГРАЖДАН В ЕГО ОБСУЖДЕНИИ</w:t>
      </w:r>
    </w:p>
    <w:p w14:paraId="3C13C7F9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</w:p>
    <w:p w14:paraId="5DEB67BC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2AF76DB1" w14:textId="77777777" w:rsidR="006016BB" w:rsidRPr="005D4454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 xml:space="preserve">1.1. Настоящий Порядок учета предложений по проекту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правового акта о внесении изменений в 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(далее - Порядок) разработан в соответствии с требованиями </w:t>
      </w:r>
      <w:hyperlink r:id="rId5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Конституции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Федерального </w:t>
      </w:r>
      <w:hyperlink r:id="rId6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7137E355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Цель разработки настоящего Порядка - обеспечение реализации населением Мундыбашского городского поселения своего конституционного права на местное самоуправление.</w:t>
      </w:r>
    </w:p>
    <w:p w14:paraId="08193163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Проект муниципального правового акта о внесении изменений в Устав, не позднее чем за 30 дней до дня рассмотрения вопроса о внесении изменений и дополнений 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подлежат обнародованию на информационном стенде в здании администрации Мундыбашского городского поселения с одновременным обнародованием настоящего Порядка.</w:t>
      </w:r>
    </w:p>
    <w:p w14:paraId="49886008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Не требуется обнародования настоящего Порядка, когда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вносится изменения в форме точного воспроизведения положений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Кемеровской области - Кузбасса или законов Кемеровской области - Кузбасса в целях приведения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соответствие этими нормативными правовыми актами.</w:t>
      </w:r>
    </w:p>
    <w:p w14:paraId="0FD8EE2C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35CA9B" w14:textId="77777777" w:rsidR="006016BB" w:rsidRPr="00923C78" w:rsidRDefault="006016BB" w:rsidP="006016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3C78">
        <w:rPr>
          <w:rFonts w:eastAsiaTheme="minorHAnsi"/>
          <w:b/>
          <w:sz w:val="28"/>
          <w:szCs w:val="28"/>
          <w:lang w:eastAsia="en-US"/>
        </w:rPr>
        <w:lastRenderedPageBreak/>
        <w:t xml:space="preserve">2. Порядок учета предложений по проекту </w:t>
      </w:r>
      <w:r>
        <w:rPr>
          <w:rFonts w:eastAsiaTheme="minorHAnsi"/>
          <w:b/>
          <w:sz w:val="28"/>
          <w:szCs w:val="28"/>
          <w:lang w:eastAsia="en-US"/>
        </w:rPr>
        <w:t>муниципального правового акта о внесении изменений в</w:t>
      </w:r>
      <w:r w:rsidRPr="00923C78">
        <w:rPr>
          <w:rFonts w:eastAsiaTheme="minorHAnsi"/>
          <w:b/>
          <w:sz w:val="28"/>
          <w:szCs w:val="28"/>
          <w:lang w:eastAsia="en-US"/>
        </w:rPr>
        <w:t xml:space="preserve">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7AAA4DC2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могут вносить жители Мундыбашского городского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муниципального образования «Мундыбашское городское поселение». </w:t>
      </w:r>
    </w:p>
    <w:p w14:paraId="7276072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обнародованию проекта муниципального правового акта о внесении изменений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могут вноситься письменно организатору по проведению публичных слушаний.</w:t>
      </w:r>
    </w:p>
    <w:p w14:paraId="34FE6BB8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Предложения должны быть представлены не позднее 3 дней до проведения публичных слушаний.</w:t>
      </w:r>
    </w:p>
    <w:p w14:paraId="1F773D00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2.4. Проект муниципального правового акта о внесении изменений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обязательном порядке подлежат обсуждению на публичных слушаниях, назначаемых Советом народных депутатов Мундыбашского городского поселения. </w:t>
      </w:r>
    </w:p>
    <w:p w14:paraId="3C6BE398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0719B6" w14:textId="77777777" w:rsidR="006016BB" w:rsidRPr="00B768B2" w:rsidRDefault="006016BB" w:rsidP="006016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8B2">
        <w:rPr>
          <w:rFonts w:eastAsiaTheme="minorHAnsi"/>
          <w:b/>
          <w:sz w:val="28"/>
          <w:szCs w:val="28"/>
          <w:lang w:eastAsia="en-US"/>
        </w:rPr>
        <w:t>3. Порядок участи граждан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35720647" w14:textId="77777777" w:rsidR="006016BB" w:rsidRDefault="006016BB" w:rsidP="00601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Обсуждение гражданами проекта муниципального правового акта о внесении изменений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является одним из способов непосредственного участия граждан в местном самоуправлении.</w:t>
      </w:r>
    </w:p>
    <w:p w14:paraId="72679D3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Жители Мундыбашского городского поселения, достигшие 18 лет, вправе принимать участие в слушаниях, известив лично о своем намерении организаторов публичных слушаний не позднее, чем за три дня, подав письменную заявку организатору по проведению публичных слушаний.</w:t>
      </w:r>
    </w:p>
    <w:p w14:paraId="0C08505C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заявке необходимо указать: фамилию, имя, отчество, контактный телефон; для общественных организаций, органов территориального общественного самоуправления и политических партий необходимо указать их наименование, </w:t>
      </w:r>
      <w:proofErr w:type="spellStart"/>
      <w:r>
        <w:rPr>
          <w:rFonts w:eastAsiaTheme="minorHAnsi"/>
          <w:sz w:val="28"/>
          <w:szCs w:val="28"/>
          <w:lang w:eastAsia="en-US"/>
        </w:rPr>
        <w:t>ф.и.о.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руководителя и контактный телефон.</w:t>
      </w:r>
    </w:p>
    <w:p w14:paraId="35FF7E36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Обсуждение проекта муниципального правового акта о внесении изменений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поселение Таштагольского муниципального района Кемеровской </w:t>
      </w:r>
      <w:proofErr w:type="spellStart"/>
      <w:r>
        <w:rPr>
          <w:rFonts w:eastAsiaTheme="minorHAnsi"/>
          <w:sz w:val="28"/>
          <w:szCs w:val="28"/>
          <w:lang w:eastAsia="en-US"/>
        </w:rPr>
        <w:t>обалсти</w:t>
      </w:r>
      <w:proofErr w:type="spellEnd"/>
      <w:r>
        <w:rPr>
          <w:rFonts w:eastAsiaTheme="minorHAnsi"/>
          <w:sz w:val="28"/>
          <w:szCs w:val="28"/>
          <w:lang w:eastAsia="en-US"/>
        </w:rPr>
        <w:t>-Кузбасса» проводится в соответствии с Положением об организации и проведении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2599BE94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По итогам рассмотрения предложений организатор публичных слушаний дает заключение на внесенные предложения в муниципальный правовой акт о внесении изменений в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области-Кузбасса», которое должно содержать следующие положение:</w:t>
      </w:r>
    </w:p>
    <w:p w14:paraId="1630E8E5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общее количество поступивших предложений на проект муниципального правового акта о внесении изменений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области-Кузбасса»;</w:t>
      </w:r>
    </w:p>
    <w:p w14:paraId="6D634459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количество поступивших предложений, оставленных в соответствии с настоящим Положением без рассмотрения;</w:t>
      </w:r>
    </w:p>
    <w:p w14:paraId="1441FC2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отклоненные предложения о дополнениях и изменениях ввиду несоответствия требованиям, предъявляемым настоящим Положением;</w:t>
      </w:r>
    </w:p>
    <w:p w14:paraId="42731459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Результаты публичных слушаний оформляются в виде решений, носящих рекомендательный характер.</w:t>
      </w:r>
    </w:p>
    <w:p w14:paraId="53E06C4D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Результаты публичных слушаний обнародуются не позднее, чем через 10 дней после проведения публичных слушаний, включая мотивированное обоснование принятых решений.</w:t>
      </w:r>
    </w:p>
    <w:p w14:paraId="63A7BB3C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4C6D0E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A48FB2B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CD884DF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96E6090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A7B506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7C83BF5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7B11D37" w14:textId="77777777" w:rsidR="006016BB" w:rsidRDefault="006016BB" w:rsidP="00601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0BAA072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AA0A9C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065CA4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C0EDEB1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181E34D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B4830E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8149026" w14:textId="4DA2E01F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C7CF3A1" w14:textId="609B56AE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2594054" w14:textId="7505BEAA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8706C07" w14:textId="0BED3485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6047C0E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  <w:bookmarkEnd w:id="0"/>
    </w:p>
    <w:p w14:paraId="67EAB009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17025E2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66A160F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14:paraId="1EDD17D1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22E762A7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21C05D36" w14:textId="1B9E1345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23 марта 2023</w:t>
      </w:r>
      <w:r>
        <w:rPr>
          <w:b w:val="0"/>
          <w:sz w:val="28"/>
          <w:szCs w:val="28"/>
        </w:rPr>
        <w:t xml:space="preserve"> года </w:t>
      </w:r>
      <w:proofErr w:type="gramStart"/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39</w:t>
      </w:r>
      <w:proofErr w:type="gramEnd"/>
      <w:r>
        <w:rPr>
          <w:b w:val="0"/>
          <w:sz w:val="28"/>
          <w:szCs w:val="28"/>
        </w:rPr>
        <w:t>/1</w:t>
      </w:r>
    </w:p>
    <w:p w14:paraId="6BC4B176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3D8FBB1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ОБСУЖДЕНИЮ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663CB101" w14:textId="77777777" w:rsidR="006016BB" w:rsidRDefault="006016BB" w:rsidP="006016BB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16BB" w14:paraId="7BD2EBA3" w14:textId="77777777" w:rsidTr="00EA6691">
        <w:tc>
          <w:tcPr>
            <w:tcW w:w="4785" w:type="dxa"/>
          </w:tcPr>
          <w:p w14:paraId="415F6F5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05405A98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0E02CD9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3253A15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Ханынена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Елена Вячеславовна   </w:t>
            </w:r>
          </w:p>
          <w:p w14:paraId="4631E26A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2C7CB7D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5D62FC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4F30BE8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Кравченко Татьяна Лаврентьевна     </w:t>
            </w:r>
          </w:p>
          <w:p w14:paraId="3B1C9960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5334C666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AAC1EA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Хиля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Любовь Ивановна</w:t>
            </w:r>
          </w:p>
          <w:p w14:paraId="2821DB1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5DDFD8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0551D6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7C55088C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6535DBCB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5E3DDB2D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60E44CA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администрации Мундыбашского городского поселения, заместитель председателя комиссии</w:t>
            </w:r>
          </w:p>
          <w:p w14:paraId="6C719B06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землеустроитель Администрации Мундыбашского городского поселения, секретарь комиссии.</w:t>
            </w:r>
          </w:p>
          <w:p w14:paraId="5D55245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 по благоустройству Администрации Мундыбашского городского поселения, член комиссии.</w:t>
            </w:r>
          </w:p>
          <w:p w14:paraId="26613FA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65A6B87C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8005905" w14:textId="77777777" w:rsidR="006016BB" w:rsidRDefault="006016BB" w:rsidP="006016BB"/>
    <w:p w14:paraId="5063E4D7" w14:textId="77777777" w:rsidR="006016BB" w:rsidRDefault="006016BB" w:rsidP="006016BB"/>
    <w:p w14:paraId="234EE5A6" w14:textId="77777777" w:rsidR="006016BB" w:rsidRDefault="006016BB" w:rsidP="006016BB"/>
    <w:p w14:paraId="24CCC71B" w14:textId="77777777" w:rsidR="006016BB" w:rsidRDefault="006016BB" w:rsidP="006016BB"/>
    <w:p w14:paraId="5EFF1A51" w14:textId="77777777" w:rsidR="006016BB" w:rsidRDefault="006016BB" w:rsidP="006016BB"/>
    <w:p w14:paraId="38C3D3AE" w14:textId="77777777" w:rsidR="005C38E4" w:rsidRDefault="005C38E4"/>
    <w:sectPr w:rsidR="005C38E4" w:rsidSect="000869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3DE"/>
    <w:multiLevelType w:val="multilevel"/>
    <w:tmpl w:val="FA5AFC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1"/>
    <w:rsid w:val="000D78EB"/>
    <w:rsid w:val="005C38E4"/>
    <w:rsid w:val="006016BB"/>
    <w:rsid w:val="009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8883"/>
  <w15:chartTrackingRefBased/>
  <w15:docId w15:val="{1E391D61-206E-4E1A-BA3E-96B0893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60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60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63E17039BD7D2EF3D77BD3A49F7DD45768D8242AFA6B3B5DCAB91D937C9698A6E04DA41D434E0745F8B463F0841BA4Fp8zAJ" TargetMode="External"/><Relationship Id="rId13" Type="http://schemas.openxmlformats.org/officeDocument/2006/relationships/hyperlink" Target="consultantplus://offline/ref=77C10C4B7CB3274C05AD516D0ADE09FB661CE6595D304736DD81BF2AB6A33F0D99660B7DD0C73E9E1FCD5D61DE1CED26FEUAD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AE3113BD102CC8A0A0C8B63CCEBD2A054C208B767FD87CF75860CE97E7FB8EC0495399E0C8823EDD4AE84C2B7A4CCF6a0vAJ" TargetMode="External"/><Relationship Id="rId12" Type="http://schemas.openxmlformats.org/officeDocument/2006/relationships/hyperlink" Target="consultantplus://offline/ref=96BA638C0BD64FFAAF93D9CE5EC81100C4013904E7C9C2505DA29982D8EFD2AF52E9FD406DC44233B07A2E267C5C42E736y1A2K" TargetMode="External"/><Relationship Id="rId17" Type="http://schemas.openxmlformats.org/officeDocument/2006/relationships/hyperlink" Target="consultantplus://offline/ref=D35DBAA34788AEEAE44A2FD7ABE31FBA8B9380D7C5F45C9DE58FC8E3CE35F0B051CA46F03223BA96478908A6147EA3F169O8O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5F4FC2F8FC11AD29283CC52ACCE8860B4A3D7466B54F06CB2FF1EACADD8E10EAD69CC73F86AA1CC88451618AB9C22E53n1M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274A4000D3500FB2BE6C5FA1EFD3E5A4822733A3F6965DD08933791B7603BD5141F942C55AEBB6737723EFEL7o2J" TargetMode="External"/><Relationship Id="rId11" Type="http://schemas.openxmlformats.org/officeDocument/2006/relationships/hyperlink" Target="consultantplus://offline/ref=27E63E17039BD7D2EF3D77BD3A49F7DD45768D8242AFA6B3B5DCAB91D937C9698A6E04DA41D434E0745F8B463F0841BA4Fp8zAJ" TargetMode="External"/><Relationship Id="rId5" Type="http://schemas.openxmlformats.org/officeDocument/2006/relationships/hyperlink" Target="consultantplus://offline/ref=E53274A4000D3500FB2BE6C5FA1EFD3E5C40207E326B3E678C5D9D3299E73A2BD15D4890305CB1A5642972L3oCJ" TargetMode="External"/><Relationship Id="rId15" Type="http://schemas.openxmlformats.org/officeDocument/2006/relationships/hyperlink" Target="consultantplus://offline/ref=D7D87D2C659F02C40DD865ED50BFD42D9EF0FF9D0FED3AA96EFE08B3CDB62089E6CE92206DE8F5964A0C55ED4301049A1DxCKBK" TargetMode="External"/><Relationship Id="rId10" Type="http://schemas.openxmlformats.org/officeDocument/2006/relationships/hyperlink" Target="consultantplus://offline/ref=27E63E17039BD7D2EF3D77BD3A49F7DD45768D8242ACA1B1BFD6AB91D937C9698A6E04DA41D434E0745F8B463F0841BA4Fp8z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63E17039BD7D2EF3D77AB3925ABD84375D48A48F8FCE1B0D4A3C38E37952CDC670D870E9060F3745697p4z4J" TargetMode="External"/><Relationship Id="rId14" Type="http://schemas.openxmlformats.org/officeDocument/2006/relationships/hyperlink" Target="consultantplus://offline/ref=1B4C9BC4652A773A7B18E2B3CEEB91842274948CA9274237E4D33BB0C665F6AE3832119C466BCACE9EE9D737DB22C0B032R5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2023-03-23T07:33:00Z</cp:lastPrinted>
  <dcterms:created xsi:type="dcterms:W3CDTF">2023-03-23T07:26:00Z</dcterms:created>
  <dcterms:modified xsi:type="dcterms:W3CDTF">2023-03-23T08:04:00Z</dcterms:modified>
</cp:coreProperties>
</file>