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EC9D2" w14:textId="77777777" w:rsidR="00100625" w:rsidRPr="00963300" w:rsidRDefault="00100625" w:rsidP="0010062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3300">
        <w:rPr>
          <w:b/>
          <w:bCs/>
          <w:sz w:val="28"/>
          <w:szCs w:val="28"/>
        </w:rPr>
        <w:t>РОССИЙСКАЯ ФЕДЕРАЦИЯ</w:t>
      </w:r>
    </w:p>
    <w:p w14:paraId="72718B47" w14:textId="77777777" w:rsidR="00100625" w:rsidRPr="00963300" w:rsidRDefault="00100625" w:rsidP="0010062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3300">
        <w:rPr>
          <w:b/>
          <w:bCs/>
          <w:sz w:val="28"/>
          <w:szCs w:val="28"/>
        </w:rPr>
        <w:t>КЕМЕРОВСКАЯ ОБЛАСТЬ- КУЗБАСС</w:t>
      </w:r>
    </w:p>
    <w:p w14:paraId="08F904BA" w14:textId="77777777" w:rsidR="00100625" w:rsidRPr="00963300" w:rsidRDefault="00100625" w:rsidP="0010062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proofErr w:type="spellStart"/>
      <w:r w:rsidRPr="00963300">
        <w:rPr>
          <w:b/>
          <w:bCs/>
          <w:sz w:val="28"/>
          <w:szCs w:val="28"/>
        </w:rPr>
        <w:t>ТАШТАГОЛЬСКИЙ</w:t>
      </w:r>
      <w:proofErr w:type="spellEnd"/>
      <w:r w:rsidRPr="00963300">
        <w:rPr>
          <w:b/>
          <w:bCs/>
          <w:sz w:val="28"/>
          <w:szCs w:val="28"/>
        </w:rPr>
        <w:t xml:space="preserve"> МУНИЦИПАЛЬНЫЙ РАЙОН</w:t>
      </w:r>
    </w:p>
    <w:p w14:paraId="543716A1" w14:textId="77777777" w:rsidR="00100625" w:rsidRPr="00963300" w:rsidRDefault="00100625" w:rsidP="0010062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3300">
        <w:rPr>
          <w:b/>
          <w:bCs/>
          <w:sz w:val="28"/>
          <w:szCs w:val="28"/>
        </w:rPr>
        <w:t>МУНИЦИПАЛЬНОЕ ОБРАЗОВАНИЕ</w:t>
      </w:r>
    </w:p>
    <w:p w14:paraId="606C0E21" w14:textId="77777777" w:rsidR="00100625" w:rsidRPr="00963300" w:rsidRDefault="00100625" w:rsidP="0010062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3300">
        <w:rPr>
          <w:b/>
          <w:bCs/>
          <w:sz w:val="28"/>
          <w:szCs w:val="28"/>
        </w:rPr>
        <w:t>«МУНДЫБАШСКОЕ ГОРОДСКОЕ ПОСЕЛЕНИЕ»</w:t>
      </w:r>
    </w:p>
    <w:p w14:paraId="2C66FA8E" w14:textId="77777777" w:rsidR="00100625" w:rsidRPr="00963300" w:rsidRDefault="00100625" w:rsidP="0010062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963300">
        <w:rPr>
          <w:b/>
          <w:bCs/>
          <w:sz w:val="28"/>
          <w:szCs w:val="28"/>
        </w:rPr>
        <w:t>АДМИНИСТРАЦИЯ МУНДЫБАШСКОГО ГОРОДСКОГО ПОСЕЛЕНИЯ</w:t>
      </w:r>
    </w:p>
    <w:p w14:paraId="05A6E904" w14:textId="77777777" w:rsidR="00100625" w:rsidRPr="00963300" w:rsidRDefault="00100625" w:rsidP="00100625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14:paraId="6F45E03E" w14:textId="77777777" w:rsidR="00100625" w:rsidRPr="00963300" w:rsidRDefault="00100625" w:rsidP="001006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3300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66B8A7A7" w14:textId="2EF7249B" w:rsidR="00100625" w:rsidRDefault="00100625" w:rsidP="001006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6330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 xml:space="preserve">26.01.2024 </w:t>
      </w:r>
      <w:r w:rsidRPr="00963300">
        <w:rPr>
          <w:rFonts w:ascii="Times New Roman" w:hAnsi="Times New Roman" w:cs="Times New Roman"/>
          <w:sz w:val="28"/>
          <w:szCs w:val="28"/>
        </w:rPr>
        <w:t xml:space="preserve">N </w:t>
      </w:r>
      <w:r>
        <w:rPr>
          <w:rFonts w:ascii="Times New Roman" w:hAnsi="Times New Roman" w:cs="Times New Roman"/>
          <w:sz w:val="28"/>
          <w:szCs w:val="28"/>
        </w:rPr>
        <w:t>13</w:t>
      </w:r>
      <w:r w:rsidRPr="00963300">
        <w:rPr>
          <w:rFonts w:ascii="Times New Roman" w:hAnsi="Times New Roman" w:cs="Times New Roman"/>
          <w:sz w:val="28"/>
          <w:szCs w:val="28"/>
        </w:rPr>
        <w:t>-п</w:t>
      </w:r>
    </w:p>
    <w:p w14:paraId="550498B2" w14:textId="77777777" w:rsidR="00100625" w:rsidRDefault="00100625" w:rsidP="00100625">
      <w:pPr>
        <w:pStyle w:val="ConsPlusTitle"/>
        <w:ind w:firstLine="540"/>
        <w:jc w:val="both"/>
      </w:pPr>
    </w:p>
    <w:p w14:paraId="7D55EABC" w14:textId="35F9B63E" w:rsidR="00100625" w:rsidRPr="00100625" w:rsidRDefault="00100625" w:rsidP="001006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ОБ УТВЕРЖДЕНИИ ПОЛОЖЕНИЯ О СОСТАВЕ, ПОРЯДКЕ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625">
        <w:rPr>
          <w:rFonts w:ascii="Times New Roman" w:hAnsi="Times New Roman" w:cs="Times New Roman"/>
          <w:sz w:val="28"/>
          <w:szCs w:val="28"/>
        </w:rPr>
        <w:t>ДОКУМЕНТА ТЕРРИТОРИАЛЬНОГО ПЛАНИРОВАНИЯ МУНИЦИПАЛЬНОГО</w:t>
      </w:r>
    </w:p>
    <w:p w14:paraId="3003ED83" w14:textId="1D292CCB" w:rsidR="00100625" w:rsidRPr="00100625" w:rsidRDefault="00100625" w:rsidP="001006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ОБРАЗОВАНИЯ "</w:t>
      </w:r>
      <w:r>
        <w:rPr>
          <w:rFonts w:ascii="Times New Roman" w:hAnsi="Times New Roman" w:cs="Times New Roman"/>
          <w:sz w:val="28"/>
          <w:szCs w:val="28"/>
        </w:rPr>
        <w:t>МУНДЫБАШСКОЕ ГОРОДСКОЕ ПОСЕЛЕНИЕ ТАШТАГОЛЬСКОГО МУНИЦИПАЛЬНОГО РАЙОНА</w:t>
      </w:r>
      <w:r w:rsidRPr="00100625">
        <w:rPr>
          <w:rFonts w:ascii="Times New Roman" w:hAnsi="Times New Roman" w:cs="Times New Roman"/>
          <w:sz w:val="28"/>
          <w:szCs w:val="28"/>
        </w:rPr>
        <w:t xml:space="preserve"> КЕМЕРОВСКОЙ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625">
        <w:rPr>
          <w:rFonts w:ascii="Times New Roman" w:hAnsi="Times New Roman" w:cs="Times New Roman"/>
          <w:sz w:val="28"/>
          <w:szCs w:val="28"/>
        </w:rPr>
        <w:t>ОБЛАСТИ - КУЗБАССА", ПОРЯДКЕ ПОДГОТОВКИ ИЗМЕНЕНИЙ И ВНЕСЕНИЯ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625">
        <w:rPr>
          <w:rFonts w:ascii="Times New Roman" w:hAnsi="Times New Roman" w:cs="Times New Roman"/>
          <w:sz w:val="28"/>
          <w:szCs w:val="28"/>
        </w:rPr>
        <w:t>ИХ В ТАКОЙ ДОКУМЕНТ, А ТАКЖЕ СОСТАВЕ, ПОРЯДКЕ ПОДГОТОВКИ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625">
        <w:rPr>
          <w:rFonts w:ascii="Times New Roman" w:hAnsi="Times New Roman" w:cs="Times New Roman"/>
          <w:sz w:val="28"/>
          <w:szCs w:val="28"/>
        </w:rPr>
        <w:t>ПЛАНОВ ЕГО РЕАЛИЗАЦИИ</w:t>
      </w:r>
    </w:p>
    <w:p w14:paraId="61CBDCB3" w14:textId="77777777" w:rsidR="00100625" w:rsidRDefault="00100625" w:rsidP="00100625">
      <w:pPr>
        <w:pStyle w:val="ConsPlusNormal"/>
        <w:jc w:val="both"/>
      </w:pPr>
    </w:p>
    <w:p w14:paraId="64DEA8D3" w14:textId="3DD5ED66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</w:t>
      </w:r>
      <w:hyperlink r:id="rId4">
        <w:r w:rsidRPr="0010062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100625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5">
        <w:r w:rsidRPr="0010062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00625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Федерации", Законом Кемеровской области - Кузбасса от 12.07.2006 N 98-ОЗ "О градостроительстве, комплексном развитии территорий и благоустройстве Кузбасса", руководствуясь </w:t>
      </w:r>
      <w:r>
        <w:rPr>
          <w:rFonts w:ascii="Times New Roman" w:hAnsi="Times New Roman" w:cs="Times New Roman"/>
          <w:color w:val="0000FF"/>
          <w:sz w:val="28"/>
          <w:szCs w:val="28"/>
        </w:rPr>
        <w:t xml:space="preserve">Уставом </w:t>
      </w:r>
      <w:r w:rsidRPr="00100625">
        <w:rPr>
          <w:rFonts w:ascii="Times New Roman" w:hAnsi="Times New Roman" w:cs="Times New Roman"/>
          <w:sz w:val="28"/>
          <w:szCs w:val="28"/>
        </w:rPr>
        <w:t>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 xml:space="preserve">Мундыбашское городское поселение Таштагольского муниципального района </w:t>
      </w:r>
      <w:r w:rsidRPr="00100625">
        <w:rPr>
          <w:rFonts w:ascii="Times New Roman" w:hAnsi="Times New Roman" w:cs="Times New Roman"/>
          <w:sz w:val="28"/>
          <w:szCs w:val="28"/>
        </w:rPr>
        <w:t>Кемеровской области - Кузбасса":</w:t>
      </w:r>
    </w:p>
    <w:p w14:paraId="4CFF92C6" w14:textId="2E52F8E6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A51B2">
        <w:rPr>
          <w:rFonts w:ascii="Times New Roman" w:hAnsi="Times New Roman" w:cs="Times New Roman"/>
          <w:sz w:val="28"/>
          <w:szCs w:val="28"/>
        </w:rPr>
        <w:t xml:space="preserve">1. </w:t>
      </w:r>
      <w:r w:rsidRPr="00100625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32">
        <w:r w:rsidRPr="00100625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100625">
        <w:rPr>
          <w:rFonts w:ascii="Times New Roman" w:hAnsi="Times New Roman" w:cs="Times New Roman"/>
          <w:sz w:val="28"/>
          <w:szCs w:val="28"/>
        </w:rPr>
        <w:t xml:space="preserve"> о составе, порядке подготовки документа территориального планирования муниципального образования "Мундыбашское городское поселение Таштагольского муниципального района Кемеровской области - Кузбасса", порядке подготовки изменений и внесения их в такой документ, а также составе, порядке подготовки планов его реализации согласно приложению к настоящему постановлению.</w:t>
      </w:r>
    </w:p>
    <w:p w14:paraId="03AE93E5" w14:textId="77777777" w:rsidR="00100625" w:rsidRPr="00FD0783" w:rsidRDefault="00100625" w:rsidP="001006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FD078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FD0783">
        <w:rPr>
          <w:sz w:val="28"/>
          <w:szCs w:val="28"/>
        </w:rPr>
        <w:t>Настоящее Постановление подлежит обнародованию на информационном стенде Администрации Мундыбашского городского поселения, а также размещению в информационно-телекоммуникационной сети «Интернет» на официальном сайте Администрации Мундыбашского городского поселения.</w:t>
      </w:r>
    </w:p>
    <w:p w14:paraId="5B6C6320" w14:textId="77777777" w:rsidR="00100625" w:rsidRDefault="00100625" w:rsidP="001006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3E15B2">
        <w:rPr>
          <w:sz w:val="28"/>
          <w:szCs w:val="28"/>
        </w:rPr>
        <w:t xml:space="preserve">. Контроль за исполнением настоящего </w:t>
      </w:r>
      <w:r>
        <w:rPr>
          <w:sz w:val="28"/>
          <w:szCs w:val="28"/>
        </w:rPr>
        <w:t>постановления оставляю за собой.</w:t>
      </w:r>
    </w:p>
    <w:p w14:paraId="68239F89" w14:textId="77777777" w:rsidR="00100625" w:rsidRPr="00090ECA" w:rsidRDefault="00100625" w:rsidP="0010062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E15B2">
        <w:rPr>
          <w:sz w:val="28"/>
          <w:szCs w:val="28"/>
        </w:rPr>
        <w:t xml:space="preserve">. Постановление вступает в силу с даты </w:t>
      </w:r>
      <w:r>
        <w:rPr>
          <w:sz w:val="28"/>
          <w:szCs w:val="28"/>
        </w:rPr>
        <w:t>обнародования</w:t>
      </w:r>
      <w:r w:rsidRPr="003E15B2">
        <w:rPr>
          <w:sz w:val="28"/>
          <w:szCs w:val="28"/>
        </w:rPr>
        <w:t>.</w:t>
      </w:r>
    </w:p>
    <w:p w14:paraId="426A1A3D" w14:textId="77777777" w:rsidR="00100625" w:rsidRPr="00963300" w:rsidRDefault="00100625" w:rsidP="001006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7B7D6AFA" w14:textId="77777777" w:rsidR="00100625" w:rsidRPr="00963300" w:rsidRDefault="00100625" w:rsidP="00100625">
      <w:pPr>
        <w:ind w:firstLine="540"/>
        <w:rPr>
          <w:sz w:val="28"/>
          <w:szCs w:val="28"/>
        </w:rPr>
      </w:pPr>
      <w:r w:rsidRPr="00963300">
        <w:rPr>
          <w:sz w:val="28"/>
          <w:szCs w:val="28"/>
        </w:rPr>
        <w:t>Глава Мундыбашского</w:t>
      </w:r>
    </w:p>
    <w:p w14:paraId="7935AFFE" w14:textId="0357DD41" w:rsidR="00100625" w:rsidRDefault="00100625" w:rsidP="00D75D1E">
      <w:pPr>
        <w:ind w:firstLine="540"/>
        <w:rPr>
          <w:sz w:val="28"/>
          <w:szCs w:val="28"/>
        </w:rPr>
      </w:pPr>
      <w:r w:rsidRPr="00963300">
        <w:rPr>
          <w:sz w:val="28"/>
          <w:szCs w:val="28"/>
        </w:rPr>
        <w:t xml:space="preserve">городского поселения                                                  </w:t>
      </w:r>
      <w:proofErr w:type="spellStart"/>
      <w:r w:rsidRPr="00963300">
        <w:rPr>
          <w:sz w:val="28"/>
          <w:szCs w:val="28"/>
        </w:rPr>
        <w:t>Н.Е</w:t>
      </w:r>
      <w:proofErr w:type="spellEnd"/>
      <w:r w:rsidRPr="00963300">
        <w:rPr>
          <w:sz w:val="28"/>
          <w:szCs w:val="28"/>
        </w:rPr>
        <w:t>. Покатилов</w:t>
      </w:r>
      <w:r>
        <w:rPr>
          <w:sz w:val="28"/>
          <w:szCs w:val="28"/>
        </w:rPr>
        <w:t>а</w:t>
      </w:r>
      <w:bookmarkStart w:id="0" w:name="_GoBack"/>
      <w:bookmarkEnd w:id="0"/>
    </w:p>
    <w:p w14:paraId="1BAD97A4" w14:textId="77777777" w:rsidR="00100625" w:rsidRPr="00D77AA6" w:rsidRDefault="00100625" w:rsidP="00100625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D77AA6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6D9F2580" w14:textId="77777777" w:rsidR="00100625" w:rsidRPr="00D77AA6" w:rsidRDefault="00100625" w:rsidP="001006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D77AA6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0D6E7ED0" w14:textId="77777777" w:rsidR="00100625" w:rsidRDefault="00100625" w:rsidP="001006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906E2A">
        <w:rPr>
          <w:rFonts w:ascii="Times New Roman" w:hAnsi="Times New Roman" w:cs="Times New Roman"/>
          <w:sz w:val="28"/>
          <w:szCs w:val="28"/>
        </w:rPr>
        <w:t xml:space="preserve">Мундыбашское городское поселение </w:t>
      </w:r>
    </w:p>
    <w:p w14:paraId="6303A6D6" w14:textId="045C5DA4" w:rsidR="00100625" w:rsidRPr="00D77AA6" w:rsidRDefault="00100625" w:rsidP="00100625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26.01.2024 № 13-п</w:t>
      </w:r>
    </w:p>
    <w:p w14:paraId="1E243F34" w14:textId="77777777" w:rsidR="00100625" w:rsidRDefault="00100625" w:rsidP="00100625">
      <w:pPr>
        <w:pStyle w:val="ConsPlusNormal"/>
        <w:ind w:firstLine="540"/>
        <w:jc w:val="both"/>
      </w:pPr>
    </w:p>
    <w:p w14:paraId="166CE4AD" w14:textId="77777777" w:rsidR="00100625" w:rsidRPr="00100625" w:rsidRDefault="00100625" w:rsidP="001006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4"/>
      <w:bookmarkEnd w:id="1"/>
      <w:r w:rsidRPr="00100625">
        <w:rPr>
          <w:rFonts w:ascii="Times New Roman" w:hAnsi="Times New Roman" w:cs="Times New Roman"/>
          <w:sz w:val="28"/>
          <w:szCs w:val="28"/>
        </w:rPr>
        <w:t>ПОЛОЖЕНИЕ</w:t>
      </w:r>
    </w:p>
    <w:p w14:paraId="50DF5FBE" w14:textId="4EEC4CF3" w:rsidR="00100625" w:rsidRPr="00100625" w:rsidRDefault="00100625" w:rsidP="001006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О СОСТАВЕ, ПОРЯДКЕ ПОДГОТОВКИ ДОКУМЕНТА ТЕРРИТОРИАЛЬНОГО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625">
        <w:rPr>
          <w:rFonts w:ascii="Times New Roman" w:hAnsi="Times New Roman" w:cs="Times New Roman"/>
          <w:sz w:val="28"/>
          <w:szCs w:val="28"/>
        </w:rPr>
        <w:t>ПЛАНИРОВАНИЯ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МУНДЫБАШСКОЕ ГОРОДСКОЕ ПОСЕЛЕНИЕ ТАШТАГОЛЬСКОГО МУНИЦИПАЛЬНОГО РАЙОНА</w:t>
      </w:r>
      <w:r w:rsidRPr="00100625">
        <w:rPr>
          <w:rFonts w:ascii="Times New Roman" w:hAnsi="Times New Roman" w:cs="Times New Roman"/>
          <w:sz w:val="28"/>
          <w:szCs w:val="28"/>
        </w:rPr>
        <w:t xml:space="preserve"> КЕМЕРОВСКОЙ ОБЛАСТИ - КУЗБАССА", ПОРЯДКЕ</w:t>
      </w:r>
    </w:p>
    <w:p w14:paraId="66797E97" w14:textId="6EE30BD7" w:rsidR="00100625" w:rsidRPr="00100625" w:rsidRDefault="00100625" w:rsidP="001006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ПОДГОТОВКИ ИЗМЕНЕНИЙ И ВНЕСЕНИЯ ИХ В ТАКОЙ ДОКУМЕНТ,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0625">
        <w:rPr>
          <w:rFonts w:ascii="Times New Roman" w:hAnsi="Times New Roman" w:cs="Times New Roman"/>
          <w:sz w:val="28"/>
          <w:szCs w:val="28"/>
        </w:rPr>
        <w:t>СОСТАВЕ, ПОРЯДКЕ ПОДГОТОВКИ ПЛАНОВ ЕГО РЕАЛИЗАЦИИ</w:t>
      </w:r>
    </w:p>
    <w:p w14:paraId="230942B8" w14:textId="77777777" w:rsidR="00100625" w:rsidRDefault="00100625" w:rsidP="00100625">
      <w:pPr>
        <w:pStyle w:val="ConsPlusNormal"/>
        <w:ind w:firstLine="540"/>
        <w:jc w:val="both"/>
      </w:pPr>
    </w:p>
    <w:p w14:paraId="35515D18" w14:textId="77777777" w:rsidR="00100625" w:rsidRPr="00155DBC" w:rsidRDefault="00100625" w:rsidP="0010062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55DBC">
        <w:rPr>
          <w:rFonts w:ascii="Times New Roman" w:hAnsi="Times New Roman" w:cs="Times New Roman"/>
          <w:sz w:val="28"/>
          <w:szCs w:val="28"/>
        </w:rPr>
        <w:t>1. Общие положения</w:t>
      </w:r>
    </w:p>
    <w:p w14:paraId="0D6D29CE" w14:textId="77777777" w:rsidR="00100625" w:rsidRDefault="00100625" w:rsidP="00100625">
      <w:pPr>
        <w:pStyle w:val="ConsPlusNormal"/>
        <w:ind w:firstLine="540"/>
        <w:jc w:val="both"/>
      </w:pPr>
    </w:p>
    <w:p w14:paraId="1896BD38" w14:textId="05374FA4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63006">
        <w:rPr>
          <w:rFonts w:ascii="Times New Roman" w:eastAsia="Times New Roman" w:hAnsi="Times New Roman" w:cs="Times New Roman"/>
          <w:sz w:val="28"/>
          <w:szCs w:val="28"/>
        </w:rPr>
        <w:t xml:space="preserve">1.1. </w:t>
      </w:r>
      <w:r w:rsidRPr="00100625">
        <w:rPr>
          <w:rFonts w:ascii="Times New Roman" w:hAnsi="Times New Roman" w:cs="Times New Roman"/>
          <w:sz w:val="28"/>
          <w:szCs w:val="28"/>
        </w:rPr>
        <w:t>Настоящее Положение о составе, порядке подготовки документа территориального планирования муниципального образования "</w:t>
      </w:r>
      <w:r>
        <w:rPr>
          <w:rFonts w:ascii="Times New Roman" w:hAnsi="Times New Roman" w:cs="Times New Roman"/>
          <w:sz w:val="28"/>
          <w:szCs w:val="28"/>
        </w:rPr>
        <w:t>Мундыбашское городское поселение Таштагольского муниципального района</w:t>
      </w:r>
      <w:r w:rsidRPr="00100625">
        <w:rPr>
          <w:rFonts w:ascii="Times New Roman" w:hAnsi="Times New Roman" w:cs="Times New Roman"/>
          <w:sz w:val="28"/>
          <w:szCs w:val="28"/>
        </w:rPr>
        <w:t xml:space="preserve"> Кемеровской области - Кузбасса" (далее - документ территориального планирования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100625">
        <w:rPr>
          <w:rFonts w:ascii="Times New Roman" w:hAnsi="Times New Roman" w:cs="Times New Roman"/>
          <w:sz w:val="28"/>
          <w:szCs w:val="28"/>
        </w:rPr>
        <w:t xml:space="preserve">), порядке подготовки изменений и внесения их в такой документ, а также составе, порядке подготовки планов его реализации (далее - Положение) разработано в соответствии с Градостроительным </w:t>
      </w:r>
      <w:hyperlink r:id="rId6">
        <w:r w:rsidRPr="0010062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100625">
        <w:rPr>
          <w:rFonts w:ascii="Times New Roman" w:hAnsi="Times New Roman" w:cs="Times New Roman"/>
          <w:sz w:val="28"/>
          <w:szCs w:val="28"/>
        </w:rPr>
        <w:t xml:space="preserve"> Российской Федерации (далее - Градостроительный кодекс), Федеральным </w:t>
      </w:r>
      <w:hyperlink r:id="rId7">
        <w:r w:rsidRPr="00100625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100625">
        <w:rPr>
          <w:rFonts w:ascii="Times New Roman" w:hAnsi="Times New Roman" w:cs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Федерации".</w:t>
      </w:r>
    </w:p>
    <w:p w14:paraId="69E5C6E3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1.2. Настоящее Положение устанавливает требования к составу, порядку подготовки документа территориального планирования муниципального образования, порядку подготовки изменений и внесения их в такой документ, а также к составу, порядку подготовки планов его реализации.</w:t>
      </w:r>
    </w:p>
    <w:p w14:paraId="2F0BDF7D" w14:textId="54FE0C4C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 xml:space="preserve">1.3. Документом территориального планирования муниципального </w:t>
      </w:r>
      <w:r>
        <w:rPr>
          <w:rFonts w:ascii="Times New Roman" w:hAnsi="Times New Roman" w:cs="Times New Roman"/>
          <w:sz w:val="28"/>
          <w:szCs w:val="28"/>
        </w:rPr>
        <w:t>образования</w:t>
      </w:r>
      <w:r w:rsidRPr="00100625">
        <w:rPr>
          <w:rFonts w:ascii="Times New Roman" w:hAnsi="Times New Roman" w:cs="Times New Roman"/>
          <w:sz w:val="28"/>
          <w:szCs w:val="28"/>
        </w:rPr>
        <w:t xml:space="preserve"> является Генеральный план.</w:t>
      </w:r>
    </w:p>
    <w:p w14:paraId="75897CE6" w14:textId="5D73ECDD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 xml:space="preserve">1.4. Подготовка Генерального плана осуществляется применительно ко всей территории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«Мундыбашское городское поселение Таштагольского муниципального района</w:t>
      </w:r>
      <w:r w:rsidRPr="00100625">
        <w:rPr>
          <w:rFonts w:ascii="Times New Roman" w:hAnsi="Times New Roman" w:cs="Times New Roman"/>
          <w:sz w:val="28"/>
          <w:szCs w:val="28"/>
        </w:rPr>
        <w:t xml:space="preserve"> Кемеровской области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00625">
        <w:rPr>
          <w:rFonts w:ascii="Times New Roman" w:hAnsi="Times New Roman" w:cs="Times New Roman"/>
          <w:sz w:val="28"/>
          <w:szCs w:val="28"/>
        </w:rPr>
        <w:t xml:space="preserve"> Кузбасса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00625">
        <w:rPr>
          <w:rFonts w:ascii="Times New Roman" w:hAnsi="Times New Roman" w:cs="Times New Roman"/>
          <w:sz w:val="28"/>
          <w:szCs w:val="28"/>
        </w:rPr>
        <w:t xml:space="preserve"> (далее - </w:t>
      </w:r>
      <w:r>
        <w:rPr>
          <w:rFonts w:ascii="Times New Roman" w:hAnsi="Times New Roman" w:cs="Times New Roman"/>
          <w:sz w:val="28"/>
          <w:szCs w:val="28"/>
        </w:rPr>
        <w:t>поселение</w:t>
      </w:r>
      <w:r w:rsidRPr="00100625">
        <w:rPr>
          <w:rFonts w:ascii="Times New Roman" w:hAnsi="Times New Roman" w:cs="Times New Roman"/>
          <w:sz w:val="28"/>
          <w:szCs w:val="28"/>
        </w:rPr>
        <w:t>).</w:t>
      </w:r>
    </w:p>
    <w:p w14:paraId="36897020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9F5D1B" w14:textId="77777777" w:rsidR="00100625" w:rsidRPr="00100625" w:rsidRDefault="00100625" w:rsidP="0010062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2. Состав и содержание Генерального плана</w:t>
      </w:r>
    </w:p>
    <w:p w14:paraId="69C3BAB5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DEB328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2.1. Генеральный план содержит:</w:t>
      </w:r>
    </w:p>
    <w:p w14:paraId="3E8BD39B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2.1.1. положение о территориальном планировании;</w:t>
      </w:r>
    </w:p>
    <w:p w14:paraId="1541C57E" w14:textId="187B7EDC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 xml:space="preserve">2.1.2. карту границ населенных пунктов (в том числе границ образуемых населенных пунктов), входящих в состав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100625">
        <w:rPr>
          <w:rFonts w:ascii="Times New Roman" w:hAnsi="Times New Roman" w:cs="Times New Roman"/>
          <w:sz w:val="28"/>
          <w:szCs w:val="28"/>
        </w:rPr>
        <w:t>;</w:t>
      </w:r>
    </w:p>
    <w:p w14:paraId="174220A2" w14:textId="7EF5F52C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lastRenderedPageBreak/>
        <w:t xml:space="preserve">2.1.3. карту функциональных зон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100625">
        <w:rPr>
          <w:rFonts w:ascii="Times New Roman" w:hAnsi="Times New Roman" w:cs="Times New Roman"/>
          <w:sz w:val="28"/>
          <w:szCs w:val="28"/>
        </w:rPr>
        <w:t>.</w:t>
      </w:r>
    </w:p>
    <w:p w14:paraId="5EEAA09F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2.2. Положение о территориальном планировании, содержащееся в Генеральном плане, включает в себя:</w:t>
      </w:r>
    </w:p>
    <w:p w14:paraId="6A20CF52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2.2.1. сведения о потребности в объектах местного значения без указания их основных характеристик и местоположения, а также характеристики зон с особыми условиями использования территорий в случае, если установление таких зон требуется в связи с размещением данных объектов;</w:t>
      </w:r>
    </w:p>
    <w:p w14:paraId="07BE7BA5" w14:textId="6B812058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 xml:space="preserve">2.2.2. параметры функциональных зон, а также сведения о планируемых для размещения в них объектах федерального значения, объектах регионального значения, объектах местного значения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100625">
        <w:rPr>
          <w:rFonts w:ascii="Times New Roman" w:hAnsi="Times New Roman" w:cs="Times New Roman"/>
          <w:sz w:val="28"/>
          <w:szCs w:val="28"/>
        </w:rPr>
        <w:t>, за исключением линейных объектов.</w:t>
      </w:r>
    </w:p>
    <w:p w14:paraId="319A3046" w14:textId="39D2ADAC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 xml:space="preserve">2.3. На карте границ населенных пунктов (в том числе границ образуемых населенных пунктов), входящих в состав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100625">
        <w:rPr>
          <w:rFonts w:ascii="Times New Roman" w:hAnsi="Times New Roman" w:cs="Times New Roman"/>
          <w:sz w:val="28"/>
          <w:szCs w:val="28"/>
        </w:rPr>
        <w:t xml:space="preserve">, отображаются границы населенных пунктов (в том числе границы образуемых населенных пунктов), входящих в состав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100625">
        <w:rPr>
          <w:rFonts w:ascii="Times New Roman" w:hAnsi="Times New Roman" w:cs="Times New Roman"/>
          <w:sz w:val="28"/>
          <w:szCs w:val="28"/>
        </w:rPr>
        <w:t>.</w:t>
      </w:r>
    </w:p>
    <w:p w14:paraId="033AC447" w14:textId="6A0B5B3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 xml:space="preserve">2.4. На карте функциональных зон </w:t>
      </w:r>
      <w:r>
        <w:rPr>
          <w:rFonts w:ascii="Times New Roman" w:hAnsi="Times New Roman" w:cs="Times New Roman"/>
          <w:sz w:val="28"/>
          <w:szCs w:val="28"/>
        </w:rPr>
        <w:t>поселения</w:t>
      </w:r>
      <w:r w:rsidRPr="00100625">
        <w:rPr>
          <w:rFonts w:ascii="Times New Roman" w:hAnsi="Times New Roman" w:cs="Times New Roman"/>
          <w:sz w:val="28"/>
          <w:szCs w:val="28"/>
        </w:rPr>
        <w:t xml:space="preserve"> отображаются границы и описание функциональных зон с указанием планируемых для размещения в них объектов федерального значения, объектов регионального значения, объектов местного значения </w:t>
      </w:r>
      <w:r w:rsidR="00FB6FC2">
        <w:rPr>
          <w:rFonts w:ascii="Times New Roman" w:hAnsi="Times New Roman" w:cs="Times New Roman"/>
          <w:sz w:val="28"/>
          <w:szCs w:val="28"/>
        </w:rPr>
        <w:t>поселения</w:t>
      </w:r>
      <w:r w:rsidRPr="00100625">
        <w:rPr>
          <w:rFonts w:ascii="Times New Roman" w:hAnsi="Times New Roman" w:cs="Times New Roman"/>
          <w:sz w:val="28"/>
          <w:szCs w:val="28"/>
        </w:rPr>
        <w:t xml:space="preserve"> (за исключением линейных объектов) и местоположения линейных объектов федерального значения, линейных объектов регионального значения, линейных объектов местного значения </w:t>
      </w:r>
      <w:r w:rsidR="00FB6FC2">
        <w:rPr>
          <w:rFonts w:ascii="Times New Roman" w:hAnsi="Times New Roman" w:cs="Times New Roman"/>
          <w:sz w:val="28"/>
          <w:szCs w:val="28"/>
        </w:rPr>
        <w:t>поселения</w:t>
      </w:r>
      <w:r w:rsidRPr="00100625">
        <w:rPr>
          <w:rFonts w:ascii="Times New Roman" w:hAnsi="Times New Roman" w:cs="Times New Roman"/>
          <w:sz w:val="28"/>
          <w:szCs w:val="28"/>
        </w:rPr>
        <w:t>.</w:t>
      </w:r>
    </w:p>
    <w:p w14:paraId="008878EA" w14:textId="776D7883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 xml:space="preserve">2.5. Обязательным приложением к Генеральному плану являются сведения о границах населенных пунктов (в том числе границах образуемых населенных пунктов), входящих в состав </w:t>
      </w:r>
      <w:r w:rsidR="00FB6FC2">
        <w:rPr>
          <w:rFonts w:ascii="Times New Roman" w:hAnsi="Times New Roman" w:cs="Times New Roman"/>
          <w:sz w:val="28"/>
          <w:szCs w:val="28"/>
        </w:rPr>
        <w:t>поселения</w:t>
      </w:r>
      <w:r w:rsidRPr="00100625">
        <w:rPr>
          <w:rFonts w:ascii="Times New Roman" w:hAnsi="Times New Roman" w:cs="Times New Roman"/>
          <w:sz w:val="28"/>
          <w:szCs w:val="28"/>
        </w:rPr>
        <w:t>, которые должны содержать графическое описание местоположения границ населенных пунктов, перечень координат характерных точек этих границ в системе координат, используемой для ведения Единого государственного реестра недвижимости. Допускается подготовка текстового описания местоположения границ населенных пунктов. Формы графического и текстового описания местоположения границ населенных пунктов, требования к точности определения координат характерных точек границ населенных пунктов, формату электронного документа, содержащего указанные сведения,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ведения Единого государственного реестра недвижимости, осуществления государственного кадастрового учета недвижимого имущества, государственной регистрации прав на недвижимое имущество и сделок с ним, предоставления сведений, содержащихся в Едином государственном реестре недвижимости.</w:t>
      </w:r>
    </w:p>
    <w:p w14:paraId="0E93676E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2.6. К Генеральному плану прилагаются материалы по его обоснованию в текстовой форме и в виде карт.</w:t>
      </w:r>
    </w:p>
    <w:p w14:paraId="47F396D6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2.7. Материалы по обоснованию Генерального плана в текстовой форме содержат:</w:t>
      </w:r>
    </w:p>
    <w:p w14:paraId="66EE5914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 xml:space="preserve">2.7.1. сведения об утвержденных документах стратегического </w:t>
      </w:r>
      <w:r w:rsidRPr="00100625">
        <w:rPr>
          <w:rFonts w:ascii="Times New Roman" w:hAnsi="Times New Roman" w:cs="Times New Roman"/>
          <w:sz w:val="28"/>
          <w:szCs w:val="28"/>
        </w:rPr>
        <w:lastRenderedPageBreak/>
        <w:t xml:space="preserve">планирования, указанных в </w:t>
      </w:r>
      <w:hyperlink r:id="rId8">
        <w:r w:rsidRPr="00100625">
          <w:rPr>
            <w:rFonts w:ascii="Times New Roman" w:hAnsi="Times New Roman" w:cs="Times New Roman"/>
            <w:color w:val="0000FF"/>
            <w:sz w:val="28"/>
            <w:szCs w:val="28"/>
          </w:rPr>
          <w:t>части 5.2 статьи 9</w:t>
        </w:r>
      </w:hyperlink>
      <w:r w:rsidRPr="0010062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кодекса, о национальных проектах, об инвестиционных программах субъектов естественных монополий, организаций коммунального комплекса, о решениях органов местного самоуправления, иных главных распорядителей средств соответствующих бюджетов, предусматривающих создание объектов местного значения;</w:t>
      </w:r>
    </w:p>
    <w:p w14:paraId="60DC2F4D" w14:textId="7F30D5DC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 xml:space="preserve">2.7.2. обоснование выбранного варианта размещения объектов местного значения </w:t>
      </w:r>
      <w:r w:rsidR="00FB6FC2">
        <w:rPr>
          <w:rFonts w:ascii="Times New Roman" w:hAnsi="Times New Roman" w:cs="Times New Roman"/>
          <w:sz w:val="28"/>
          <w:szCs w:val="28"/>
        </w:rPr>
        <w:t>поселения</w:t>
      </w:r>
      <w:r w:rsidRPr="00100625">
        <w:rPr>
          <w:rFonts w:ascii="Times New Roman" w:hAnsi="Times New Roman" w:cs="Times New Roman"/>
          <w:sz w:val="28"/>
          <w:szCs w:val="28"/>
        </w:rPr>
        <w:t xml:space="preserve"> на основе анализа использования территорий </w:t>
      </w:r>
      <w:r w:rsidR="00FB6FC2">
        <w:rPr>
          <w:rFonts w:ascii="Times New Roman" w:hAnsi="Times New Roman" w:cs="Times New Roman"/>
          <w:sz w:val="28"/>
          <w:szCs w:val="28"/>
        </w:rPr>
        <w:t>поселения</w:t>
      </w:r>
      <w:r w:rsidRPr="00100625">
        <w:rPr>
          <w:rFonts w:ascii="Times New Roman" w:hAnsi="Times New Roman" w:cs="Times New Roman"/>
          <w:sz w:val="28"/>
          <w:szCs w:val="28"/>
        </w:rPr>
        <w:t>, возможных направлений развития этих территорий и прогнозируемых ограничений их использования, определяемых в том числе на основании сведений, документов, материалов, содержащихся в государственных информационных системах обеспечения градостроительной деятельности, федеральной государственной информационной системе территориального планирования, в том числе материалов и результатов инженерных изысканий, содержащихся в государственных информационных системах обеспечения градостроительной деятельности;</w:t>
      </w:r>
    </w:p>
    <w:p w14:paraId="7A0F9168" w14:textId="679CCE12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 xml:space="preserve">2.7.3. оценку возможного влияния планируемых для размещения объектов местного значения </w:t>
      </w:r>
      <w:r w:rsidR="00FB6FC2">
        <w:rPr>
          <w:rFonts w:ascii="Times New Roman" w:hAnsi="Times New Roman" w:cs="Times New Roman"/>
          <w:sz w:val="28"/>
          <w:szCs w:val="28"/>
        </w:rPr>
        <w:t>поселения</w:t>
      </w:r>
      <w:r w:rsidRPr="00100625">
        <w:rPr>
          <w:rFonts w:ascii="Times New Roman" w:hAnsi="Times New Roman" w:cs="Times New Roman"/>
          <w:sz w:val="28"/>
          <w:szCs w:val="28"/>
        </w:rPr>
        <w:t xml:space="preserve"> на комплексное развитие этих территорий;</w:t>
      </w:r>
    </w:p>
    <w:p w14:paraId="424A4D53" w14:textId="08E9B0AA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 xml:space="preserve">2.7.4. утвержденные документами территориального планирования Российской Федерации, документами территориального планирования двух и более субъектов Российской Федерации, документами территориального планирования субъекта Российской Федерации сведения о видах, назначении и наименованиях планируемых для размещения на территории </w:t>
      </w:r>
      <w:r w:rsidR="00FB6FC2">
        <w:rPr>
          <w:rFonts w:ascii="Times New Roman" w:hAnsi="Times New Roman" w:cs="Times New Roman"/>
          <w:sz w:val="28"/>
          <w:szCs w:val="28"/>
        </w:rPr>
        <w:t>поселения</w:t>
      </w:r>
      <w:r w:rsidRPr="00100625">
        <w:rPr>
          <w:rFonts w:ascii="Times New Roman" w:hAnsi="Times New Roman" w:cs="Times New Roman"/>
          <w:sz w:val="28"/>
          <w:szCs w:val="28"/>
        </w:rPr>
        <w:t xml:space="preserve"> объектов федерального значения, объектов регионального значения, их основные характеристики, местоположение, характеристики зон с особыми условиями использования территорий в случае, если установление таких зон требуется в связи с размещением данных объектов, реквизиты указанных документов территориального планирования, а также обоснование выбранного варианта размещения данных объектов на основе анализа использования этих территорий, возможных направлений их развития и прогнозируемых ограничений их использования;</w:t>
      </w:r>
    </w:p>
    <w:p w14:paraId="37853D73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2.7.5. перечень и характеристику основных факторов риска возникновения чрезвычайных ситуаций природного и техногенного характера;</w:t>
      </w:r>
    </w:p>
    <w:p w14:paraId="61131065" w14:textId="444D86EB" w:rsidR="00100625" w:rsidRPr="00100625" w:rsidRDefault="00100625" w:rsidP="00FB6FC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 xml:space="preserve">2.7.6. перечень земельных участков, которые включаются в границы населенных пунктов, входящих в состав </w:t>
      </w:r>
      <w:r w:rsidR="00FB6FC2">
        <w:rPr>
          <w:rFonts w:ascii="Times New Roman" w:hAnsi="Times New Roman" w:cs="Times New Roman"/>
          <w:sz w:val="28"/>
          <w:szCs w:val="28"/>
        </w:rPr>
        <w:t>поселения</w:t>
      </w:r>
      <w:r w:rsidRPr="00100625">
        <w:rPr>
          <w:rFonts w:ascii="Times New Roman" w:hAnsi="Times New Roman" w:cs="Times New Roman"/>
          <w:sz w:val="28"/>
          <w:szCs w:val="28"/>
        </w:rPr>
        <w:t>, или исключаются из их границ, с указанием категорий земель, к которым планируется отнести эти земельные участки, и целей их планируемого использования;</w:t>
      </w:r>
    </w:p>
    <w:p w14:paraId="39D7CDE5" w14:textId="730021C1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2.7.</w:t>
      </w:r>
      <w:r w:rsidR="00FB6FC2">
        <w:rPr>
          <w:rFonts w:ascii="Times New Roman" w:hAnsi="Times New Roman" w:cs="Times New Roman"/>
          <w:sz w:val="28"/>
          <w:szCs w:val="28"/>
        </w:rPr>
        <w:t>7</w:t>
      </w:r>
      <w:r w:rsidRPr="00100625">
        <w:rPr>
          <w:rFonts w:ascii="Times New Roman" w:hAnsi="Times New Roman" w:cs="Times New Roman"/>
          <w:sz w:val="28"/>
          <w:szCs w:val="28"/>
        </w:rPr>
        <w:t>.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значения.</w:t>
      </w:r>
    </w:p>
    <w:p w14:paraId="270298B8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2.8. Материалы по обоснованию Генерального плана в виде карт отображают:</w:t>
      </w:r>
    </w:p>
    <w:p w14:paraId="29A98C1C" w14:textId="02F3BC28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 xml:space="preserve">2.8.1. границы </w:t>
      </w:r>
      <w:r w:rsidR="00FB6FC2">
        <w:rPr>
          <w:rFonts w:ascii="Times New Roman" w:hAnsi="Times New Roman" w:cs="Times New Roman"/>
          <w:sz w:val="28"/>
          <w:szCs w:val="28"/>
        </w:rPr>
        <w:t>поселения</w:t>
      </w:r>
      <w:r w:rsidRPr="00100625">
        <w:rPr>
          <w:rFonts w:ascii="Times New Roman" w:hAnsi="Times New Roman" w:cs="Times New Roman"/>
          <w:sz w:val="28"/>
          <w:szCs w:val="28"/>
        </w:rPr>
        <w:t>;</w:t>
      </w:r>
    </w:p>
    <w:p w14:paraId="6870C9AA" w14:textId="4D052971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lastRenderedPageBreak/>
        <w:t xml:space="preserve">2.8.2. границы существующих населенных пунктов, входящих в состав </w:t>
      </w:r>
      <w:r w:rsidR="00FB6FC2">
        <w:rPr>
          <w:rFonts w:ascii="Times New Roman" w:hAnsi="Times New Roman" w:cs="Times New Roman"/>
          <w:sz w:val="28"/>
          <w:szCs w:val="28"/>
        </w:rPr>
        <w:t>поселения</w:t>
      </w:r>
      <w:r w:rsidRPr="00100625">
        <w:rPr>
          <w:rFonts w:ascii="Times New Roman" w:hAnsi="Times New Roman" w:cs="Times New Roman"/>
          <w:sz w:val="28"/>
          <w:szCs w:val="28"/>
        </w:rPr>
        <w:t>;</w:t>
      </w:r>
    </w:p>
    <w:p w14:paraId="49F56123" w14:textId="48879B54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 xml:space="preserve">2.8.3. местоположение существующих и строящихся объектов местного значения </w:t>
      </w:r>
      <w:r w:rsidR="00FB6FC2">
        <w:rPr>
          <w:rFonts w:ascii="Times New Roman" w:hAnsi="Times New Roman" w:cs="Times New Roman"/>
          <w:sz w:val="28"/>
          <w:szCs w:val="28"/>
        </w:rPr>
        <w:t>поселения</w:t>
      </w:r>
      <w:r w:rsidRPr="00100625">
        <w:rPr>
          <w:rFonts w:ascii="Times New Roman" w:hAnsi="Times New Roman" w:cs="Times New Roman"/>
          <w:sz w:val="28"/>
          <w:szCs w:val="28"/>
        </w:rPr>
        <w:t>;</w:t>
      </w:r>
    </w:p>
    <w:p w14:paraId="659C6882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2.8.4. особо охраняемые природные территории федерального, регионального, местного значения;</w:t>
      </w:r>
    </w:p>
    <w:p w14:paraId="3C62398A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2.8.5. территории объектов культурного наследия;</w:t>
      </w:r>
    </w:p>
    <w:p w14:paraId="1F4635B5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 xml:space="preserve">2.8.6. территории исторических поселений федерального значения, территории исторических поселений регионального значения, границы которых утверждены в порядке, предусмотренном </w:t>
      </w:r>
      <w:hyperlink r:id="rId9">
        <w:r w:rsidRPr="00100625">
          <w:rPr>
            <w:rFonts w:ascii="Times New Roman" w:hAnsi="Times New Roman" w:cs="Times New Roman"/>
            <w:color w:val="0000FF"/>
            <w:sz w:val="28"/>
            <w:szCs w:val="28"/>
          </w:rPr>
          <w:t>статьей 59</w:t>
        </w:r>
      </w:hyperlink>
      <w:r w:rsidRPr="00100625">
        <w:rPr>
          <w:rFonts w:ascii="Times New Roman" w:hAnsi="Times New Roman" w:cs="Times New Roman"/>
          <w:sz w:val="28"/>
          <w:szCs w:val="28"/>
        </w:rPr>
        <w:t xml:space="preserve"> Федерального закона от 25.06.2002 N 73-ФЗ "Об объектах культурного наследия (памятниках истории и культуры) народов Российской Федерации";</w:t>
      </w:r>
    </w:p>
    <w:p w14:paraId="63871AAC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2.8.7. зоны с особыми условиями использования территорий;</w:t>
      </w:r>
    </w:p>
    <w:p w14:paraId="511721FC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2.8.8. территории, подверженные риску возникновения чрезвычайных ситуаций природного и техногенного характера;</w:t>
      </w:r>
    </w:p>
    <w:p w14:paraId="7F7F90CB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2.8.9. границы лесничеств;</w:t>
      </w:r>
    </w:p>
    <w:p w14:paraId="5BE2AA30" w14:textId="22D0EC29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 xml:space="preserve">2.8.10. иные объекты, иные территории и (или) зоны, которые оказали влияние на установление функциональных зон и (или) планируемое размещение объектов местного значения </w:t>
      </w:r>
      <w:r w:rsidR="00FB6FC2">
        <w:rPr>
          <w:rFonts w:ascii="Times New Roman" w:hAnsi="Times New Roman" w:cs="Times New Roman"/>
          <w:sz w:val="28"/>
          <w:szCs w:val="28"/>
        </w:rPr>
        <w:t>поселения</w:t>
      </w:r>
      <w:r w:rsidRPr="00100625">
        <w:rPr>
          <w:rFonts w:ascii="Times New Roman" w:hAnsi="Times New Roman" w:cs="Times New Roman"/>
          <w:sz w:val="28"/>
          <w:szCs w:val="28"/>
        </w:rPr>
        <w:t xml:space="preserve"> или объектов федерального значения, объектов регионального значения.</w:t>
      </w:r>
    </w:p>
    <w:p w14:paraId="21A7E9C0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2.9. Каждая из карт Генерального плана может быть представлена в виде одной карты, нескольких карт (включая фрагменты соответствующих карт).</w:t>
      </w:r>
    </w:p>
    <w:p w14:paraId="41BF3D52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2.10. Состав, содержание и масштаб карт, содержащихся в Генеральном плане, а также дополнительных карт и отдельных фрагментов соответствующих карт могут определяться техническим заданием на подготовку проекта Генерального плана.</w:t>
      </w:r>
    </w:p>
    <w:p w14:paraId="60A05312" w14:textId="243529D5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 xml:space="preserve">2.11. Генеральный план </w:t>
      </w:r>
      <w:r w:rsidR="00F75ACF">
        <w:rPr>
          <w:rFonts w:ascii="Times New Roman" w:hAnsi="Times New Roman" w:cs="Times New Roman"/>
          <w:sz w:val="28"/>
          <w:szCs w:val="28"/>
        </w:rPr>
        <w:t>поселения</w:t>
      </w:r>
      <w:r w:rsidRPr="00100625">
        <w:rPr>
          <w:rFonts w:ascii="Times New Roman" w:hAnsi="Times New Roman" w:cs="Times New Roman"/>
          <w:sz w:val="28"/>
          <w:szCs w:val="28"/>
        </w:rPr>
        <w:t xml:space="preserve"> не содержит карту планируемого размещения объектов местного значения </w:t>
      </w:r>
      <w:r w:rsidR="00F75ACF">
        <w:rPr>
          <w:rFonts w:ascii="Times New Roman" w:hAnsi="Times New Roman" w:cs="Times New Roman"/>
          <w:sz w:val="28"/>
          <w:szCs w:val="28"/>
        </w:rPr>
        <w:t>поселения</w:t>
      </w:r>
      <w:r w:rsidRPr="00100625">
        <w:rPr>
          <w:rFonts w:ascii="Times New Roman" w:hAnsi="Times New Roman" w:cs="Times New Roman"/>
          <w:sz w:val="28"/>
          <w:szCs w:val="28"/>
        </w:rPr>
        <w:t>.</w:t>
      </w:r>
    </w:p>
    <w:p w14:paraId="019FC30B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0A26E1" w14:textId="77777777" w:rsidR="00100625" w:rsidRPr="00100625" w:rsidRDefault="00100625" w:rsidP="0010062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3. Порядок подготовки и утверждения Генерального плана</w:t>
      </w:r>
    </w:p>
    <w:p w14:paraId="4582742F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8B00A56" w14:textId="42ACF2E9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 xml:space="preserve">3.1. Подготовка проекта Генерального плана осуществляется в соответствии с требованиями </w:t>
      </w:r>
      <w:hyperlink r:id="rId10">
        <w:r w:rsidRPr="00100625">
          <w:rPr>
            <w:rFonts w:ascii="Times New Roman" w:hAnsi="Times New Roman" w:cs="Times New Roman"/>
            <w:color w:val="0000FF"/>
            <w:sz w:val="28"/>
            <w:szCs w:val="28"/>
          </w:rPr>
          <w:t>статьи 9</w:t>
        </w:r>
      </w:hyperlink>
      <w:r w:rsidRPr="0010062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и с учетом региональных и местных нормативов градостроительного проектирования, заключения о результатах общественных обсуждений</w:t>
      </w:r>
      <w:r w:rsidR="00F75ACF">
        <w:rPr>
          <w:rFonts w:ascii="Times New Roman" w:hAnsi="Times New Roman" w:cs="Times New Roman"/>
          <w:sz w:val="28"/>
          <w:szCs w:val="28"/>
        </w:rPr>
        <w:t xml:space="preserve"> или публичных слушаний</w:t>
      </w:r>
      <w:r w:rsidRPr="00100625">
        <w:rPr>
          <w:rFonts w:ascii="Times New Roman" w:hAnsi="Times New Roman" w:cs="Times New Roman"/>
          <w:sz w:val="28"/>
          <w:szCs w:val="28"/>
        </w:rPr>
        <w:t xml:space="preserve"> по проекту Генерального плана, а также с учетом предложений заинтересованных лиц.</w:t>
      </w:r>
    </w:p>
    <w:p w14:paraId="54896839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3.2. Порядок подготовки и утверждения Генерального плана включает в себя:</w:t>
      </w:r>
    </w:p>
    <w:p w14:paraId="36702A86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3.2.1. принятие решения о подготовке проекта Генерального плана;</w:t>
      </w:r>
    </w:p>
    <w:p w14:paraId="081C2C07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3.2.2. определение разработчика проекта (далее - подрядчик) Генерального плана;</w:t>
      </w:r>
    </w:p>
    <w:p w14:paraId="3BD1B7C0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3.2.3. подготовку проекта Генерального плана;</w:t>
      </w:r>
    </w:p>
    <w:p w14:paraId="778304DB" w14:textId="0D7AAFC5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3.2.4. рассмотрение проекта Генерального плана на общественных обсуждениях</w:t>
      </w:r>
      <w:r w:rsidR="00F75ACF">
        <w:rPr>
          <w:rFonts w:ascii="Times New Roman" w:hAnsi="Times New Roman" w:cs="Times New Roman"/>
          <w:sz w:val="28"/>
          <w:szCs w:val="28"/>
        </w:rPr>
        <w:t xml:space="preserve"> или публичных слушаниях</w:t>
      </w:r>
      <w:r w:rsidRPr="00100625">
        <w:rPr>
          <w:rFonts w:ascii="Times New Roman" w:hAnsi="Times New Roman" w:cs="Times New Roman"/>
          <w:sz w:val="28"/>
          <w:szCs w:val="28"/>
        </w:rPr>
        <w:t>;</w:t>
      </w:r>
    </w:p>
    <w:p w14:paraId="785E4A07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lastRenderedPageBreak/>
        <w:t>3.2.5. согласование проекта Генерального плана;</w:t>
      </w:r>
    </w:p>
    <w:p w14:paraId="544AF424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3.2.6. утверждение Генерального плана.</w:t>
      </w:r>
    </w:p>
    <w:p w14:paraId="5A84DDD2" w14:textId="04497CAA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 xml:space="preserve">3.3. Решение о подготовке проекта Генерального плана принимает глава </w:t>
      </w:r>
      <w:r w:rsidR="00F75ACF">
        <w:rPr>
          <w:rFonts w:ascii="Times New Roman" w:hAnsi="Times New Roman" w:cs="Times New Roman"/>
          <w:sz w:val="28"/>
          <w:szCs w:val="28"/>
        </w:rPr>
        <w:t>Мундыбашского городского поселения</w:t>
      </w:r>
      <w:r w:rsidRPr="00100625">
        <w:rPr>
          <w:rFonts w:ascii="Times New Roman" w:hAnsi="Times New Roman" w:cs="Times New Roman"/>
          <w:sz w:val="28"/>
          <w:szCs w:val="28"/>
        </w:rPr>
        <w:t>.</w:t>
      </w:r>
    </w:p>
    <w:p w14:paraId="363EABD7" w14:textId="6F409813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Решение подлежит размещению на информационн</w:t>
      </w:r>
      <w:r w:rsidR="00F75ACF">
        <w:rPr>
          <w:rFonts w:ascii="Times New Roman" w:hAnsi="Times New Roman" w:cs="Times New Roman"/>
          <w:sz w:val="28"/>
          <w:szCs w:val="28"/>
        </w:rPr>
        <w:t>ом</w:t>
      </w:r>
      <w:r w:rsidRPr="00100625">
        <w:rPr>
          <w:rFonts w:ascii="Times New Roman" w:hAnsi="Times New Roman" w:cs="Times New Roman"/>
          <w:sz w:val="28"/>
          <w:szCs w:val="28"/>
        </w:rPr>
        <w:t xml:space="preserve"> стенд</w:t>
      </w:r>
      <w:r w:rsidR="00F75ACF">
        <w:rPr>
          <w:rFonts w:ascii="Times New Roman" w:hAnsi="Times New Roman" w:cs="Times New Roman"/>
          <w:sz w:val="28"/>
          <w:szCs w:val="28"/>
        </w:rPr>
        <w:t>е</w:t>
      </w:r>
      <w:r w:rsidRPr="00100625">
        <w:rPr>
          <w:rFonts w:ascii="Times New Roman" w:hAnsi="Times New Roman" w:cs="Times New Roman"/>
          <w:sz w:val="28"/>
          <w:szCs w:val="28"/>
        </w:rPr>
        <w:t xml:space="preserve"> </w:t>
      </w:r>
      <w:r w:rsidR="00F75ACF">
        <w:rPr>
          <w:rFonts w:ascii="Times New Roman" w:hAnsi="Times New Roman" w:cs="Times New Roman"/>
          <w:sz w:val="28"/>
          <w:szCs w:val="28"/>
        </w:rPr>
        <w:t>Администрации Мундыбашского городского поселения</w:t>
      </w:r>
      <w:r w:rsidRPr="00100625">
        <w:rPr>
          <w:rFonts w:ascii="Times New Roman" w:hAnsi="Times New Roman" w:cs="Times New Roman"/>
          <w:sz w:val="28"/>
          <w:szCs w:val="28"/>
        </w:rPr>
        <w:t xml:space="preserve">, на официальном сайте администрации </w:t>
      </w:r>
      <w:r w:rsidR="00F75ACF">
        <w:rPr>
          <w:rFonts w:ascii="Times New Roman" w:hAnsi="Times New Roman" w:cs="Times New Roman"/>
          <w:sz w:val="28"/>
          <w:szCs w:val="28"/>
        </w:rPr>
        <w:t>Мундыбашского городского поселения</w:t>
      </w:r>
      <w:r w:rsidRPr="0010062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Интернет, в газете "</w:t>
      </w:r>
      <w:r w:rsidR="00F75ACF">
        <w:rPr>
          <w:rFonts w:ascii="Times New Roman" w:hAnsi="Times New Roman" w:cs="Times New Roman"/>
          <w:sz w:val="28"/>
          <w:szCs w:val="28"/>
        </w:rPr>
        <w:t xml:space="preserve">Красная </w:t>
      </w:r>
      <w:proofErr w:type="spellStart"/>
      <w:r w:rsidR="00F75ACF">
        <w:rPr>
          <w:rFonts w:ascii="Times New Roman" w:hAnsi="Times New Roman" w:cs="Times New Roman"/>
          <w:sz w:val="28"/>
          <w:szCs w:val="28"/>
        </w:rPr>
        <w:t>Шория</w:t>
      </w:r>
      <w:proofErr w:type="spellEnd"/>
      <w:r w:rsidRPr="00100625">
        <w:rPr>
          <w:rFonts w:ascii="Times New Roman" w:hAnsi="Times New Roman" w:cs="Times New Roman"/>
          <w:sz w:val="28"/>
          <w:szCs w:val="28"/>
        </w:rPr>
        <w:t>".</w:t>
      </w:r>
    </w:p>
    <w:p w14:paraId="1D5315D3" w14:textId="32F7ACFB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 xml:space="preserve">3.4. Заказчиком по подготовке проекта Генерального плана является администрация </w:t>
      </w:r>
      <w:r w:rsidR="00F75ACF">
        <w:rPr>
          <w:rFonts w:ascii="Times New Roman" w:hAnsi="Times New Roman" w:cs="Times New Roman"/>
          <w:sz w:val="28"/>
          <w:szCs w:val="28"/>
        </w:rPr>
        <w:t>Мундыбашского городского поселения</w:t>
      </w:r>
      <w:r w:rsidRPr="00100625">
        <w:rPr>
          <w:rFonts w:ascii="Times New Roman" w:hAnsi="Times New Roman" w:cs="Times New Roman"/>
          <w:sz w:val="28"/>
          <w:szCs w:val="28"/>
        </w:rPr>
        <w:t xml:space="preserve"> (далее - уполномоченный орган).</w:t>
      </w:r>
    </w:p>
    <w:p w14:paraId="1778F468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3.5. Уполномоченный орган в рамках подготовки проекта Генерального плана:</w:t>
      </w:r>
    </w:p>
    <w:p w14:paraId="1644E877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3.5.1. разрабатывает техническое задание на подготовку проекта Генерального плана;</w:t>
      </w:r>
    </w:p>
    <w:p w14:paraId="6C96D6EC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3.5.2. обеспечивает определение разработчика проекта (далее - подрядчик)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14:paraId="71C016B0" w14:textId="302628AB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 xml:space="preserve">3.6. Разработку проекта Генерального плана </w:t>
      </w:r>
      <w:r w:rsidR="00F75ACF">
        <w:rPr>
          <w:rFonts w:ascii="Times New Roman" w:hAnsi="Times New Roman" w:cs="Times New Roman"/>
          <w:sz w:val="28"/>
          <w:szCs w:val="28"/>
        </w:rPr>
        <w:t>поселения</w:t>
      </w:r>
      <w:r w:rsidRPr="00100625">
        <w:rPr>
          <w:rFonts w:ascii="Times New Roman" w:hAnsi="Times New Roman" w:cs="Times New Roman"/>
          <w:sz w:val="28"/>
          <w:szCs w:val="28"/>
        </w:rPr>
        <w:t xml:space="preserve"> выполняют организации, отвечающие требованиям законодательства Российской Федерации, предъявляемым к работам данного вида.</w:t>
      </w:r>
    </w:p>
    <w:p w14:paraId="713360FC" w14:textId="69511FEB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 xml:space="preserve">3.7. Финансирование подготовки проекта Генерального плана </w:t>
      </w:r>
      <w:r w:rsidR="00F75ACF">
        <w:rPr>
          <w:rFonts w:ascii="Times New Roman" w:hAnsi="Times New Roman" w:cs="Times New Roman"/>
          <w:sz w:val="28"/>
          <w:szCs w:val="28"/>
        </w:rPr>
        <w:t>поселения</w:t>
      </w:r>
      <w:r w:rsidRPr="00100625">
        <w:rPr>
          <w:rFonts w:ascii="Times New Roman" w:hAnsi="Times New Roman" w:cs="Times New Roman"/>
          <w:sz w:val="28"/>
          <w:szCs w:val="28"/>
        </w:rPr>
        <w:t xml:space="preserve"> осуществляется за счет средств бюджета </w:t>
      </w:r>
      <w:r w:rsidR="00F75ACF">
        <w:rPr>
          <w:rFonts w:ascii="Times New Roman" w:hAnsi="Times New Roman" w:cs="Times New Roman"/>
          <w:sz w:val="28"/>
          <w:szCs w:val="28"/>
        </w:rPr>
        <w:t>Мундыбашского городского поселения</w:t>
      </w:r>
      <w:r w:rsidRPr="00100625">
        <w:rPr>
          <w:rFonts w:ascii="Times New Roman" w:hAnsi="Times New Roman" w:cs="Times New Roman"/>
          <w:sz w:val="28"/>
          <w:szCs w:val="28"/>
        </w:rPr>
        <w:t>, иных источников финансирования в соответствии с действующим законодательством Российской Федерации.</w:t>
      </w:r>
    </w:p>
    <w:p w14:paraId="5B1C97E9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3.8. Подрядчик при содействии уполномоченного органа осуществляет сбор необходимых для подготовки проекта Генерального плана исходных данных.</w:t>
      </w:r>
    </w:p>
    <w:p w14:paraId="72FCA2ED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3.9. Подготовленный в порядке, установленном действующим законодательством в области градостроительной деятельности и настоящим Положением, проект Генерального плана представляется подрядчиком заказчику.</w:t>
      </w:r>
    </w:p>
    <w:p w14:paraId="610363C5" w14:textId="14A5B6A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 xml:space="preserve">3.10. Проект Генерального плана подлежит согласованию с уполномоченным Правительством Российской Федерации федеральным органом исполнительной власти, с высшим исполнительным органом государственной власти субъекта Российской Федерации, с заинтересованными органами местного самоуправления муниципальных образований, имеющих общую границу с </w:t>
      </w:r>
      <w:r w:rsidR="001D08CE">
        <w:rPr>
          <w:rFonts w:ascii="Times New Roman" w:hAnsi="Times New Roman" w:cs="Times New Roman"/>
          <w:sz w:val="28"/>
          <w:szCs w:val="28"/>
        </w:rPr>
        <w:t>поселением</w:t>
      </w:r>
      <w:r w:rsidRPr="00100625">
        <w:rPr>
          <w:rFonts w:ascii="Times New Roman" w:hAnsi="Times New Roman" w:cs="Times New Roman"/>
          <w:sz w:val="28"/>
          <w:szCs w:val="28"/>
        </w:rPr>
        <w:t xml:space="preserve">, в случаях, предусмотренных </w:t>
      </w:r>
      <w:hyperlink r:id="rId11">
        <w:r w:rsidRPr="00100625">
          <w:rPr>
            <w:rFonts w:ascii="Times New Roman" w:hAnsi="Times New Roman" w:cs="Times New Roman"/>
            <w:color w:val="0000FF"/>
            <w:sz w:val="28"/>
            <w:szCs w:val="28"/>
          </w:rPr>
          <w:t>статьей 25</w:t>
        </w:r>
      </w:hyperlink>
      <w:r w:rsidRPr="0010062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кодекса.</w:t>
      </w:r>
    </w:p>
    <w:p w14:paraId="5A175834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 xml:space="preserve">3.11. Уполномоченный орган обеспечивает доступ к проекту Генерального плана и материалам по обоснованию проекта в информационной системе территориального планирования с использованием официального сайта в информационно-телекоммуникационной сети Интернет, </w:t>
      </w:r>
      <w:r w:rsidRPr="00100625">
        <w:rPr>
          <w:rFonts w:ascii="Times New Roman" w:hAnsi="Times New Roman" w:cs="Times New Roman"/>
          <w:sz w:val="28"/>
          <w:szCs w:val="28"/>
        </w:rPr>
        <w:lastRenderedPageBreak/>
        <w:t>определенного федеральным органом исполнительной власти, уполномоченным на осуществление контроля за соблюдением порядка ведения информационной системы территориального планирования, на срок, установленный законодательством о градостроительной деятельности.</w:t>
      </w:r>
    </w:p>
    <w:p w14:paraId="4C9FA259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3.12. Уполномоченный орган направляет уведомление в электронной форме и (или) посредством почтового отправления в заинтересованные органы, определенные градостроительным законодательством, об обеспечении доступа к проекту и материалам по обоснованию проекта в трехдневный срок со дня обеспечения данного доступа.</w:t>
      </w:r>
    </w:p>
    <w:p w14:paraId="232419E8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3.13. Заинтересованные лица вправе представить свои предложения по проекту Генерального плана.</w:t>
      </w:r>
    </w:p>
    <w:p w14:paraId="3B02B080" w14:textId="786E92D9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3.14. Проект Генерального плана подлежит обязательному рассмотрению на общественных обсуждениях</w:t>
      </w:r>
      <w:r w:rsidR="000A60B8">
        <w:rPr>
          <w:rFonts w:ascii="Times New Roman" w:hAnsi="Times New Roman" w:cs="Times New Roman"/>
          <w:sz w:val="28"/>
          <w:szCs w:val="28"/>
        </w:rPr>
        <w:t xml:space="preserve"> или публичных слушаниях</w:t>
      </w:r>
      <w:r w:rsidRPr="00100625">
        <w:rPr>
          <w:rFonts w:ascii="Times New Roman" w:hAnsi="Times New Roman" w:cs="Times New Roman"/>
          <w:sz w:val="28"/>
          <w:szCs w:val="28"/>
        </w:rPr>
        <w:t xml:space="preserve">, проводимых в соответствии со </w:t>
      </w:r>
      <w:hyperlink r:id="rId12">
        <w:r w:rsidRPr="00100625">
          <w:rPr>
            <w:rFonts w:ascii="Times New Roman" w:hAnsi="Times New Roman" w:cs="Times New Roman"/>
            <w:color w:val="0000FF"/>
            <w:sz w:val="28"/>
            <w:szCs w:val="28"/>
          </w:rPr>
          <w:t>статьей 28</w:t>
        </w:r>
      </w:hyperlink>
      <w:r w:rsidRPr="0010062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кодекса.</w:t>
      </w:r>
    </w:p>
    <w:p w14:paraId="7139E275" w14:textId="54C5903A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 xml:space="preserve">3.15. Глава </w:t>
      </w:r>
      <w:r w:rsidR="000A60B8">
        <w:rPr>
          <w:rFonts w:ascii="Times New Roman" w:hAnsi="Times New Roman" w:cs="Times New Roman"/>
          <w:sz w:val="28"/>
          <w:szCs w:val="28"/>
        </w:rPr>
        <w:t>Мундыбашского городского поселения</w:t>
      </w:r>
      <w:r w:rsidRPr="00100625">
        <w:rPr>
          <w:rFonts w:ascii="Times New Roman" w:hAnsi="Times New Roman" w:cs="Times New Roman"/>
          <w:sz w:val="28"/>
          <w:szCs w:val="28"/>
        </w:rPr>
        <w:t xml:space="preserve"> с учетом заключения о результатах общественных обсуждений </w:t>
      </w:r>
      <w:r w:rsidR="000A60B8">
        <w:rPr>
          <w:rFonts w:ascii="Times New Roman" w:hAnsi="Times New Roman" w:cs="Times New Roman"/>
          <w:sz w:val="28"/>
          <w:szCs w:val="28"/>
        </w:rPr>
        <w:t xml:space="preserve">или публичных слушаний </w:t>
      </w:r>
      <w:r w:rsidRPr="00100625">
        <w:rPr>
          <w:rFonts w:ascii="Times New Roman" w:hAnsi="Times New Roman" w:cs="Times New Roman"/>
          <w:sz w:val="28"/>
          <w:szCs w:val="28"/>
        </w:rPr>
        <w:t>принимает решение:</w:t>
      </w:r>
    </w:p>
    <w:p w14:paraId="54B1990A" w14:textId="18EDB08D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 xml:space="preserve">3.15.1. о согласии с проектом Генерального плана и направлении его в Совет народных депутатов </w:t>
      </w:r>
      <w:r w:rsidR="000A60B8">
        <w:rPr>
          <w:rFonts w:ascii="Times New Roman" w:hAnsi="Times New Roman" w:cs="Times New Roman"/>
          <w:sz w:val="28"/>
          <w:szCs w:val="28"/>
        </w:rPr>
        <w:t>Мундыбашского городского поселения</w:t>
      </w:r>
      <w:r w:rsidRPr="00100625">
        <w:rPr>
          <w:rFonts w:ascii="Times New Roman" w:hAnsi="Times New Roman" w:cs="Times New Roman"/>
          <w:sz w:val="28"/>
          <w:szCs w:val="28"/>
        </w:rPr>
        <w:t>;</w:t>
      </w:r>
    </w:p>
    <w:p w14:paraId="3C48FC42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3.15.2. об отклонении проекта Генерального плана и о направлении его на доработку.</w:t>
      </w:r>
    </w:p>
    <w:p w14:paraId="570251D5" w14:textId="34AC8081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 xml:space="preserve">3.16. Протоколы общественных обсуждений по проекту Генерального плана, заключение о результатах таких общественных обсуждений </w:t>
      </w:r>
      <w:r w:rsidR="000A60B8">
        <w:rPr>
          <w:rFonts w:ascii="Times New Roman" w:hAnsi="Times New Roman" w:cs="Times New Roman"/>
          <w:sz w:val="28"/>
          <w:szCs w:val="28"/>
        </w:rPr>
        <w:t xml:space="preserve">или публичных слушаний </w:t>
      </w:r>
      <w:r w:rsidRPr="00100625">
        <w:rPr>
          <w:rFonts w:ascii="Times New Roman" w:hAnsi="Times New Roman" w:cs="Times New Roman"/>
          <w:sz w:val="28"/>
          <w:szCs w:val="28"/>
        </w:rPr>
        <w:t xml:space="preserve">являются обязательным приложением к проекту Генерального плана, направляемому главой </w:t>
      </w:r>
      <w:r w:rsidR="000A60B8">
        <w:rPr>
          <w:rFonts w:ascii="Times New Roman" w:hAnsi="Times New Roman" w:cs="Times New Roman"/>
          <w:sz w:val="28"/>
          <w:szCs w:val="28"/>
        </w:rPr>
        <w:t xml:space="preserve">Мундыбашского городского поселения </w:t>
      </w:r>
      <w:r w:rsidRPr="00100625">
        <w:rPr>
          <w:rFonts w:ascii="Times New Roman" w:hAnsi="Times New Roman" w:cs="Times New Roman"/>
          <w:sz w:val="28"/>
          <w:szCs w:val="28"/>
        </w:rPr>
        <w:t xml:space="preserve">в Совет народных депутатов </w:t>
      </w:r>
      <w:r w:rsidR="000A60B8">
        <w:rPr>
          <w:rFonts w:ascii="Times New Roman" w:hAnsi="Times New Roman" w:cs="Times New Roman"/>
          <w:sz w:val="28"/>
          <w:szCs w:val="28"/>
        </w:rPr>
        <w:t>Мундыбашского городского поселения</w:t>
      </w:r>
      <w:r w:rsidRPr="00100625">
        <w:rPr>
          <w:rFonts w:ascii="Times New Roman" w:hAnsi="Times New Roman" w:cs="Times New Roman"/>
          <w:sz w:val="28"/>
          <w:szCs w:val="28"/>
        </w:rPr>
        <w:t>.</w:t>
      </w:r>
    </w:p>
    <w:p w14:paraId="0F0A3AC3" w14:textId="7DF30EF0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 xml:space="preserve">3.17. Совет народных депутатов </w:t>
      </w:r>
      <w:r w:rsidR="000A60B8">
        <w:rPr>
          <w:rFonts w:ascii="Times New Roman" w:hAnsi="Times New Roman" w:cs="Times New Roman"/>
          <w:sz w:val="28"/>
          <w:szCs w:val="28"/>
        </w:rPr>
        <w:t xml:space="preserve">Мундыбашского городского поселения </w:t>
      </w:r>
      <w:r w:rsidRPr="00100625">
        <w:rPr>
          <w:rFonts w:ascii="Times New Roman" w:hAnsi="Times New Roman" w:cs="Times New Roman"/>
          <w:sz w:val="28"/>
          <w:szCs w:val="28"/>
        </w:rPr>
        <w:t xml:space="preserve">с учетом протоколов общественных обсуждений </w:t>
      </w:r>
      <w:r w:rsidR="000A60B8">
        <w:rPr>
          <w:rFonts w:ascii="Times New Roman" w:hAnsi="Times New Roman" w:cs="Times New Roman"/>
          <w:sz w:val="28"/>
          <w:szCs w:val="28"/>
        </w:rPr>
        <w:t xml:space="preserve">или публичных слушаний </w:t>
      </w:r>
      <w:r w:rsidRPr="00100625">
        <w:rPr>
          <w:rFonts w:ascii="Times New Roman" w:hAnsi="Times New Roman" w:cs="Times New Roman"/>
          <w:sz w:val="28"/>
          <w:szCs w:val="28"/>
        </w:rPr>
        <w:t xml:space="preserve">по проекту Генерального плана и заключения о результатах таких общественных обсуждений </w:t>
      </w:r>
      <w:r w:rsidR="000A60B8">
        <w:rPr>
          <w:rFonts w:ascii="Times New Roman" w:hAnsi="Times New Roman" w:cs="Times New Roman"/>
          <w:sz w:val="28"/>
          <w:szCs w:val="28"/>
        </w:rPr>
        <w:t xml:space="preserve">или публичных слушаний </w:t>
      </w:r>
      <w:r w:rsidRPr="00100625">
        <w:rPr>
          <w:rFonts w:ascii="Times New Roman" w:hAnsi="Times New Roman" w:cs="Times New Roman"/>
          <w:sz w:val="28"/>
          <w:szCs w:val="28"/>
        </w:rPr>
        <w:t xml:space="preserve">принимает решение об утверждении Генерального плана или об отклонении Генерального плана и о направлении его главе </w:t>
      </w:r>
      <w:r w:rsidR="000A60B8">
        <w:rPr>
          <w:rFonts w:ascii="Times New Roman" w:hAnsi="Times New Roman" w:cs="Times New Roman"/>
          <w:sz w:val="28"/>
          <w:szCs w:val="28"/>
        </w:rPr>
        <w:t>Мундыбашского городского поселения</w:t>
      </w:r>
      <w:r w:rsidRPr="00100625">
        <w:rPr>
          <w:rFonts w:ascii="Times New Roman" w:hAnsi="Times New Roman" w:cs="Times New Roman"/>
          <w:sz w:val="28"/>
          <w:szCs w:val="28"/>
        </w:rPr>
        <w:t xml:space="preserve"> на доработку в соответствии с указанными протоколами и заключением.</w:t>
      </w:r>
    </w:p>
    <w:p w14:paraId="167D1146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3.18. Уполномоченный орган обеспечивает доступ к утвержденному Генеральному плану и материалам по его обоснованию в информационной системе территориального планирования с использованием официального сайта в сети Интернет, определенного федеральным органом исполнительной власти, уполномоченным на осуществление контроля за соблюдением порядка ведения информационной системы территориального планирования, в срок, не превышающий десяти дней со дня его утверждения.</w:t>
      </w:r>
    </w:p>
    <w:p w14:paraId="570C7A61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3.19. Правообладатели земельных участков и объектов капитального строительства, если их права и законные интересы нарушаются или могут быть нарушены в результате утверждения Генерального плана, вправе оспорить Генеральный план в судебном порядке.</w:t>
      </w:r>
    </w:p>
    <w:p w14:paraId="14BFADD0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E475E2E" w14:textId="093CB5C0" w:rsidR="00100625" w:rsidRPr="00100625" w:rsidRDefault="00100625" w:rsidP="000A60B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4. Порядок подготовки изменений и внесения их в Генеральный</w:t>
      </w:r>
      <w:r w:rsidR="000A60B8">
        <w:rPr>
          <w:rFonts w:ascii="Times New Roman" w:hAnsi="Times New Roman" w:cs="Times New Roman"/>
          <w:sz w:val="28"/>
          <w:szCs w:val="28"/>
        </w:rPr>
        <w:t xml:space="preserve"> </w:t>
      </w:r>
      <w:r w:rsidRPr="00100625">
        <w:rPr>
          <w:rFonts w:ascii="Times New Roman" w:hAnsi="Times New Roman" w:cs="Times New Roman"/>
          <w:sz w:val="28"/>
          <w:szCs w:val="28"/>
        </w:rPr>
        <w:t>план</w:t>
      </w:r>
    </w:p>
    <w:p w14:paraId="72F50152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C40953C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 xml:space="preserve">4.1. Внесение изменений в Генеральный план осуществляется в соответствии с требованиями, установленными Градостроительным </w:t>
      </w:r>
      <w:hyperlink r:id="rId13">
        <w:r w:rsidRPr="00100625">
          <w:rPr>
            <w:rFonts w:ascii="Times New Roman" w:hAnsi="Times New Roman" w:cs="Times New Roman"/>
            <w:color w:val="0000FF"/>
            <w:sz w:val="28"/>
            <w:szCs w:val="28"/>
          </w:rPr>
          <w:t>кодексом</w:t>
        </w:r>
      </w:hyperlink>
      <w:r w:rsidRPr="00100625">
        <w:rPr>
          <w:rFonts w:ascii="Times New Roman" w:hAnsi="Times New Roman" w:cs="Times New Roman"/>
          <w:sz w:val="28"/>
          <w:szCs w:val="28"/>
        </w:rPr>
        <w:t>.</w:t>
      </w:r>
    </w:p>
    <w:p w14:paraId="14A9EEC0" w14:textId="38E0EBDE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 xml:space="preserve">4.2. Решение о подготовке проекта внесения изменений в Генеральный план принимает глава </w:t>
      </w:r>
      <w:r w:rsidR="000A60B8">
        <w:rPr>
          <w:rFonts w:ascii="Times New Roman" w:hAnsi="Times New Roman" w:cs="Times New Roman"/>
          <w:sz w:val="28"/>
          <w:szCs w:val="28"/>
        </w:rPr>
        <w:t>Мундыбашского городского поселения</w:t>
      </w:r>
      <w:r w:rsidRPr="00100625">
        <w:rPr>
          <w:rFonts w:ascii="Times New Roman" w:hAnsi="Times New Roman" w:cs="Times New Roman"/>
          <w:sz w:val="28"/>
          <w:szCs w:val="28"/>
        </w:rPr>
        <w:t>.</w:t>
      </w:r>
    </w:p>
    <w:p w14:paraId="5638E7F5" w14:textId="6A2A2164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 xml:space="preserve">Решение о подготовке проекта внесения в Генеральный план изменений подлежит размещению на </w:t>
      </w:r>
      <w:r w:rsidR="000A60B8">
        <w:rPr>
          <w:rFonts w:ascii="Times New Roman" w:hAnsi="Times New Roman" w:cs="Times New Roman"/>
          <w:sz w:val="28"/>
          <w:szCs w:val="28"/>
        </w:rPr>
        <w:t>информационном стенде Администрации Мундыбашского городского поселения</w:t>
      </w:r>
      <w:r w:rsidRPr="00100625">
        <w:rPr>
          <w:rFonts w:ascii="Times New Roman" w:hAnsi="Times New Roman" w:cs="Times New Roman"/>
          <w:sz w:val="28"/>
          <w:szCs w:val="28"/>
        </w:rPr>
        <w:t xml:space="preserve">, на официальном сайте администрации </w:t>
      </w:r>
      <w:r w:rsidR="000A60B8">
        <w:rPr>
          <w:rFonts w:ascii="Times New Roman" w:hAnsi="Times New Roman" w:cs="Times New Roman"/>
          <w:sz w:val="28"/>
          <w:szCs w:val="28"/>
        </w:rPr>
        <w:t>Мундыбашского городского поселения</w:t>
      </w:r>
      <w:r w:rsidRPr="00100625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Интернет, в газете "</w:t>
      </w:r>
      <w:r w:rsidR="000A60B8">
        <w:rPr>
          <w:rFonts w:ascii="Times New Roman" w:hAnsi="Times New Roman" w:cs="Times New Roman"/>
          <w:sz w:val="28"/>
          <w:szCs w:val="28"/>
        </w:rPr>
        <w:t xml:space="preserve">Красная </w:t>
      </w:r>
      <w:proofErr w:type="spellStart"/>
      <w:r w:rsidR="000A60B8">
        <w:rPr>
          <w:rFonts w:ascii="Times New Roman" w:hAnsi="Times New Roman" w:cs="Times New Roman"/>
          <w:sz w:val="28"/>
          <w:szCs w:val="28"/>
        </w:rPr>
        <w:t>Шория</w:t>
      </w:r>
      <w:proofErr w:type="spellEnd"/>
      <w:r w:rsidRPr="00100625">
        <w:rPr>
          <w:rFonts w:ascii="Times New Roman" w:hAnsi="Times New Roman" w:cs="Times New Roman"/>
          <w:sz w:val="28"/>
          <w:szCs w:val="28"/>
        </w:rPr>
        <w:t>".</w:t>
      </w:r>
    </w:p>
    <w:p w14:paraId="60278249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4.3. Основанием для принятия такого решения является:</w:t>
      </w:r>
    </w:p>
    <w:p w14:paraId="66BE1404" w14:textId="1BC5EFD6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124"/>
      <w:bookmarkEnd w:id="2"/>
      <w:r w:rsidRPr="00100625">
        <w:rPr>
          <w:rFonts w:ascii="Times New Roman" w:hAnsi="Times New Roman" w:cs="Times New Roman"/>
          <w:sz w:val="28"/>
          <w:szCs w:val="28"/>
        </w:rPr>
        <w:t xml:space="preserve">4.3.1. принятие или внесение изменений в существующие программы </w:t>
      </w:r>
      <w:r w:rsidR="000A60B8">
        <w:rPr>
          <w:rFonts w:ascii="Times New Roman" w:hAnsi="Times New Roman" w:cs="Times New Roman"/>
          <w:sz w:val="28"/>
          <w:szCs w:val="28"/>
        </w:rPr>
        <w:t>поселения</w:t>
      </w:r>
      <w:r w:rsidRPr="00100625">
        <w:rPr>
          <w:rFonts w:ascii="Times New Roman" w:hAnsi="Times New Roman" w:cs="Times New Roman"/>
          <w:sz w:val="28"/>
          <w:szCs w:val="28"/>
        </w:rPr>
        <w:t xml:space="preserve">, реализуемых за счет средств бюджета разных уровней и предусматривающих создание объектов местного значения </w:t>
      </w:r>
      <w:r w:rsidR="000A60B8">
        <w:rPr>
          <w:rFonts w:ascii="Times New Roman" w:hAnsi="Times New Roman" w:cs="Times New Roman"/>
          <w:sz w:val="28"/>
          <w:szCs w:val="28"/>
        </w:rPr>
        <w:t>поселения</w:t>
      </w:r>
      <w:r w:rsidRPr="00100625">
        <w:rPr>
          <w:rFonts w:ascii="Times New Roman" w:hAnsi="Times New Roman" w:cs="Times New Roman"/>
          <w:sz w:val="28"/>
          <w:szCs w:val="28"/>
        </w:rPr>
        <w:t>;</w:t>
      </w:r>
    </w:p>
    <w:p w14:paraId="2512D411" w14:textId="19F0DEF6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 xml:space="preserve">4.3.2. направление в орган местного самоуправления </w:t>
      </w:r>
      <w:r w:rsidR="000A60B8">
        <w:rPr>
          <w:rFonts w:ascii="Times New Roman" w:hAnsi="Times New Roman" w:cs="Times New Roman"/>
          <w:sz w:val="28"/>
          <w:szCs w:val="28"/>
        </w:rPr>
        <w:t>поселения</w:t>
      </w:r>
      <w:r w:rsidRPr="00100625">
        <w:rPr>
          <w:rFonts w:ascii="Times New Roman" w:hAnsi="Times New Roman" w:cs="Times New Roman"/>
          <w:sz w:val="28"/>
          <w:szCs w:val="28"/>
        </w:rPr>
        <w:t xml:space="preserve"> инвестиционных программ субъектов естественных монополий, организаций коммунального комплекса;</w:t>
      </w:r>
    </w:p>
    <w:p w14:paraId="5E5E5841" w14:textId="6A99C8B5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126"/>
      <w:bookmarkEnd w:id="3"/>
      <w:r w:rsidRPr="00100625">
        <w:rPr>
          <w:rFonts w:ascii="Times New Roman" w:hAnsi="Times New Roman" w:cs="Times New Roman"/>
          <w:sz w:val="28"/>
          <w:szCs w:val="28"/>
        </w:rPr>
        <w:t xml:space="preserve">4.3.3. поступление предложений о внесении изменений в Генеральный план от органов государственной власти Российской Федерации, направленных в связи с утверждением или внесением изменений в схему территориального планирования Российской Федерации, предусматривающих размещение объектов федерального значения на территории </w:t>
      </w:r>
      <w:r w:rsidR="000A60B8">
        <w:rPr>
          <w:rFonts w:ascii="Times New Roman" w:hAnsi="Times New Roman" w:cs="Times New Roman"/>
          <w:sz w:val="28"/>
          <w:szCs w:val="28"/>
        </w:rPr>
        <w:t>поселения</w:t>
      </w:r>
      <w:r w:rsidRPr="00100625">
        <w:rPr>
          <w:rFonts w:ascii="Times New Roman" w:hAnsi="Times New Roman" w:cs="Times New Roman"/>
          <w:sz w:val="28"/>
          <w:szCs w:val="28"/>
        </w:rPr>
        <w:t>;</w:t>
      </w:r>
    </w:p>
    <w:p w14:paraId="646CABC6" w14:textId="65180AF2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 xml:space="preserve">4.3.4. поступление предложений о внесении изменений в Генеральный план от органов государственной власти Кемеровской области - Кузбасса, направленных в связи с утверждением или внесением изменений в схему территориального планирования Кемеровской области - Кузбасса, предусматривающих размещение объектов регионального значения на территории </w:t>
      </w:r>
      <w:r w:rsidR="000A60B8">
        <w:rPr>
          <w:rFonts w:ascii="Times New Roman" w:hAnsi="Times New Roman" w:cs="Times New Roman"/>
          <w:sz w:val="28"/>
          <w:szCs w:val="28"/>
        </w:rPr>
        <w:t>поселения</w:t>
      </w:r>
      <w:r w:rsidRPr="00100625">
        <w:rPr>
          <w:rFonts w:ascii="Times New Roman" w:hAnsi="Times New Roman" w:cs="Times New Roman"/>
          <w:sz w:val="28"/>
          <w:szCs w:val="28"/>
        </w:rPr>
        <w:t>;</w:t>
      </w:r>
    </w:p>
    <w:p w14:paraId="3806B5EE" w14:textId="644A4C01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128"/>
      <w:bookmarkEnd w:id="4"/>
      <w:r w:rsidRPr="00100625">
        <w:rPr>
          <w:rFonts w:ascii="Times New Roman" w:hAnsi="Times New Roman" w:cs="Times New Roman"/>
          <w:sz w:val="28"/>
          <w:szCs w:val="28"/>
        </w:rPr>
        <w:t xml:space="preserve">4.3.5. принятие или внесение изменений в программы комплексного развития систем коммунальной инфраструктуры </w:t>
      </w:r>
      <w:r w:rsidR="000A60B8">
        <w:rPr>
          <w:rFonts w:ascii="Times New Roman" w:hAnsi="Times New Roman" w:cs="Times New Roman"/>
          <w:sz w:val="28"/>
          <w:szCs w:val="28"/>
        </w:rPr>
        <w:t>поселения</w:t>
      </w:r>
      <w:r w:rsidRPr="00100625">
        <w:rPr>
          <w:rFonts w:ascii="Times New Roman" w:hAnsi="Times New Roman" w:cs="Times New Roman"/>
          <w:sz w:val="28"/>
          <w:szCs w:val="28"/>
        </w:rPr>
        <w:t xml:space="preserve">, программы комплексного развития транспортной инфраструктуры </w:t>
      </w:r>
      <w:r w:rsidR="000A60B8">
        <w:rPr>
          <w:rFonts w:ascii="Times New Roman" w:hAnsi="Times New Roman" w:cs="Times New Roman"/>
          <w:sz w:val="28"/>
          <w:szCs w:val="28"/>
        </w:rPr>
        <w:t>поселения</w:t>
      </w:r>
      <w:r w:rsidRPr="00100625">
        <w:rPr>
          <w:rFonts w:ascii="Times New Roman" w:hAnsi="Times New Roman" w:cs="Times New Roman"/>
          <w:sz w:val="28"/>
          <w:szCs w:val="28"/>
        </w:rPr>
        <w:t xml:space="preserve">, программы комплексного развития социальной инфраструктуры </w:t>
      </w:r>
      <w:r w:rsidR="000A60B8">
        <w:rPr>
          <w:rFonts w:ascii="Times New Roman" w:hAnsi="Times New Roman" w:cs="Times New Roman"/>
          <w:sz w:val="28"/>
          <w:szCs w:val="28"/>
        </w:rPr>
        <w:t>поселения</w:t>
      </w:r>
      <w:r w:rsidRPr="00100625">
        <w:rPr>
          <w:rFonts w:ascii="Times New Roman" w:hAnsi="Times New Roman" w:cs="Times New Roman"/>
          <w:sz w:val="28"/>
          <w:szCs w:val="28"/>
        </w:rPr>
        <w:t>;</w:t>
      </w:r>
    </w:p>
    <w:p w14:paraId="747E2D9F" w14:textId="62785BF5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29"/>
      <w:bookmarkEnd w:id="5"/>
      <w:r w:rsidRPr="00100625">
        <w:rPr>
          <w:rFonts w:ascii="Times New Roman" w:hAnsi="Times New Roman" w:cs="Times New Roman"/>
          <w:sz w:val="28"/>
          <w:szCs w:val="28"/>
        </w:rPr>
        <w:t xml:space="preserve">4.3.6. поступление предложений заинтересованных лиц (правообладателей земельных участков) об изменении границ населенных пунктов, входящих в состав </w:t>
      </w:r>
      <w:r w:rsidR="000A60B8">
        <w:rPr>
          <w:rFonts w:ascii="Times New Roman" w:hAnsi="Times New Roman" w:cs="Times New Roman"/>
          <w:sz w:val="28"/>
          <w:szCs w:val="28"/>
        </w:rPr>
        <w:t>поселения</w:t>
      </w:r>
      <w:r w:rsidRPr="00100625">
        <w:rPr>
          <w:rFonts w:ascii="Times New Roman" w:hAnsi="Times New Roman" w:cs="Times New Roman"/>
          <w:sz w:val="28"/>
          <w:szCs w:val="28"/>
        </w:rPr>
        <w:t>;</w:t>
      </w:r>
    </w:p>
    <w:p w14:paraId="27A91583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130"/>
      <w:bookmarkEnd w:id="6"/>
      <w:r w:rsidRPr="00100625">
        <w:rPr>
          <w:rFonts w:ascii="Times New Roman" w:hAnsi="Times New Roman" w:cs="Times New Roman"/>
          <w:sz w:val="28"/>
          <w:szCs w:val="28"/>
        </w:rPr>
        <w:t xml:space="preserve">4.3.7. поступление предложений о внесении изменений в Генеральный план от органов государственной власти Российской Федерации, органов государственной власти Кемеровской области - Кузбасса, органов местного самоуправления, за исключением случаев, предусмотренных </w:t>
      </w:r>
      <w:hyperlink w:anchor="P126">
        <w:r w:rsidRPr="00100625">
          <w:rPr>
            <w:rFonts w:ascii="Times New Roman" w:hAnsi="Times New Roman" w:cs="Times New Roman"/>
            <w:color w:val="0000FF"/>
            <w:sz w:val="28"/>
            <w:szCs w:val="28"/>
          </w:rPr>
          <w:t>подпунктами 4.3.3</w:t>
        </w:r>
      </w:hyperlink>
      <w:r w:rsidRPr="0010062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8">
        <w:r w:rsidRPr="00100625">
          <w:rPr>
            <w:rFonts w:ascii="Times New Roman" w:hAnsi="Times New Roman" w:cs="Times New Roman"/>
            <w:color w:val="0000FF"/>
            <w:sz w:val="28"/>
            <w:szCs w:val="28"/>
          </w:rPr>
          <w:t>4.3.5 пункта 4.3</w:t>
        </w:r>
      </w:hyperlink>
      <w:r w:rsidRPr="00100625">
        <w:rPr>
          <w:rFonts w:ascii="Times New Roman" w:hAnsi="Times New Roman" w:cs="Times New Roman"/>
          <w:sz w:val="28"/>
          <w:szCs w:val="28"/>
        </w:rPr>
        <w:t xml:space="preserve"> настоящего Положения, а также предложений о внесении изменений в Генеральный план от заинтересованных физических и юридических лиц, являющихся правообладателями земельных участков.</w:t>
      </w:r>
    </w:p>
    <w:p w14:paraId="1CAB1A09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 xml:space="preserve">4.4. В случаях, указанных в </w:t>
      </w:r>
      <w:hyperlink w:anchor="P124">
        <w:r w:rsidRPr="00100625">
          <w:rPr>
            <w:rFonts w:ascii="Times New Roman" w:hAnsi="Times New Roman" w:cs="Times New Roman"/>
            <w:color w:val="0000FF"/>
            <w:sz w:val="28"/>
            <w:szCs w:val="28"/>
          </w:rPr>
          <w:t>подпунктах 4.3.1</w:t>
        </w:r>
      </w:hyperlink>
      <w:r w:rsidRPr="00100625">
        <w:rPr>
          <w:rFonts w:ascii="Times New Roman" w:hAnsi="Times New Roman" w:cs="Times New Roman"/>
          <w:sz w:val="28"/>
          <w:szCs w:val="28"/>
        </w:rPr>
        <w:t xml:space="preserve"> - </w:t>
      </w:r>
      <w:hyperlink w:anchor="P128">
        <w:r w:rsidRPr="00100625">
          <w:rPr>
            <w:rFonts w:ascii="Times New Roman" w:hAnsi="Times New Roman" w:cs="Times New Roman"/>
            <w:color w:val="0000FF"/>
            <w:sz w:val="28"/>
            <w:szCs w:val="28"/>
          </w:rPr>
          <w:t>4.3.5 пункта 4.3</w:t>
        </w:r>
      </w:hyperlink>
      <w:r w:rsidRPr="00100625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Pr="00100625">
        <w:rPr>
          <w:rFonts w:ascii="Times New Roman" w:hAnsi="Times New Roman" w:cs="Times New Roman"/>
          <w:sz w:val="28"/>
          <w:szCs w:val="28"/>
        </w:rPr>
        <w:lastRenderedPageBreak/>
        <w:t xml:space="preserve">Положения, внесение изменений в Генеральный план осуществляется в соответствии с </w:t>
      </w:r>
      <w:hyperlink r:id="rId14">
        <w:r w:rsidRPr="00100625">
          <w:rPr>
            <w:rFonts w:ascii="Times New Roman" w:hAnsi="Times New Roman" w:cs="Times New Roman"/>
            <w:color w:val="0000FF"/>
            <w:sz w:val="28"/>
            <w:szCs w:val="28"/>
          </w:rPr>
          <w:t>частью 7 статьи 26</w:t>
        </w:r>
      </w:hyperlink>
      <w:r w:rsidRPr="0010062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кодекса.</w:t>
      </w:r>
    </w:p>
    <w:p w14:paraId="6B127DC5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 xml:space="preserve">4.5. В случаях, указанных в </w:t>
      </w:r>
      <w:hyperlink w:anchor="P129">
        <w:r w:rsidRPr="00100625">
          <w:rPr>
            <w:rFonts w:ascii="Times New Roman" w:hAnsi="Times New Roman" w:cs="Times New Roman"/>
            <w:color w:val="0000FF"/>
            <w:sz w:val="28"/>
            <w:szCs w:val="28"/>
          </w:rPr>
          <w:t>подпунктах 4.3.6</w:t>
        </w:r>
      </w:hyperlink>
      <w:r w:rsidRPr="00100625">
        <w:rPr>
          <w:rFonts w:ascii="Times New Roman" w:hAnsi="Times New Roman" w:cs="Times New Roman"/>
          <w:sz w:val="28"/>
          <w:szCs w:val="28"/>
        </w:rPr>
        <w:t xml:space="preserve">, </w:t>
      </w:r>
      <w:hyperlink w:anchor="P130">
        <w:r w:rsidRPr="00100625">
          <w:rPr>
            <w:rFonts w:ascii="Times New Roman" w:hAnsi="Times New Roman" w:cs="Times New Roman"/>
            <w:color w:val="0000FF"/>
            <w:sz w:val="28"/>
            <w:szCs w:val="28"/>
          </w:rPr>
          <w:t>4.3.7 пункта 4.3</w:t>
        </w:r>
      </w:hyperlink>
      <w:r w:rsidRPr="00100625">
        <w:rPr>
          <w:rFonts w:ascii="Times New Roman" w:hAnsi="Times New Roman" w:cs="Times New Roman"/>
          <w:sz w:val="28"/>
          <w:szCs w:val="28"/>
        </w:rPr>
        <w:t xml:space="preserve"> настоящего Положения, к предложению о внесении изменений в Генеральный план должно прилагаться обоснование необходимости внесения таких изменений.</w:t>
      </w:r>
    </w:p>
    <w:p w14:paraId="3F6FD8BD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4.6. Обоснование должно состоять из текстовой и графической частей.</w:t>
      </w:r>
    </w:p>
    <w:p w14:paraId="40DAB356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4.6.1. текстовая часть оформляется в свободной форме и должна содержать обоснование и выводы, с учетом планируемых мероприятий, о необходимости внесения изменений в Генеральный план;</w:t>
      </w:r>
    </w:p>
    <w:p w14:paraId="211EBA91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4.6.1.1. графическая часть включает:</w:t>
      </w:r>
    </w:p>
    <w:p w14:paraId="32E81BBA" w14:textId="1848B28F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 xml:space="preserve">4.6.1.1.1. фрагмент карты функциональных зон </w:t>
      </w:r>
      <w:r w:rsidR="000A60B8">
        <w:rPr>
          <w:rFonts w:ascii="Times New Roman" w:hAnsi="Times New Roman" w:cs="Times New Roman"/>
          <w:sz w:val="28"/>
          <w:szCs w:val="28"/>
        </w:rPr>
        <w:t>поселения</w:t>
      </w:r>
      <w:r w:rsidRPr="0010062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00625">
        <w:rPr>
          <w:rFonts w:ascii="Times New Roman" w:hAnsi="Times New Roman" w:cs="Times New Roman"/>
          <w:sz w:val="28"/>
          <w:szCs w:val="28"/>
        </w:rPr>
        <w:t>выкопировка</w:t>
      </w:r>
      <w:proofErr w:type="spellEnd"/>
      <w:r w:rsidRPr="00100625">
        <w:rPr>
          <w:rFonts w:ascii="Times New Roman" w:hAnsi="Times New Roman" w:cs="Times New Roman"/>
          <w:sz w:val="28"/>
          <w:szCs w:val="28"/>
        </w:rPr>
        <w:t>) в части внесения изменений (в соответствии с утвержденным Генеральным планом);</w:t>
      </w:r>
    </w:p>
    <w:p w14:paraId="0D7C7A40" w14:textId="056D74A9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 xml:space="preserve">4.6.1.1.2. фрагмент карты функциональных зон </w:t>
      </w:r>
      <w:r w:rsidR="000A60B8">
        <w:rPr>
          <w:rFonts w:ascii="Times New Roman" w:hAnsi="Times New Roman" w:cs="Times New Roman"/>
          <w:sz w:val="28"/>
          <w:szCs w:val="28"/>
        </w:rPr>
        <w:t>поселения</w:t>
      </w:r>
      <w:r w:rsidRPr="00100625">
        <w:rPr>
          <w:rFonts w:ascii="Times New Roman" w:hAnsi="Times New Roman" w:cs="Times New Roman"/>
          <w:sz w:val="28"/>
          <w:szCs w:val="28"/>
        </w:rPr>
        <w:t xml:space="preserve"> (проект) с учетом планируемых изменений;</w:t>
      </w:r>
    </w:p>
    <w:p w14:paraId="7B6AAE41" w14:textId="23B8EEB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 xml:space="preserve">4.6.1.1.3. фрагмент карты границ населенных пунктов (в том числе границ образуемых населенных пунктов), входящих в состав </w:t>
      </w:r>
      <w:r w:rsidR="00517664">
        <w:rPr>
          <w:rFonts w:ascii="Times New Roman" w:hAnsi="Times New Roman" w:cs="Times New Roman"/>
          <w:sz w:val="28"/>
          <w:szCs w:val="28"/>
        </w:rPr>
        <w:t>поселения</w:t>
      </w:r>
      <w:r w:rsidRPr="0010062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00625">
        <w:rPr>
          <w:rFonts w:ascii="Times New Roman" w:hAnsi="Times New Roman" w:cs="Times New Roman"/>
          <w:sz w:val="28"/>
          <w:szCs w:val="28"/>
        </w:rPr>
        <w:t>выкопировка</w:t>
      </w:r>
      <w:proofErr w:type="spellEnd"/>
      <w:r w:rsidRPr="00100625">
        <w:rPr>
          <w:rFonts w:ascii="Times New Roman" w:hAnsi="Times New Roman" w:cs="Times New Roman"/>
          <w:sz w:val="28"/>
          <w:szCs w:val="28"/>
        </w:rPr>
        <w:t xml:space="preserve">) (в соответствии с утвержденным Генеральным планом), в случае внесения изменений по </w:t>
      </w:r>
      <w:hyperlink w:anchor="P129">
        <w:r w:rsidRPr="00100625">
          <w:rPr>
            <w:rFonts w:ascii="Times New Roman" w:hAnsi="Times New Roman" w:cs="Times New Roman"/>
            <w:color w:val="0000FF"/>
            <w:sz w:val="28"/>
            <w:szCs w:val="28"/>
          </w:rPr>
          <w:t>подпункту 4.3.6 пункта 4.3</w:t>
        </w:r>
      </w:hyperlink>
      <w:r w:rsidRPr="00100625">
        <w:rPr>
          <w:rFonts w:ascii="Times New Roman" w:hAnsi="Times New Roman" w:cs="Times New Roman"/>
          <w:sz w:val="28"/>
          <w:szCs w:val="28"/>
        </w:rPr>
        <w:t xml:space="preserve"> Положения;</w:t>
      </w:r>
    </w:p>
    <w:p w14:paraId="46ABFEFB" w14:textId="587183E0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 xml:space="preserve">4.6.1.1.4. фрагмент карты границ населенных пунктов (в том числе границ образуемых населенных пунктов), входящих в состав </w:t>
      </w:r>
      <w:r w:rsidR="001D08CE">
        <w:rPr>
          <w:rFonts w:ascii="Times New Roman" w:hAnsi="Times New Roman" w:cs="Times New Roman"/>
          <w:sz w:val="28"/>
          <w:szCs w:val="28"/>
        </w:rPr>
        <w:t>поселения</w:t>
      </w:r>
      <w:r w:rsidRPr="00100625">
        <w:rPr>
          <w:rFonts w:ascii="Times New Roman" w:hAnsi="Times New Roman" w:cs="Times New Roman"/>
          <w:sz w:val="28"/>
          <w:szCs w:val="28"/>
        </w:rPr>
        <w:t xml:space="preserve"> (проект) (в соответствии с утвержденным Генеральным планом), с учетом планируемых внесений изменений в случае, указанном в </w:t>
      </w:r>
      <w:hyperlink w:anchor="P129">
        <w:r w:rsidRPr="00100625">
          <w:rPr>
            <w:rFonts w:ascii="Times New Roman" w:hAnsi="Times New Roman" w:cs="Times New Roman"/>
            <w:color w:val="0000FF"/>
            <w:sz w:val="28"/>
            <w:szCs w:val="28"/>
          </w:rPr>
          <w:t>подпункте 4.3.6 пункта 4.3</w:t>
        </w:r>
      </w:hyperlink>
      <w:r w:rsidRPr="00100625">
        <w:rPr>
          <w:rFonts w:ascii="Times New Roman" w:hAnsi="Times New Roman" w:cs="Times New Roman"/>
          <w:sz w:val="28"/>
          <w:szCs w:val="28"/>
        </w:rPr>
        <w:t xml:space="preserve"> Положения.</w:t>
      </w:r>
    </w:p>
    <w:p w14:paraId="4F61B754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4.7. Рассмотрение поступивших предложений осуществляется уполномоченным органом.</w:t>
      </w:r>
    </w:p>
    <w:p w14:paraId="72C2EAAD" w14:textId="52C1895F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 xml:space="preserve">4.8. Уполномоченный орган в течение 30 календарных дней со дня получения предложений о внесении изменений в Генеральный план дает заключение о целесообразности подготовки проекта изменений в Генеральный план и направляет его главе </w:t>
      </w:r>
      <w:r w:rsidR="001D08CE">
        <w:rPr>
          <w:rFonts w:ascii="Times New Roman" w:hAnsi="Times New Roman" w:cs="Times New Roman"/>
          <w:sz w:val="28"/>
          <w:szCs w:val="28"/>
        </w:rPr>
        <w:t>Мундыбашского городского поселения</w:t>
      </w:r>
      <w:r w:rsidRPr="00100625">
        <w:rPr>
          <w:rFonts w:ascii="Times New Roman" w:hAnsi="Times New Roman" w:cs="Times New Roman"/>
          <w:sz w:val="28"/>
          <w:szCs w:val="28"/>
        </w:rPr>
        <w:t xml:space="preserve"> для принятия решения о подготовке проекта изменений в Генеральный план либо направления мотивированного отказа субъекту, внесшему данные предложения.</w:t>
      </w:r>
    </w:p>
    <w:p w14:paraId="3AB1F4E5" w14:textId="368898B0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 xml:space="preserve">4.9. Проект внесения изменений в Генеральный план подлежит согласованию с уполномоченным Правительством Российской Федерации федеральным органом исполнительной власти, с высшим исполнительным органом государственной власти субъекта Российской Федерации, с заинтересованными органами местного самоуправления муниципальных образований, имеющих общую границу с </w:t>
      </w:r>
      <w:r w:rsidR="001D08CE">
        <w:rPr>
          <w:rFonts w:ascii="Times New Roman" w:hAnsi="Times New Roman" w:cs="Times New Roman"/>
          <w:sz w:val="28"/>
          <w:szCs w:val="28"/>
        </w:rPr>
        <w:t>поселением</w:t>
      </w:r>
      <w:r w:rsidRPr="00100625">
        <w:rPr>
          <w:rFonts w:ascii="Times New Roman" w:hAnsi="Times New Roman" w:cs="Times New Roman"/>
          <w:sz w:val="28"/>
          <w:szCs w:val="28"/>
        </w:rPr>
        <w:t xml:space="preserve">, в случаях, предусмотренных </w:t>
      </w:r>
      <w:hyperlink r:id="rId15">
        <w:r w:rsidRPr="00100625">
          <w:rPr>
            <w:rFonts w:ascii="Times New Roman" w:hAnsi="Times New Roman" w:cs="Times New Roman"/>
            <w:color w:val="0000FF"/>
            <w:sz w:val="28"/>
            <w:szCs w:val="28"/>
          </w:rPr>
          <w:t>статьей 25</w:t>
        </w:r>
      </w:hyperlink>
      <w:r w:rsidRPr="00100625">
        <w:rPr>
          <w:rFonts w:ascii="Times New Roman" w:hAnsi="Times New Roman" w:cs="Times New Roman"/>
          <w:sz w:val="28"/>
          <w:szCs w:val="28"/>
        </w:rPr>
        <w:t xml:space="preserve"> Градостроительного кодекса.</w:t>
      </w:r>
    </w:p>
    <w:p w14:paraId="580CCD62" w14:textId="404E8CFF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 xml:space="preserve">4.10. Проект внесения изменений в Генеральный план </w:t>
      </w:r>
      <w:r w:rsidR="001D08CE">
        <w:rPr>
          <w:rFonts w:ascii="Times New Roman" w:hAnsi="Times New Roman" w:cs="Times New Roman"/>
          <w:sz w:val="28"/>
          <w:szCs w:val="28"/>
        </w:rPr>
        <w:t>поселения</w:t>
      </w:r>
      <w:r w:rsidRPr="00100625">
        <w:rPr>
          <w:rFonts w:ascii="Times New Roman" w:hAnsi="Times New Roman" w:cs="Times New Roman"/>
          <w:sz w:val="28"/>
          <w:szCs w:val="28"/>
        </w:rPr>
        <w:t xml:space="preserve"> подлежит обязательному рассмотрению на общественных обсуждениях</w:t>
      </w:r>
      <w:r w:rsidR="001D08CE">
        <w:rPr>
          <w:rFonts w:ascii="Times New Roman" w:hAnsi="Times New Roman" w:cs="Times New Roman"/>
          <w:sz w:val="28"/>
          <w:szCs w:val="28"/>
        </w:rPr>
        <w:t xml:space="preserve"> или публичных слушаниях</w:t>
      </w:r>
      <w:r w:rsidRPr="00100625">
        <w:rPr>
          <w:rFonts w:ascii="Times New Roman" w:hAnsi="Times New Roman" w:cs="Times New Roman"/>
          <w:sz w:val="28"/>
          <w:szCs w:val="28"/>
        </w:rPr>
        <w:t>, за исключением изменений, предусматривающих изменение границ населенных пунктов в целях жилищного строительства или определения зон рекреационного назначения.</w:t>
      </w:r>
    </w:p>
    <w:p w14:paraId="7E2FFA6B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1A6E890" w14:textId="77777777" w:rsidR="00100625" w:rsidRPr="00100625" w:rsidRDefault="00100625" w:rsidP="0010062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5. Реализация Генерального плана</w:t>
      </w:r>
    </w:p>
    <w:p w14:paraId="4B34A25F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D45E9FB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5.1. Реализация Генерального плана осуществляется путем:</w:t>
      </w:r>
    </w:p>
    <w:p w14:paraId="3E2E295C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5.1.1. подготовки и утверждения документации по планировке территории в соответствии с Генеральным планом;</w:t>
      </w:r>
    </w:p>
    <w:p w14:paraId="0BF58CD6" w14:textId="7777777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5.1.2. принятия в порядке, установленном законодательством Российской Федерации, решений о резервировании земель, об изъятии земельных участков для муниципальных нужд, о переводе земель или земельных участков из одной категории земель в другую;</w:t>
      </w:r>
    </w:p>
    <w:p w14:paraId="68DBC03A" w14:textId="0252BC22" w:rsidR="00100625" w:rsidRPr="00100625" w:rsidRDefault="00100625" w:rsidP="001D08C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>5.1.</w:t>
      </w:r>
      <w:r w:rsidR="001D08CE">
        <w:rPr>
          <w:rFonts w:ascii="Times New Roman" w:hAnsi="Times New Roman" w:cs="Times New Roman"/>
          <w:sz w:val="28"/>
          <w:szCs w:val="28"/>
        </w:rPr>
        <w:t>3</w:t>
      </w:r>
      <w:r w:rsidRPr="00100625">
        <w:rPr>
          <w:rFonts w:ascii="Times New Roman" w:hAnsi="Times New Roman" w:cs="Times New Roman"/>
          <w:sz w:val="28"/>
          <w:szCs w:val="28"/>
        </w:rPr>
        <w:t>. создания объектов федерального значения, объектов регионального значения, объектов местного значения на основании документации по планировке территории.</w:t>
      </w:r>
    </w:p>
    <w:p w14:paraId="516A5E64" w14:textId="027A0C57" w:rsidR="00100625" w:rsidRPr="00100625" w:rsidRDefault="00100625" w:rsidP="001006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00625">
        <w:rPr>
          <w:rFonts w:ascii="Times New Roman" w:hAnsi="Times New Roman" w:cs="Times New Roman"/>
          <w:sz w:val="28"/>
          <w:szCs w:val="28"/>
        </w:rPr>
        <w:t xml:space="preserve">5.2. Реализация Генерального плана осуществляется путем выполнения мероприятий, которые предусмотрены муниципальными программами, утвержденными администрацией </w:t>
      </w:r>
      <w:r w:rsidR="001D08CE">
        <w:rPr>
          <w:rFonts w:ascii="Times New Roman" w:hAnsi="Times New Roman" w:cs="Times New Roman"/>
          <w:sz w:val="28"/>
          <w:szCs w:val="28"/>
        </w:rPr>
        <w:t>Мундыбашского городского поселения</w:t>
      </w:r>
      <w:r w:rsidRPr="00100625">
        <w:rPr>
          <w:rFonts w:ascii="Times New Roman" w:hAnsi="Times New Roman" w:cs="Times New Roman"/>
          <w:sz w:val="28"/>
          <w:szCs w:val="28"/>
        </w:rPr>
        <w:t xml:space="preserve"> и реализуемыми за счет средств местного бюджета, или нормативными правовыми актами администрации </w:t>
      </w:r>
      <w:r w:rsidR="001D08CE">
        <w:rPr>
          <w:rFonts w:ascii="Times New Roman" w:hAnsi="Times New Roman" w:cs="Times New Roman"/>
          <w:sz w:val="28"/>
          <w:szCs w:val="28"/>
        </w:rPr>
        <w:t>Мундыбашского городского поселения</w:t>
      </w:r>
      <w:r w:rsidRPr="00100625">
        <w:rPr>
          <w:rFonts w:ascii="Times New Roman" w:hAnsi="Times New Roman" w:cs="Times New Roman"/>
          <w:sz w:val="28"/>
          <w:szCs w:val="28"/>
        </w:rPr>
        <w:t xml:space="preserve">, или в установленном администрацией </w:t>
      </w:r>
      <w:r w:rsidR="001D08CE">
        <w:rPr>
          <w:rFonts w:ascii="Times New Roman" w:hAnsi="Times New Roman" w:cs="Times New Roman"/>
          <w:sz w:val="28"/>
          <w:szCs w:val="28"/>
        </w:rPr>
        <w:t>Мундыбашского городского поселения</w:t>
      </w:r>
      <w:r w:rsidRPr="00100625">
        <w:rPr>
          <w:rFonts w:ascii="Times New Roman" w:hAnsi="Times New Roman" w:cs="Times New Roman"/>
          <w:sz w:val="28"/>
          <w:szCs w:val="28"/>
        </w:rPr>
        <w:t xml:space="preserve"> порядке решениями главных распорядителей средств местного бюджета, программами комплексного развития систем коммунальной инфраструктуры </w:t>
      </w:r>
      <w:r w:rsidR="001D08CE">
        <w:rPr>
          <w:rFonts w:ascii="Times New Roman" w:hAnsi="Times New Roman" w:cs="Times New Roman"/>
          <w:sz w:val="28"/>
          <w:szCs w:val="28"/>
        </w:rPr>
        <w:t>поселения</w:t>
      </w:r>
      <w:r w:rsidRPr="00100625">
        <w:rPr>
          <w:rFonts w:ascii="Times New Roman" w:hAnsi="Times New Roman" w:cs="Times New Roman"/>
          <w:sz w:val="28"/>
          <w:szCs w:val="28"/>
        </w:rPr>
        <w:t xml:space="preserve">, программами комплексного развития транспортной инфраструктуры </w:t>
      </w:r>
      <w:r w:rsidR="001D08CE">
        <w:rPr>
          <w:rFonts w:ascii="Times New Roman" w:hAnsi="Times New Roman" w:cs="Times New Roman"/>
          <w:sz w:val="28"/>
          <w:szCs w:val="28"/>
        </w:rPr>
        <w:t>поселения</w:t>
      </w:r>
      <w:r w:rsidRPr="00100625">
        <w:rPr>
          <w:rFonts w:ascii="Times New Roman" w:hAnsi="Times New Roman" w:cs="Times New Roman"/>
          <w:sz w:val="28"/>
          <w:szCs w:val="28"/>
        </w:rPr>
        <w:t xml:space="preserve">, программами комплексного развития социальной инфраструктуры </w:t>
      </w:r>
      <w:r w:rsidR="001D08CE">
        <w:rPr>
          <w:rFonts w:ascii="Times New Roman" w:hAnsi="Times New Roman" w:cs="Times New Roman"/>
          <w:sz w:val="28"/>
          <w:szCs w:val="28"/>
        </w:rPr>
        <w:t>поселения</w:t>
      </w:r>
      <w:r w:rsidRPr="00100625">
        <w:rPr>
          <w:rFonts w:ascii="Times New Roman" w:hAnsi="Times New Roman" w:cs="Times New Roman"/>
          <w:sz w:val="28"/>
          <w:szCs w:val="28"/>
        </w:rPr>
        <w:t xml:space="preserve"> и (при наличии) инвестиционными программами организаций коммунального комплекса.</w:t>
      </w:r>
    </w:p>
    <w:p w14:paraId="3987AC17" w14:textId="3EC14C3E" w:rsidR="005C38E4" w:rsidRPr="00100625" w:rsidRDefault="005C38E4" w:rsidP="00100625">
      <w:pPr>
        <w:ind w:firstLine="708"/>
        <w:rPr>
          <w:sz w:val="28"/>
          <w:szCs w:val="28"/>
        </w:rPr>
      </w:pPr>
    </w:p>
    <w:sectPr w:rsidR="005C38E4" w:rsidRPr="001006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64B"/>
    <w:rsid w:val="000A60B8"/>
    <w:rsid w:val="00100625"/>
    <w:rsid w:val="001D08CE"/>
    <w:rsid w:val="00517664"/>
    <w:rsid w:val="005C38E4"/>
    <w:rsid w:val="00D75D1E"/>
    <w:rsid w:val="00E1064B"/>
    <w:rsid w:val="00F75ACF"/>
    <w:rsid w:val="00FB6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1DB11"/>
  <w15:chartTrackingRefBased/>
  <w15:docId w15:val="{E34A3642-DDB3-460D-8097-9B0D85A44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00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06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10062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3">
    <w:name w:val="Основной текст Знак"/>
    <w:link w:val="a4"/>
    <w:rsid w:val="00100625"/>
    <w:rPr>
      <w:sz w:val="28"/>
      <w:szCs w:val="28"/>
    </w:rPr>
  </w:style>
  <w:style w:type="paragraph" w:styleId="a4">
    <w:name w:val="Body Text"/>
    <w:basedOn w:val="a"/>
    <w:link w:val="a3"/>
    <w:rsid w:val="00100625"/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1006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0837&amp;dst=3233" TargetMode="External"/><Relationship Id="rId13" Type="http://schemas.openxmlformats.org/officeDocument/2006/relationships/hyperlink" Target="https://login.consultant.ru/link/?req=doc&amp;base=LAW&amp;n=45083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65799&amp;dst=892" TargetMode="External"/><Relationship Id="rId12" Type="http://schemas.openxmlformats.org/officeDocument/2006/relationships/hyperlink" Target="https://login.consultant.ru/link/?req=doc&amp;base=LAW&amp;n=450837&amp;dst=4250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50837&amp;dst=100265" TargetMode="External"/><Relationship Id="rId11" Type="http://schemas.openxmlformats.org/officeDocument/2006/relationships/hyperlink" Target="https://login.consultant.ru/link/?req=doc&amp;base=LAW&amp;n=450837&amp;dst=4227" TargetMode="External"/><Relationship Id="rId5" Type="http://schemas.openxmlformats.org/officeDocument/2006/relationships/hyperlink" Target="https://login.consultant.ru/link/?req=doc&amp;base=LAW&amp;n=465799&amp;dst=892" TargetMode="External"/><Relationship Id="rId15" Type="http://schemas.openxmlformats.org/officeDocument/2006/relationships/hyperlink" Target="https://login.consultant.ru/link/?req=doc&amp;base=LAW&amp;n=450837&amp;dst=4227" TargetMode="External"/><Relationship Id="rId10" Type="http://schemas.openxmlformats.org/officeDocument/2006/relationships/hyperlink" Target="https://login.consultant.ru/link/?req=doc&amp;base=LAW&amp;n=450837&amp;dst=101516" TargetMode="External"/><Relationship Id="rId4" Type="http://schemas.openxmlformats.org/officeDocument/2006/relationships/hyperlink" Target="https://login.consultant.ru/link/?req=doc&amp;base=LAW&amp;n=450837&amp;dst=100265" TargetMode="External"/><Relationship Id="rId9" Type="http://schemas.openxmlformats.org/officeDocument/2006/relationships/hyperlink" Target="https://login.consultant.ru/link/?req=doc&amp;base=LAW&amp;n=460118&amp;dst=197" TargetMode="External"/><Relationship Id="rId14" Type="http://schemas.openxmlformats.org/officeDocument/2006/relationships/hyperlink" Target="https://login.consultant.ru/link/?req=doc&amp;base=LAW&amp;n=450837&amp;dst=1017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10</Pages>
  <Words>3709</Words>
  <Characters>21144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3</cp:revision>
  <cp:lastPrinted>2024-02-06T04:38:00Z</cp:lastPrinted>
  <dcterms:created xsi:type="dcterms:W3CDTF">2024-01-26T07:37:00Z</dcterms:created>
  <dcterms:modified xsi:type="dcterms:W3CDTF">2024-02-06T04:43:00Z</dcterms:modified>
</cp:coreProperties>
</file>