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8E4BB" w14:textId="77777777" w:rsidR="00FE1F89" w:rsidRPr="00963300" w:rsidRDefault="00FE1F89" w:rsidP="00FE1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61DBCB60" w14:textId="77777777" w:rsidR="00FE1F89" w:rsidRPr="00963300" w:rsidRDefault="00FE1F89" w:rsidP="00FE1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4815FBDD" w14:textId="77777777" w:rsidR="00FE1F89" w:rsidRPr="00963300" w:rsidRDefault="00FE1F89" w:rsidP="00FE1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ТАШТАГОЛЬСКИЙ МУНИЦИПАЛЬНЫЙ РАЙОН</w:t>
      </w:r>
    </w:p>
    <w:p w14:paraId="0E6C2CE6" w14:textId="77777777" w:rsidR="00FE1F89" w:rsidRPr="00963300" w:rsidRDefault="00FE1F89" w:rsidP="00FE1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67031E56" w14:textId="77777777" w:rsidR="00FE1F89" w:rsidRPr="00963300" w:rsidRDefault="00FE1F89" w:rsidP="00FE1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7DAFBE94" w14:textId="77777777" w:rsidR="00FE1F89" w:rsidRPr="00963300" w:rsidRDefault="00FE1F89" w:rsidP="00FE1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5A2F1ED6" w14:textId="77777777" w:rsidR="00FE1F89" w:rsidRDefault="00FE1F89" w:rsidP="00FE1F89">
      <w:pPr>
        <w:pStyle w:val="ConsPlusTitle"/>
        <w:jc w:val="center"/>
      </w:pPr>
    </w:p>
    <w:p w14:paraId="5CBEE74F" w14:textId="77777777" w:rsidR="00FE1F89" w:rsidRPr="000F0406" w:rsidRDefault="00FE1F89" w:rsidP="00FE1F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0406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2BCAD4C" w14:textId="1C03E48B" w:rsidR="00FE1F89" w:rsidRPr="000F0406" w:rsidRDefault="00FE1F89" w:rsidP="00FE1F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040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06.02.2024</w:t>
      </w:r>
      <w:r w:rsidRPr="000F0406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F0406">
        <w:rPr>
          <w:rFonts w:ascii="Times New Roman" w:hAnsi="Times New Roman" w:cs="Times New Roman"/>
          <w:sz w:val="28"/>
          <w:szCs w:val="28"/>
        </w:rPr>
        <w:t>-п</w:t>
      </w:r>
    </w:p>
    <w:p w14:paraId="3B511028" w14:textId="77777777" w:rsidR="00FE1F89" w:rsidRDefault="00FE1F89" w:rsidP="00FE1F89">
      <w:pPr>
        <w:pStyle w:val="ConsPlusTitle"/>
        <w:jc w:val="center"/>
      </w:pPr>
    </w:p>
    <w:p w14:paraId="2FE59650" w14:textId="428A6AE7" w:rsidR="00FE1F89" w:rsidRPr="000F0406" w:rsidRDefault="00FE1F89" w:rsidP="00FE1F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стоимости и услуг, входящих в гарантированный перечень услуг по погребению, на территории муниципального образования «Мундыбашское городское поселение Таштагольского муниципального района Кемеровской области-Кузбасса»</w:t>
      </w:r>
    </w:p>
    <w:p w14:paraId="15C4555B" w14:textId="77777777" w:rsidR="00FE1F89" w:rsidRPr="000F0406" w:rsidRDefault="00FE1F89" w:rsidP="00FE1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0B32D1" w14:textId="6C71ACED" w:rsidR="00FE1F89" w:rsidRPr="000F0406" w:rsidRDefault="00FE1F89" w:rsidP="00FE1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Российской Федерации от 23.01.2023 № 46 «Об утверждении коэффициента индексации выплат, пособий и компенсаций в 2024 году», в соответствии с Федеральным законом от 06.10.2003 № 131-ФЗ «Об общих принципах организации местного самоуправления в Российской Федерации», статьями 9,12 Федерального закона от 12.01.1996 № 8-ФЗ «О погребении и похоронном деле», Уставом муниципального образования «Мундыбашское городское поселение Таштагольского муниципального района Кемеровской области-Кузбасса», по согласованию с Отделением фонда пенсионного и социального страхования Российской Федерации по Кемеровской области-Кузбассу</w:t>
      </w:r>
      <w:r w:rsidRPr="000F0406">
        <w:rPr>
          <w:rFonts w:ascii="Times New Roman" w:hAnsi="Times New Roman" w:cs="Times New Roman"/>
          <w:sz w:val="28"/>
          <w:szCs w:val="28"/>
        </w:rPr>
        <w:t>:</w:t>
      </w:r>
    </w:p>
    <w:p w14:paraId="50A93C97" w14:textId="0A613CE7" w:rsidR="00FE1F89" w:rsidRPr="000F0406" w:rsidRDefault="00FE1F89" w:rsidP="00FE1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40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Установить стоимость услуг, входящих в гарантированный перечень услуг по погребению, на территории муниципального образования «Мундыбашское городское поселение Таштагольского муниципального района Кемеровской области-Кузбасса» в сумме 10881,26 рублей согласно приложению к настоящему постановлению</w:t>
      </w:r>
      <w:r w:rsidRPr="000F0406">
        <w:rPr>
          <w:rFonts w:ascii="Times New Roman" w:hAnsi="Times New Roman" w:cs="Times New Roman"/>
          <w:sz w:val="28"/>
          <w:szCs w:val="28"/>
        </w:rPr>
        <w:t>.</w:t>
      </w:r>
    </w:p>
    <w:p w14:paraId="07863D55" w14:textId="77777777" w:rsidR="00FE1F89" w:rsidRDefault="00FE1F89" w:rsidP="00FE1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утратившим силу:</w:t>
      </w:r>
    </w:p>
    <w:p w14:paraId="43EB9C80" w14:textId="1A5334C1" w:rsidR="00FE1F89" w:rsidRDefault="00FE1F89" w:rsidP="00FE1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Постановление администрации Мундыбашского городского поселения от 08.02.2023 № 9а-п «Об утверждении стоимости и услуг, входящих в гарантированный перечень услуг по погребению, на территории муниципального образования «Мундыбашское городское поселение» Таштагольского  муниципального района Кемеровской области-Кузбасса»;</w:t>
      </w:r>
    </w:p>
    <w:p w14:paraId="637A83BB" w14:textId="77777777" w:rsidR="00FE1F89" w:rsidRPr="003048CE" w:rsidRDefault="00FE1F89" w:rsidP="00FE1F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04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048CE">
        <w:rPr>
          <w:sz w:val="28"/>
          <w:szCs w:val="28"/>
        </w:rPr>
        <w:t xml:space="preserve">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6E1C7AE4" w14:textId="77777777" w:rsidR="00FE1F89" w:rsidRPr="003048CE" w:rsidRDefault="00FE1F89" w:rsidP="00FE1F8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48CE">
        <w:rPr>
          <w:rFonts w:ascii="Times New Roman" w:hAnsi="Times New Roman" w:cs="Times New Roman"/>
          <w:sz w:val="28"/>
          <w:szCs w:val="28"/>
        </w:rPr>
        <w:t xml:space="preserve">. </w:t>
      </w:r>
      <w:r w:rsidRPr="003048CE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14:paraId="55A3747D" w14:textId="77777777" w:rsidR="00FE1F89" w:rsidRPr="003048CE" w:rsidRDefault="00FE1F89" w:rsidP="00FE1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5</w:t>
      </w:r>
      <w:r w:rsidRPr="003048CE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r w:rsidRPr="003048C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7AB8BC65" w14:textId="77777777" w:rsidR="00FE1F89" w:rsidRDefault="00FE1F89" w:rsidP="00FE1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20587E" w14:textId="77777777" w:rsidR="00FE1F89" w:rsidRDefault="00FE1F89" w:rsidP="00FE1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EF9F89" w14:textId="77777777" w:rsidR="00FE1F89" w:rsidRDefault="00FE1F89" w:rsidP="00FE1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C8025E" w14:textId="77777777" w:rsidR="00FE1F89" w:rsidRPr="003048CE" w:rsidRDefault="00FE1F89" w:rsidP="00FE1F89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020FA173" w14:textId="77777777" w:rsidR="00FE1F89" w:rsidRDefault="00FE1F89" w:rsidP="00FE1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Н.Е. Покатилова</w:t>
      </w:r>
    </w:p>
    <w:p w14:paraId="2CB16F54" w14:textId="77777777" w:rsidR="00FE1F89" w:rsidRDefault="00FE1F89" w:rsidP="00FE1F89">
      <w:pPr>
        <w:pStyle w:val="ConsPlusNormal"/>
        <w:ind w:firstLine="540"/>
        <w:jc w:val="both"/>
      </w:pPr>
    </w:p>
    <w:p w14:paraId="758E12CC" w14:textId="77777777" w:rsidR="00FE1F89" w:rsidRDefault="00FE1F89" w:rsidP="00D445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BB6AB2E" w14:textId="64BE59F6" w:rsidR="00FE1F89" w:rsidRPr="00B941C0" w:rsidRDefault="00FE1F89" w:rsidP="00FE1F8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941C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19D1D3F6" w14:textId="77777777" w:rsidR="00FE1F89" w:rsidRPr="00B941C0" w:rsidRDefault="00FE1F89" w:rsidP="00FE1F8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941C0">
        <w:rPr>
          <w:rFonts w:ascii="Times New Roman" w:hAnsi="Times New Roman" w:cs="Times New Roman"/>
          <w:sz w:val="28"/>
          <w:szCs w:val="28"/>
        </w:rPr>
        <w:t>к Постановление Администрации</w:t>
      </w:r>
    </w:p>
    <w:p w14:paraId="21BD4C73" w14:textId="77777777" w:rsidR="00FE1F89" w:rsidRPr="00B941C0" w:rsidRDefault="00FE1F89" w:rsidP="00FE1F8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941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14:paraId="762AA793" w14:textId="4A0B7FCD" w:rsidR="00FE1F89" w:rsidRPr="00B941C0" w:rsidRDefault="00FE1F89" w:rsidP="00FE1F8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941C0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941C0">
        <w:rPr>
          <w:rFonts w:ascii="Times New Roman" w:hAnsi="Times New Roman" w:cs="Times New Roman"/>
          <w:sz w:val="28"/>
          <w:szCs w:val="28"/>
        </w:rPr>
        <w:t>.02.202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41C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941C0">
        <w:rPr>
          <w:rFonts w:ascii="Times New Roman" w:hAnsi="Times New Roman" w:cs="Times New Roman"/>
          <w:sz w:val="28"/>
          <w:szCs w:val="28"/>
        </w:rPr>
        <w:t>-п</w:t>
      </w:r>
    </w:p>
    <w:p w14:paraId="5D6B9D66" w14:textId="77777777" w:rsidR="00FE1F89" w:rsidRDefault="00FE1F89" w:rsidP="00FE1F89">
      <w:pPr>
        <w:pStyle w:val="ConsPlusNormal"/>
      </w:pPr>
    </w:p>
    <w:p w14:paraId="04823A95" w14:textId="77777777" w:rsidR="00FE1F89" w:rsidRPr="00626CF3" w:rsidRDefault="00FE1F89" w:rsidP="00FE1F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CF3">
        <w:rPr>
          <w:rFonts w:ascii="Times New Roman" w:hAnsi="Times New Roman" w:cs="Times New Roman"/>
          <w:b/>
          <w:sz w:val="28"/>
          <w:szCs w:val="28"/>
        </w:rPr>
        <w:t>Стоимость</w:t>
      </w:r>
    </w:p>
    <w:p w14:paraId="130E2885" w14:textId="1473CDCE" w:rsidR="00FE1F89" w:rsidRDefault="00FE1F89" w:rsidP="00FE1F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CF3">
        <w:rPr>
          <w:rFonts w:ascii="Times New Roman" w:hAnsi="Times New Roman" w:cs="Times New Roman"/>
          <w:b/>
          <w:sz w:val="28"/>
          <w:szCs w:val="28"/>
        </w:rPr>
        <w:t>услуг, входящих в гарантированный перечень услуг по погребению умершего, на территории муниципального образования «Мундыбашское городское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CF3">
        <w:rPr>
          <w:rFonts w:ascii="Times New Roman" w:hAnsi="Times New Roman" w:cs="Times New Roman"/>
          <w:b/>
          <w:sz w:val="28"/>
          <w:szCs w:val="28"/>
        </w:rPr>
        <w:t>Таштагольского муниципального района Кемеровской области-Кузбасса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135273F" w14:textId="77777777" w:rsidR="00FE1F89" w:rsidRDefault="00FE1F89" w:rsidP="00FE1F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FE1F89" w14:paraId="660F7FE1" w14:textId="77777777" w:rsidTr="008E16C0">
        <w:tc>
          <w:tcPr>
            <w:tcW w:w="1129" w:type="dxa"/>
          </w:tcPr>
          <w:p w14:paraId="0F2F66D1" w14:textId="77777777" w:rsidR="00FE1F89" w:rsidRDefault="00FE1F89" w:rsidP="008E16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1" w:type="dxa"/>
          </w:tcPr>
          <w:p w14:paraId="28882BFB" w14:textId="77777777" w:rsidR="00FE1F89" w:rsidRDefault="00FE1F89" w:rsidP="008E16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115" w:type="dxa"/>
          </w:tcPr>
          <w:p w14:paraId="0B0BFDAD" w14:textId="77777777" w:rsidR="00FE1F89" w:rsidRDefault="00FE1F89" w:rsidP="008E16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услуги, руб.</w:t>
            </w:r>
          </w:p>
        </w:tc>
      </w:tr>
      <w:tr w:rsidR="00FE1F89" w14:paraId="0BFCAFD7" w14:textId="77777777" w:rsidTr="008E16C0">
        <w:tc>
          <w:tcPr>
            <w:tcW w:w="1129" w:type="dxa"/>
          </w:tcPr>
          <w:p w14:paraId="7BA9D71E" w14:textId="77777777" w:rsidR="00FE1F89" w:rsidRPr="00626CF3" w:rsidRDefault="00FE1F89" w:rsidP="008E1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14:paraId="3DAE87D2" w14:textId="77777777" w:rsidR="00FE1F89" w:rsidRPr="00626CF3" w:rsidRDefault="00FE1F89" w:rsidP="008E16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6CF3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115" w:type="dxa"/>
          </w:tcPr>
          <w:p w14:paraId="6B9D48BF" w14:textId="77777777" w:rsidR="00FE1F89" w:rsidRPr="00B941C0" w:rsidRDefault="00FE1F89" w:rsidP="008E1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1C0">
              <w:rPr>
                <w:rFonts w:ascii="Times New Roman" w:hAnsi="Times New Roman" w:cs="Times New Roman"/>
                <w:sz w:val="28"/>
                <w:szCs w:val="28"/>
              </w:rPr>
              <w:t>273,58</w:t>
            </w:r>
          </w:p>
        </w:tc>
      </w:tr>
      <w:tr w:rsidR="00FE1F89" w14:paraId="55D4B226" w14:textId="77777777" w:rsidTr="008E16C0">
        <w:tc>
          <w:tcPr>
            <w:tcW w:w="1129" w:type="dxa"/>
          </w:tcPr>
          <w:p w14:paraId="77F286AC" w14:textId="77777777" w:rsidR="00FE1F89" w:rsidRPr="00626CF3" w:rsidRDefault="00FE1F89" w:rsidP="008E1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C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14:paraId="2E255DD6" w14:textId="77777777" w:rsidR="00FE1F89" w:rsidRPr="00626CF3" w:rsidRDefault="00FE1F89" w:rsidP="008E16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6CF3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 необходимых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CF3">
              <w:rPr>
                <w:rFonts w:ascii="Times New Roman" w:hAnsi="Times New Roman" w:cs="Times New Roman"/>
                <w:sz w:val="28"/>
                <w:szCs w:val="28"/>
              </w:rPr>
              <w:t>погребения</w:t>
            </w:r>
          </w:p>
        </w:tc>
        <w:tc>
          <w:tcPr>
            <w:tcW w:w="3115" w:type="dxa"/>
          </w:tcPr>
          <w:p w14:paraId="6A8D9D34" w14:textId="54284EBB" w:rsidR="00FE1F89" w:rsidRPr="00B941C0" w:rsidRDefault="00FE1F89" w:rsidP="008E1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2076</w:t>
            </w:r>
            <w:r w:rsidRPr="00B941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FE1F89" w14:paraId="68CE0436" w14:textId="77777777" w:rsidTr="008E16C0">
        <w:tc>
          <w:tcPr>
            <w:tcW w:w="1129" w:type="dxa"/>
          </w:tcPr>
          <w:p w14:paraId="5BC348F9" w14:textId="77777777" w:rsidR="00FE1F89" w:rsidRPr="00626CF3" w:rsidRDefault="00FE1F89" w:rsidP="008E1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C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14:paraId="6DD36B3F" w14:textId="77777777" w:rsidR="00FE1F89" w:rsidRPr="00626CF3" w:rsidRDefault="00FE1F89" w:rsidP="008E16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6CF3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3115" w:type="dxa"/>
          </w:tcPr>
          <w:p w14:paraId="62C63437" w14:textId="5480F719" w:rsidR="00FE1F89" w:rsidRPr="00B941C0" w:rsidRDefault="00FE1F89" w:rsidP="008E1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1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41C0">
              <w:rPr>
                <w:rFonts w:ascii="Times New Roman" w:hAnsi="Times New Roman" w:cs="Times New Roman"/>
                <w:sz w:val="28"/>
                <w:szCs w:val="28"/>
              </w:rPr>
              <w:t>95,57</w:t>
            </w:r>
          </w:p>
        </w:tc>
      </w:tr>
      <w:tr w:rsidR="00FE1F89" w14:paraId="0A6E9C79" w14:textId="77777777" w:rsidTr="008E16C0">
        <w:tc>
          <w:tcPr>
            <w:tcW w:w="1129" w:type="dxa"/>
          </w:tcPr>
          <w:p w14:paraId="42846A7A" w14:textId="77777777" w:rsidR="00FE1F89" w:rsidRPr="00626CF3" w:rsidRDefault="00FE1F89" w:rsidP="008E1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C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1" w:type="dxa"/>
          </w:tcPr>
          <w:p w14:paraId="6CF5A282" w14:textId="77777777" w:rsidR="00FE1F89" w:rsidRPr="00B941C0" w:rsidRDefault="00FE1F89" w:rsidP="008E16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41C0">
              <w:rPr>
                <w:rFonts w:ascii="Times New Roman" w:hAnsi="Times New Roman" w:cs="Times New Roman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3115" w:type="dxa"/>
          </w:tcPr>
          <w:p w14:paraId="26684D6A" w14:textId="75360C0A" w:rsidR="00FE1F89" w:rsidRPr="00B941C0" w:rsidRDefault="00FE1F89" w:rsidP="008E1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7235,50</w:t>
            </w:r>
          </w:p>
        </w:tc>
      </w:tr>
      <w:tr w:rsidR="00FE1F89" w14:paraId="46B5DCDA" w14:textId="77777777" w:rsidTr="008E16C0">
        <w:tc>
          <w:tcPr>
            <w:tcW w:w="1129" w:type="dxa"/>
          </w:tcPr>
          <w:p w14:paraId="507593F0" w14:textId="77777777" w:rsidR="00FE1F89" w:rsidRDefault="00FE1F89" w:rsidP="008E16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</w:tcPr>
          <w:p w14:paraId="49B9510D" w14:textId="77777777" w:rsidR="00FE1F89" w:rsidRPr="00B941C0" w:rsidRDefault="00FE1F89" w:rsidP="008E16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41C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5" w:type="dxa"/>
          </w:tcPr>
          <w:p w14:paraId="65674B05" w14:textId="547DB1C7" w:rsidR="00FE1F89" w:rsidRPr="00B941C0" w:rsidRDefault="00FE1F89" w:rsidP="008E1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10881,23</w:t>
            </w:r>
          </w:p>
        </w:tc>
      </w:tr>
    </w:tbl>
    <w:p w14:paraId="49E66F76" w14:textId="77777777" w:rsidR="00FE1F89" w:rsidRPr="00626CF3" w:rsidRDefault="00FE1F89" w:rsidP="00FE1F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4EDAA9" w14:textId="77777777" w:rsidR="00FE1F89" w:rsidRDefault="00FE1F89" w:rsidP="00FE1F89">
      <w:pPr>
        <w:pStyle w:val="ConsPlusNormal"/>
        <w:ind w:firstLine="540"/>
        <w:jc w:val="both"/>
      </w:pPr>
    </w:p>
    <w:p w14:paraId="7427423C" w14:textId="77777777" w:rsidR="00FE1F89" w:rsidRDefault="00FE1F89" w:rsidP="00FE1F89">
      <w:pPr>
        <w:pStyle w:val="ConsPlusNormal"/>
        <w:ind w:firstLine="540"/>
        <w:jc w:val="both"/>
      </w:pPr>
    </w:p>
    <w:p w14:paraId="2124E485" w14:textId="77777777" w:rsidR="00FE1F89" w:rsidRDefault="00FE1F89" w:rsidP="00FE1F89">
      <w:pPr>
        <w:pStyle w:val="ConsPlusNormal"/>
        <w:ind w:firstLine="540"/>
        <w:jc w:val="both"/>
      </w:pPr>
    </w:p>
    <w:p w14:paraId="1F5F8B60" w14:textId="77777777" w:rsidR="00FE1F89" w:rsidRDefault="00FE1F89" w:rsidP="00FE1F89">
      <w:pPr>
        <w:pStyle w:val="ConsPlusNormal"/>
        <w:ind w:firstLine="540"/>
        <w:jc w:val="both"/>
      </w:pPr>
    </w:p>
    <w:p w14:paraId="2F72992C" w14:textId="77777777" w:rsidR="00FE1F89" w:rsidRDefault="00FE1F89" w:rsidP="00FE1F89">
      <w:pPr>
        <w:pStyle w:val="ConsPlusNormal"/>
        <w:jc w:val="right"/>
        <w:outlineLvl w:val="0"/>
      </w:pPr>
    </w:p>
    <w:p w14:paraId="5A6B08C5" w14:textId="77777777" w:rsidR="00FE1F89" w:rsidRDefault="00FE1F89" w:rsidP="00FE1F89">
      <w:pPr>
        <w:pStyle w:val="ConsPlusNormal"/>
        <w:jc w:val="right"/>
        <w:outlineLvl w:val="0"/>
      </w:pPr>
    </w:p>
    <w:p w14:paraId="573C5AF6" w14:textId="77777777" w:rsidR="00FE1F89" w:rsidRDefault="00FE1F89" w:rsidP="00FE1F89">
      <w:pPr>
        <w:pStyle w:val="ConsPlusNormal"/>
        <w:tabs>
          <w:tab w:val="left" w:pos="825"/>
        </w:tabs>
        <w:outlineLvl w:val="0"/>
      </w:pPr>
      <w:r>
        <w:tab/>
      </w:r>
    </w:p>
    <w:p w14:paraId="417A70B3" w14:textId="77777777" w:rsidR="00FE1F89" w:rsidRDefault="00FE1F89" w:rsidP="00FE1F89">
      <w:pPr>
        <w:pStyle w:val="ConsPlusNormal"/>
        <w:tabs>
          <w:tab w:val="left" w:pos="825"/>
        </w:tabs>
        <w:outlineLvl w:val="0"/>
      </w:pPr>
    </w:p>
    <w:p w14:paraId="11425AFF" w14:textId="77777777" w:rsidR="00FE1F89" w:rsidRDefault="00FE1F89" w:rsidP="00FE1F89">
      <w:pPr>
        <w:pStyle w:val="ConsPlusNormal"/>
        <w:tabs>
          <w:tab w:val="left" w:pos="825"/>
        </w:tabs>
        <w:outlineLvl w:val="0"/>
      </w:pPr>
    </w:p>
    <w:p w14:paraId="39A9A58E" w14:textId="77777777" w:rsidR="00FE1F89" w:rsidRDefault="00FE1F89" w:rsidP="00FE1F89">
      <w:pPr>
        <w:pStyle w:val="ConsPlusNormal"/>
        <w:tabs>
          <w:tab w:val="left" w:pos="825"/>
        </w:tabs>
        <w:outlineLvl w:val="0"/>
      </w:pPr>
    </w:p>
    <w:p w14:paraId="3C4105EA" w14:textId="77777777" w:rsidR="00FE1F89" w:rsidRDefault="00FE1F89" w:rsidP="00FE1F89">
      <w:pPr>
        <w:pStyle w:val="ConsPlusNormal"/>
        <w:tabs>
          <w:tab w:val="left" w:pos="825"/>
        </w:tabs>
        <w:outlineLvl w:val="0"/>
      </w:pPr>
    </w:p>
    <w:p w14:paraId="258CA6DE" w14:textId="77777777" w:rsidR="00FE1F89" w:rsidRDefault="00FE1F89" w:rsidP="00FE1F89">
      <w:pPr>
        <w:pStyle w:val="ConsPlusNormal"/>
        <w:tabs>
          <w:tab w:val="left" w:pos="825"/>
        </w:tabs>
        <w:outlineLvl w:val="0"/>
      </w:pPr>
    </w:p>
    <w:p w14:paraId="1FEA69B8" w14:textId="77777777" w:rsidR="00FE1F89" w:rsidRDefault="00FE1F89" w:rsidP="00FE1F89">
      <w:pPr>
        <w:pStyle w:val="ConsPlusNormal"/>
        <w:tabs>
          <w:tab w:val="left" w:pos="825"/>
        </w:tabs>
        <w:outlineLvl w:val="0"/>
      </w:pPr>
    </w:p>
    <w:p w14:paraId="7EE66DDD" w14:textId="77777777" w:rsidR="00FE1F89" w:rsidRDefault="00FE1F89" w:rsidP="00FE1F89">
      <w:pPr>
        <w:pStyle w:val="ConsPlusNormal"/>
        <w:tabs>
          <w:tab w:val="left" w:pos="825"/>
        </w:tabs>
        <w:outlineLvl w:val="0"/>
      </w:pPr>
    </w:p>
    <w:p w14:paraId="6911B610" w14:textId="77777777" w:rsidR="00FE1F89" w:rsidRDefault="00FE1F89" w:rsidP="00FE1F89">
      <w:pPr>
        <w:pStyle w:val="ConsPlusNormal"/>
        <w:tabs>
          <w:tab w:val="left" w:pos="825"/>
        </w:tabs>
        <w:outlineLvl w:val="0"/>
      </w:pPr>
    </w:p>
    <w:p w14:paraId="67826A89" w14:textId="77777777" w:rsidR="00FE1F89" w:rsidRDefault="00FE1F89" w:rsidP="00FE1F89">
      <w:pPr>
        <w:pStyle w:val="ConsPlusNormal"/>
        <w:tabs>
          <w:tab w:val="left" w:pos="825"/>
        </w:tabs>
        <w:outlineLvl w:val="0"/>
      </w:pPr>
    </w:p>
    <w:p w14:paraId="113E0B19" w14:textId="77777777" w:rsidR="00FE1F89" w:rsidRDefault="00FE1F89" w:rsidP="00FE1F89">
      <w:pPr>
        <w:pStyle w:val="ConsPlusNormal"/>
        <w:tabs>
          <w:tab w:val="left" w:pos="825"/>
        </w:tabs>
        <w:outlineLvl w:val="0"/>
      </w:pPr>
    </w:p>
    <w:p w14:paraId="143C8531" w14:textId="77777777" w:rsidR="00FE1F89" w:rsidRDefault="00FE1F89" w:rsidP="00FE1F89">
      <w:pPr>
        <w:pStyle w:val="ConsPlusNormal"/>
        <w:tabs>
          <w:tab w:val="left" w:pos="825"/>
        </w:tabs>
        <w:outlineLvl w:val="0"/>
      </w:pPr>
    </w:p>
    <w:p w14:paraId="70CE6ABC" w14:textId="77777777" w:rsidR="00FE1F89" w:rsidRDefault="00FE1F89" w:rsidP="00FE1F89">
      <w:pPr>
        <w:pStyle w:val="ConsPlusNormal"/>
        <w:tabs>
          <w:tab w:val="left" w:pos="825"/>
        </w:tabs>
        <w:outlineLvl w:val="0"/>
      </w:pPr>
    </w:p>
    <w:p w14:paraId="39E1A881" w14:textId="77777777" w:rsidR="00FE1F89" w:rsidRDefault="00FE1F89" w:rsidP="00FE1F89">
      <w:pPr>
        <w:pStyle w:val="ConsPlusNormal"/>
        <w:tabs>
          <w:tab w:val="left" w:pos="825"/>
        </w:tabs>
        <w:outlineLvl w:val="0"/>
      </w:pPr>
    </w:p>
    <w:p w14:paraId="210A4098" w14:textId="77777777" w:rsidR="00FE1F89" w:rsidRDefault="00FE1F89" w:rsidP="00FE1F89">
      <w:pPr>
        <w:pStyle w:val="ConsPlusNormal"/>
        <w:tabs>
          <w:tab w:val="left" w:pos="825"/>
        </w:tabs>
        <w:outlineLvl w:val="0"/>
      </w:pPr>
    </w:p>
    <w:p w14:paraId="215CD7FE" w14:textId="77777777" w:rsidR="00FE1F89" w:rsidRDefault="00FE1F89" w:rsidP="00FE1F89">
      <w:pPr>
        <w:pStyle w:val="ConsPlusNormal"/>
        <w:tabs>
          <w:tab w:val="left" w:pos="825"/>
        </w:tabs>
        <w:outlineLvl w:val="0"/>
      </w:pPr>
    </w:p>
    <w:p w14:paraId="01D6FDC6" w14:textId="77777777" w:rsidR="00FE1F89" w:rsidRDefault="00FE1F89" w:rsidP="00FE1F89">
      <w:pPr>
        <w:pStyle w:val="ConsPlusNormal"/>
        <w:tabs>
          <w:tab w:val="left" w:pos="825"/>
        </w:tabs>
        <w:outlineLvl w:val="0"/>
      </w:pPr>
    </w:p>
    <w:p w14:paraId="2FD247E2" w14:textId="77777777" w:rsidR="00FE1F89" w:rsidRDefault="00FE1F89" w:rsidP="00FE1F89">
      <w:pPr>
        <w:pStyle w:val="ConsPlusNormal"/>
        <w:tabs>
          <w:tab w:val="left" w:pos="825"/>
        </w:tabs>
        <w:outlineLvl w:val="0"/>
      </w:pPr>
    </w:p>
    <w:p w14:paraId="311C705D" w14:textId="77777777" w:rsidR="00FE1F89" w:rsidRDefault="00FE1F89" w:rsidP="00FE1F89">
      <w:pPr>
        <w:pStyle w:val="ConsPlusNormal"/>
        <w:tabs>
          <w:tab w:val="left" w:pos="825"/>
        </w:tabs>
        <w:outlineLvl w:val="0"/>
      </w:pPr>
    </w:p>
    <w:p w14:paraId="2B0F604D" w14:textId="77777777" w:rsidR="00FE1F89" w:rsidRDefault="00FE1F89" w:rsidP="00FE1F89">
      <w:pPr>
        <w:pStyle w:val="ConsPlusNormal"/>
        <w:tabs>
          <w:tab w:val="left" w:pos="825"/>
        </w:tabs>
        <w:outlineLvl w:val="0"/>
      </w:pPr>
    </w:p>
    <w:p w14:paraId="07EE2C83" w14:textId="77777777" w:rsidR="00FE1F89" w:rsidRDefault="00FE1F89" w:rsidP="00FE1F89">
      <w:pPr>
        <w:pStyle w:val="ConsPlusNormal"/>
        <w:tabs>
          <w:tab w:val="left" w:pos="825"/>
        </w:tabs>
        <w:outlineLvl w:val="0"/>
      </w:pPr>
    </w:p>
    <w:p w14:paraId="572E5C74" w14:textId="77777777" w:rsidR="00FE1F89" w:rsidRDefault="00FE1F89" w:rsidP="00FE1F89">
      <w:pPr>
        <w:pStyle w:val="ConsPlusNormal"/>
        <w:tabs>
          <w:tab w:val="left" w:pos="825"/>
        </w:tabs>
        <w:outlineLvl w:val="0"/>
      </w:pPr>
    </w:p>
    <w:p w14:paraId="289DB731" w14:textId="77777777" w:rsidR="00FE1F89" w:rsidRDefault="00FE1F89" w:rsidP="00FE1F89">
      <w:pPr>
        <w:pStyle w:val="ConsPlusNormal"/>
        <w:tabs>
          <w:tab w:val="left" w:pos="825"/>
        </w:tabs>
        <w:outlineLvl w:val="0"/>
      </w:pPr>
    </w:p>
    <w:p w14:paraId="45899F9A" w14:textId="77777777" w:rsidR="00FE1F89" w:rsidRDefault="00FE1F89" w:rsidP="00FE1F89">
      <w:pPr>
        <w:pStyle w:val="ConsPlusNormal"/>
        <w:tabs>
          <w:tab w:val="left" w:pos="825"/>
        </w:tabs>
        <w:outlineLvl w:val="0"/>
      </w:pPr>
    </w:p>
    <w:p w14:paraId="4BBCB7C1" w14:textId="77777777" w:rsidR="00FE1F89" w:rsidRDefault="00FE1F89" w:rsidP="00FE1F89">
      <w:pPr>
        <w:pStyle w:val="ConsPlusNormal"/>
        <w:tabs>
          <w:tab w:val="left" w:pos="825"/>
        </w:tabs>
        <w:outlineLvl w:val="0"/>
      </w:pPr>
    </w:p>
    <w:p w14:paraId="70BC2142" w14:textId="77777777" w:rsidR="00FE1F89" w:rsidRDefault="00FE1F89" w:rsidP="00FE1F89">
      <w:pPr>
        <w:pStyle w:val="ConsPlusNormal"/>
        <w:jc w:val="right"/>
        <w:outlineLvl w:val="0"/>
      </w:pPr>
      <w:bookmarkStart w:id="0" w:name="_GoBack"/>
      <w:bookmarkEnd w:id="0"/>
    </w:p>
    <w:p w14:paraId="7C54E12D" w14:textId="77777777" w:rsidR="00FE1F89" w:rsidRDefault="00FE1F89" w:rsidP="00FE1F89">
      <w:pPr>
        <w:pStyle w:val="ConsPlusNormal"/>
        <w:jc w:val="right"/>
        <w:outlineLvl w:val="0"/>
      </w:pPr>
    </w:p>
    <w:p w14:paraId="5F4F7375" w14:textId="77777777" w:rsidR="00FE1F89" w:rsidRDefault="00FE1F89" w:rsidP="00FE1F89">
      <w:pPr>
        <w:pStyle w:val="ConsPlusNormal"/>
        <w:jc w:val="right"/>
        <w:outlineLvl w:val="0"/>
      </w:pPr>
    </w:p>
    <w:sectPr w:rsidR="00FE1F89" w:rsidSect="00D445D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B79E3" w14:textId="77777777" w:rsidR="009B27A5" w:rsidRDefault="009B27A5" w:rsidP="00D445D4">
      <w:pPr>
        <w:spacing w:after="0" w:line="240" w:lineRule="auto"/>
      </w:pPr>
      <w:r>
        <w:separator/>
      </w:r>
    </w:p>
  </w:endnote>
  <w:endnote w:type="continuationSeparator" w:id="0">
    <w:p w14:paraId="73FA3FB6" w14:textId="77777777" w:rsidR="009B27A5" w:rsidRDefault="009B27A5" w:rsidP="00D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F3B1A" w14:textId="77777777" w:rsidR="009B27A5" w:rsidRDefault="009B27A5" w:rsidP="00D445D4">
      <w:pPr>
        <w:spacing w:after="0" w:line="240" w:lineRule="auto"/>
      </w:pPr>
      <w:r>
        <w:separator/>
      </w:r>
    </w:p>
  </w:footnote>
  <w:footnote w:type="continuationSeparator" w:id="0">
    <w:p w14:paraId="71B0C1B4" w14:textId="77777777" w:rsidR="009B27A5" w:rsidRDefault="009B27A5" w:rsidP="00D44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A3"/>
    <w:rsid w:val="001F1394"/>
    <w:rsid w:val="005C38E4"/>
    <w:rsid w:val="009B27A5"/>
    <w:rsid w:val="009C350C"/>
    <w:rsid w:val="009D3356"/>
    <w:rsid w:val="00BD42A3"/>
    <w:rsid w:val="00D445D4"/>
    <w:rsid w:val="00DA79E3"/>
    <w:rsid w:val="00FD7032"/>
    <w:rsid w:val="00FE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C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1F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FE1F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4">
    <w:name w:val="Table Grid"/>
    <w:basedOn w:val="a1"/>
    <w:uiPriority w:val="59"/>
    <w:rsid w:val="00FE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E1F8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D4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45D4"/>
  </w:style>
  <w:style w:type="paragraph" w:styleId="a7">
    <w:name w:val="footer"/>
    <w:basedOn w:val="a"/>
    <w:link w:val="a8"/>
    <w:uiPriority w:val="99"/>
    <w:unhideWhenUsed/>
    <w:rsid w:val="00D4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45D4"/>
  </w:style>
  <w:style w:type="paragraph" w:styleId="a9">
    <w:name w:val="Balloon Text"/>
    <w:basedOn w:val="a"/>
    <w:link w:val="aa"/>
    <w:uiPriority w:val="99"/>
    <w:semiHidden/>
    <w:unhideWhenUsed/>
    <w:rsid w:val="00D44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45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1F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FE1F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4">
    <w:name w:val="Table Grid"/>
    <w:basedOn w:val="a1"/>
    <w:uiPriority w:val="59"/>
    <w:rsid w:val="00FE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E1F8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D4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45D4"/>
  </w:style>
  <w:style w:type="paragraph" w:styleId="a7">
    <w:name w:val="footer"/>
    <w:basedOn w:val="a"/>
    <w:link w:val="a8"/>
    <w:uiPriority w:val="99"/>
    <w:unhideWhenUsed/>
    <w:rsid w:val="00D4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45D4"/>
  </w:style>
  <w:style w:type="paragraph" w:styleId="a9">
    <w:name w:val="Balloon Text"/>
    <w:basedOn w:val="a"/>
    <w:link w:val="aa"/>
    <w:uiPriority w:val="99"/>
    <w:semiHidden/>
    <w:unhideWhenUsed/>
    <w:rsid w:val="00D44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4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Администрация</cp:lastModifiedBy>
  <cp:revision>4</cp:revision>
  <cp:lastPrinted>2024-02-06T04:37:00Z</cp:lastPrinted>
  <dcterms:created xsi:type="dcterms:W3CDTF">2024-02-07T03:56:00Z</dcterms:created>
  <dcterms:modified xsi:type="dcterms:W3CDTF">2024-02-08T08:46:00Z</dcterms:modified>
</cp:coreProperties>
</file>