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2345EC">
        <w:rPr>
          <w:rFonts w:ascii="Times New Roman" w:hAnsi="Times New Roman" w:cs="Times New Roman"/>
          <w:u w:val="single"/>
        </w:rPr>
        <w:t>дека</w:t>
      </w:r>
      <w:r w:rsidR="00702D69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30E54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3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2345EC">
              <w:rPr>
                <w:rFonts w:ascii="Times New Roman" w:hAnsi="Times New Roman" w:cs="Times New Roman"/>
              </w:rPr>
              <w:t>дека</w:t>
            </w:r>
            <w:r w:rsidR="00702D69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5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6361,01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5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5682,47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5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5EC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2123,62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5EC" w:rsidP="0070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5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1327,45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Default="00706476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  <w:p w:rsidR="00706476" w:rsidRPr="000624F3" w:rsidRDefault="00706476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5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5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182,05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проектов </w:t>
            </w:r>
            <w:proofErr w:type="gramStart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2345EC" w:rsidP="0070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2345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2044,73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F3490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702D69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0E5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3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2345EC">
              <w:rPr>
                <w:rFonts w:ascii="Times New Roman" w:hAnsi="Times New Roman" w:cs="Times New Roman"/>
              </w:rPr>
              <w:t>дека</w:t>
            </w:r>
            <w:r w:rsidR="00702D69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3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2345EC">
              <w:rPr>
                <w:rFonts w:ascii="Times New Roman" w:hAnsi="Times New Roman" w:cs="Times New Roman"/>
              </w:rPr>
              <w:t>дека</w:t>
            </w:r>
            <w:r w:rsidR="00702D69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F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F3490">
              <w:rPr>
                <w:rFonts w:ascii="Times New Roman" w:hAnsi="Times New Roman" w:cs="Times New Roman"/>
              </w:rPr>
              <w:t>дека</w:t>
            </w:r>
            <w:r w:rsidR="00702D69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5EC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Default="002345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2345EC" w:rsidRPr="0084018F" w:rsidRDefault="002345EC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50328E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28E">
              <w:rPr>
                <w:rFonts w:ascii="Times New Roman" w:hAnsi="Times New Roman" w:cs="Times New Roman"/>
              </w:rPr>
              <w:t>км</w:t>
            </w:r>
            <w:proofErr w:type="gramEnd"/>
            <w:r w:rsidRPr="0050328E">
              <w:rPr>
                <w:rFonts w:ascii="Times New Roman" w:hAnsi="Times New Roman" w:cs="Times New Roman"/>
              </w:rPr>
              <w:t>.</w:t>
            </w:r>
          </w:p>
          <w:p w:rsidR="002345EC" w:rsidRPr="0050328E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5EC" w:rsidRPr="0050328E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50328E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1,5</w:t>
            </w:r>
          </w:p>
          <w:p w:rsidR="002345EC" w:rsidRPr="0050328E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5EC" w:rsidRPr="0050328E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50328E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2345EC" w:rsidRPr="0050328E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5EC" w:rsidRPr="0050328E" w:rsidRDefault="002345EC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50328E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2345EC" w:rsidRPr="0050328E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5EC" w:rsidRPr="0050328E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50328E" w:rsidRDefault="002345EC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2345EC" w:rsidRPr="0050328E" w:rsidRDefault="002345EC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5EC" w:rsidRPr="0050328E" w:rsidRDefault="002345EC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50328E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5EC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84018F" w:rsidRDefault="002345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EC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84018F" w:rsidRDefault="002345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EC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84018F" w:rsidRDefault="002345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EC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84018F" w:rsidRDefault="002345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EC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702D69" w:rsidRDefault="002345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D69">
              <w:rPr>
                <w:rFonts w:ascii="Times New Roman" w:hAnsi="Times New Roman" w:cs="Times New Roman"/>
              </w:rPr>
              <w:t>Благоустройство площадки накопления твердых коммунальных отходов на территории п. Подкатунь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70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Default="00EF3490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EC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EC" w:rsidRPr="0084018F" w:rsidRDefault="002345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общественных пространств в рамках реализации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84018F" w:rsidRDefault="002345EC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50328E" w:rsidRDefault="002345EC" w:rsidP="0002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C" w:rsidRPr="000624F3" w:rsidRDefault="002345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30E54"/>
    <w:rsid w:val="00195805"/>
    <w:rsid w:val="002345EC"/>
    <w:rsid w:val="002C1B67"/>
    <w:rsid w:val="00321881"/>
    <w:rsid w:val="0050328E"/>
    <w:rsid w:val="00651E17"/>
    <w:rsid w:val="0068248A"/>
    <w:rsid w:val="00702D69"/>
    <w:rsid w:val="00706476"/>
    <w:rsid w:val="0084018F"/>
    <w:rsid w:val="00853879"/>
    <w:rsid w:val="0097564E"/>
    <w:rsid w:val="00A3445B"/>
    <w:rsid w:val="00C93077"/>
    <w:rsid w:val="00D13A92"/>
    <w:rsid w:val="00D23374"/>
    <w:rsid w:val="00EF3490"/>
    <w:rsid w:val="00F2491C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dcterms:created xsi:type="dcterms:W3CDTF">2021-01-24T06:17:00Z</dcterms:created>
  <dcterms:modified xsi:type="dcterms:W3CDTF">2024-03-19T03:53:00Z</dcterms:modified>
</cp:coreProperties>
</file>