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C0" w:rsidRPr="00E55A88" w:rsidRDefault="008252C0" w:rsidP="008252C0">
      <w:pPr>
        <w:pStyle w:val="a0"/>
        <w:ind w:left="0" w:firstLine="500"/>
        <w:jc w:val="center"/>
        <w:rPr>
          <w:b/>
          <w:caps/>
          <w:sz w:val="28"/>
          <w:szCs w:val="28"/>
        </w:rPr>
      </w:pPr>
      <w:r w:rsidRPr="00E55A88">
        <w:rPr>
          <w:b/>
          <w:caps/>
          <w:sz w:val="28"/>
          <w:szCs w:val="28"/>
        </w:rPr>
        <w:t>РОССИЙСКАЯ ФЕДЕРАЦИЯ</w:t>
      </w:r>
    </w:p>
    <w:p w:rsidR="008252C0" w:rsidRPr="00E55A88" w:rsidRDefault="008252C0" w:rsidP="008252C0">
      <w:pPr>
        <w:pStyle w:val="a0"/>
        <w:ind w:left="0" w:firstLine="500"/>
        <w:jc w:val="center"/>
        <w:rPr>
          <w:b/>
          <w:caps/>
          <w:sz w:val="28"/>
          <w:szCs w:val="28"/>
        </w:rPr>
      </w:pPr>
      <w:r w:rsidRPr="00E55A88">
        <w:rPr>
          <w:b/>
          <w:caps/>
          <w:sz w:val="28"/>
          <w:szCs w:val="28"/>
        </w:rPr>
        <w:t>КЕМЕРОВСКАЯ ОБЛАСТЬ - КУЗБАСС</w:t>
      </w:r>
    </w:p>
    <w:p w:rsidR="008252C0" w:rsidRPr="00E55A88" w:rsidRDefault="008252C0" w:rsidP="008252C0">
      <w:pPr>
        <w:pStyle w:val="a0"/>
        <w:ind w:left="0" w:firstLine="500"/>
        <w:jc w:val="center"/>
        <w:rPr>
          <w:b/>
          <w:caps/>
          <w:sz w:val="28"/>
          <w:szCs w:val="28"/>
        </w:rPr>
      </w:pPr>
      <w:r w:rsidRPr="00E55A88">
        <w:rPr>
          <w:b/>
          <w:caps/>
          <w:sz w:val="28"/>
          <w:szCs w:val="28"/>
        </w:rPr>
        <w:t>ТАШТАГОЛЬСКИЙ Муниципальный РАЙОН</w:t>
      </w:r>
    </w:p>
    <w:p w:rsidR="008252C0" w:rsidRPr="00E55A88" w:rsidRDefault="008252C0" w:rsidP="008252C0">
      <w:pPr>
        <w:pStyle w:val="a0"/>
        <w:ind w:left="0" w:firstLine="500"/>
        <w:jc w:val="center"/>
        <w:rPr>
          <w:b/>
          <w:caps/>
          <w:sz w:val="28"/>
          <w:szCs w:val="28"/>
        </w:rPr>
      </w:pPr>
      <w:r w:rsidRPr="00E55A88">
        <w:rPr>
          <w:b/>
          <w:caps/>
          <w:sz w:val="28"/>
          <w:szCs w:val="28"/>
        </w:rPr>
        <w:t>МУНИЦИПАЛЬНОЕ ОБРАЗОВАНИЕ</w:t>
      </w:r>
    </w:p>
    <w:p w:rsidR="008252C0" w:rsidRPr="00E55A88" w:rsidRDefault="008252C0" w:rsidP="008252C0">
      <w:pPr>
        <w:pStyle w:val="a0"/>
        <w:ind w:left="0" w:firstLine="500"/>
        <w:jc w:val="center"/>
        <w:rPr>
          <w:b/>
          <w:caps/>
          <w:sz w:val="28"/>
          <w:szCs w:val="28"/>
        </w:rPr>
      </w:pPr>
      <w:r w:rsidRPr="00E55A88">
        <w:rPr>
          <w:b/>
          <w:caps/>
          <w:sz w:val="28"/>
          <w:szCs w:val="28"/>
        </w:rPr>
        <w:t>«МУНДЫБАШСКОЕ ГОРОДСКОЕ ПОСЕЛЕНИЕ»</w:t>
      </w:r>
    </w:p>
    <w:p w:rsidR="008252C0" w:rsidRPr="00E55A88" w:rsidRDefault="008252C0" w:rsidP="008252C0">
      <w:pPr>
        <w:pStyle w:val="a0"/>
        <w:ind w:left="0" w:firstLine="500"/>
        <w:jc w:val="center"/>
        <w:rPr>
          <w:b/>
          <w:caps/>
          <w:sz w:val="28"/>
          <w:szCs w:val="28"/>
        </w:rPr>
      </w:pPr>
      <w:r w:rsidRPr="00E55A88">
        <w:rPr>
          <w:b/>
          <w:caps/>
          <w:sz w:val="28"/>
          <w:szCs w:val="28"/>
        </w:rPr>
        <w:t>АДМИНИСТРАЦИЯ МУНДЫБАШСКОГО ГОРОДСКОГО ПОСЕЛЕНИЯ</w:t>
      </w:r>
    </w:p>
    <w:p w:rsidR="008252C0" w:rsidRPr="00E55A88" w:rsidRDefault="008252C0" w:rsidP="008252C0">
      <w:pPr>
        <w:pStyle w:val="a0"/>
        <w:ind w:left="0" w:firstLine="500"/>
        <w:jc w:val="center"/>
        <w:rPr>
          <w:b/>
          <w:caps/>
          <w:sz w:val="28"/>
          <w:szCs w:val="28"/>
        </w:rPr>
      </w:pPr>
    </w:p>
    <w:p w:rsidR="008252C0" w:rsidRPr="00E55A88" w:rsidRDefault="008252C0" w:rsidP="008252C0">
      <w:pPr>
        <w:pStyle w:val="a0"/>
        <w:ind w:left="0" w:firstLine="500"/>
        <w:jc w:val="center"/>
        <w:rPr>
          <w:b/>
          <w:caps/>
          <w:sz w:val="28"/>
          <w:szCs w:val="28"/>
        </w:rPr>
      </w:pPr>
      <w:r w:rsidRPr="00E55A88">
        <w:rPr>
          <w:b/>
          <w:caps/>
          <w:sz w:val="28"/>
          <w:szCs w:val="28"/>
        </w:rPr>
        <w:t>ПОСТАНОВЛЕНИЕ</w:t>
      </w:r>
    </w:p>
    <w:p w:rsidR="008252C0" w:rsidRPr="00E55A88" w:rsidRDefault="008252C0" w:rsidP="008252C0">
      <w:pPr>
        <w:pStyle w:val="a0"/>
        <w:ind w:left="0" w:firstLine="500"/>
        <w:jc w:val="center"/>
        <w:rPr>
          <w:b/>
          <w:caps/>
          <w:sz w:val="28"/>
          <w:szCs w:val="28"/>
        </w:rPr>
      </w:pPr>
    </w:p>
    <w:p w:rsidR="008252C0" w:rsidRPr="00E55A88" w:rsidRDefault="008252C0" w:rsidP="008252C0">
      <w:pPr>
        <w:ind w:firstLine="499"/>
        <w:jc w:val="center"/>
        <w:rPr>
          <w:sz w:val="28"/>
          <w:szCs w:val="28"/>
        </w:rPr>
      </w:pPr>
      <w:r w:rsidRPr="00E55A88">
        <w:rPr>
          <w:sz w:val="28"/>
          <w:szCs w:val="28"/>
        </w:rPr>
        <w:t xml:space="preserve">от </w:t>
      </w:r>
      <w:r w:rsidR="00DA4E85">
        <w:rPr>
          <w:sz w:val="28"/>
          <w:szCs w:val="28"/>
        </w:rPr>
        <w:t>15</w:t>
      </w:r>
      <w:r w:rsidRPr="00E55A88">
        <w:rPr>
          <w:sz w:val="28"/>
          <w:szCs w:val="28"/>
        </w:rPr>
        <w:t>.</w:t>
      </w:r>
      <w:r w:rsidR="00DA4E85">
        <w:rPr>
          <w:sz w:val="28"/>
          <w:szCs w:val="28"/>
        </w:rPr>
        <w:t>03</w:t>
      </w:r>
      <w:r w:rsidRPr="00E55A88">
        <w:rPr>
          <w:sz w:val="28"/>
          <w:szCs w:val="28"/>
        </w:rPr>
        <w:t xml:space="preserve">.2024 № </w:t>
      </w:r>
      <w:r w:rsidR="00DA4E85">
        <w:rPr>
          <w:sz w:val="28"/>
          <w:szCs w:val="28"/>
        </w:rPr>
        <w:t>50</w:t>
      </w:r>
      <w:r w:rsidRPr="00E55A88">
        <w:rPr>
          <w:sz w:val="28"/>
          <w:szCs w:val="28"/>
        </w:rPr>
        <w:t xml:space="preserve"> - </w:t>
      </w:r>
      <w:proofErr w:type="gramStart"/>
      <w:r w:rsidRPr="00E55A88">
        <w:rPr>
          <w:sz w:val="28"/>
          <w:szCs w:val="28"/>
        </w:rPr>
        <w:t>п</w:t>
      </w:r>
      <w:proofErr w:type="gramEnd"/>
    </w:p>
    <w:p w:rsidR="008252C0" w:rsidRPr="00E55A88" w:rsidRDefault="008252C0" w:rsidP="008252C0">
      <w:pPr>
        <w:ind w:firstLine="499"/>
        <w:jc w:val="center"/>
        <w:rPr>
          <w:sz w:val="28"/>
          <w:szCs w:val="28"/>
        </w:rPr>
      </w:pPr>
    </w:p>
    <w:p w:rsidR="008252C0" w:rsidRPr="00E55A88" w:rsidRDefault="008252C0" w:rsidP="008252C0">
      <w:pPr>
        <w:jc w:val="center"/>
        <w:rPr>
          <w:b/>
          <w:sz w:val="28"/>
          <w:szCs w:val="28"/>
        </w:rPr>
      </w:pPr>
      <w:r w:rsidRPr="00E55A88">
        <w:rPr>
          <w:b/>
          <w:sz w:val="28"/>
          <w:szCs w:val="28"/>
        </w:rPr>
        <w:t>пгт Мундыбаш</w:t>
      </w:r>
    </w:p>
    <w:p w:rsidR="008252C0" w:rsidRPr="00E55A88" w:rsidRDefault="008252C0" w:rsidP="008252C0">
      <w:pPr>
        <w:jc w:val="center"/>
        <w:rPr>
          <w:b/>
          <w:sz w:val="28"/>
          <w:szCs w:val="28"/>
        </w:rPr>
      </w:pPr>
    </w:p>
    <w:p w:rsidR="002B0A83" w:rsidRPr="00E55A88" w:rsidRDefault="002B0A83" w:rsidP="008252C0">
      <w:pPr>
        <w:widowControl w:val="0"/>
        <w:autoSpaceDE w:val="0"/>
        <w:autoSpaceDN w:val="0"/>
        <w:jc w:val="center"/>
        <w:rPr>
          <w:b/>
          <w:sz w:val="28"/>
          <w:szCs w:val="28"/>
        </w:rPr>
      </w:pPr>
      <w:r w:rsidRPr="00E55A88">
        <w:rPr>
          <w:b/>
          <w:sz w:val="28"/>
          <w:szCs w:val="28"/>
        </w:rPr>
        <w:t>О</w:t>
      </w:r>
      <w:r w:rsidR="00C703A2" w:rsidRPr="00E55A88">
        <w:rPr>
          <w:b/>
          <w:sz w:val="28"/>
          <w:szCs w:val="28"/>
        </w:rPr>
        <w:t>б утверждении П</w:t>
      </w:r>
      <w:r w:rsidRPr="00E55A88">
        <w:rPr>
          <w:b/>
          <w:sz w:val="28"/>
          <w:szCs w:val="28"/>
        </w:rPr>
        <w:t>орядк</w:t>
      </w:r>
      <w:r w:rsidR="00C703A2" w:rsidRPr="00E55A88">
        <w:rPr>
          <w:b/>
          <w:sz w:val="28"/>
          <w:szCs w:val="28"/>
        </w:rPr>
        <w:t>а</w:t>
      </w:r>
      <w:r w:rsidR="00B2044C" w:rsidRPr="00E55A88">
        <w:rPr>
          <w:b/>
          <w:sz w:val="28"/>
          <w:szCs w:val="28"/>
        </w:rPr>
        <w:t xml:space="preserve"> исполнения</w:t>
      </w:r>
      <w:r w:rsidRPr="00E55A88">
        <w:rPr>
          <w:b/>
          <w:sz w:val="28"/>
          <w:szCs w:val="28"/>
        </w:rPr>
        <w:t xml:space="preserve"> бюджета</w:t>
      </w:r>
      <w:r w:rsidR="00B2044C" w:rsidRPr="00E55A88">
        <w:rPr>
          <w:b/>
          <w:sz w:val="28"/>
          <w:szCs w:val="28"/>
        </w:rPr>
        <w:t xml:space="preserve"> </w:t>
      </w:r>
      <w:r w:rsidR="008252C0" w:rsidRPr="00E55A88">
        <w:rPr>
          <w:b/>
          <w:sz w:val="28"/>
          <w:szCs w:val="28"/>
        </w:rPr>
        <w:t>Мундыбашского городского поселения</w:t>
      </w:r>
      <w:r w:rsidRPr="00E55A88">
        <w:rPr>
          <w:b/>
          <w:sz w:val="28"/>
          <w:szCs w:val="28"/>
        </w:rPr>
        <w:t xml:space="preserve"> по расходам, источникам фи</w:t>
      </w:r>
      <w:r w:rsidR="00170235" w:rsidRPr="00E55A88">
        <w:rPr>
          <w:b/>
          <w:sz w:val="28"/>
          <w:szCs w:val="28"/>
        </w:rPr>
        <w:t>на</w:t>
      </w:r>
      <w:r w:rsidR="00B2044C" w:rsidRPr="00E55A88">
        <w:rPr>
          <w:b/>
          <w:sz w:val="28"/>
          <w:szCs w:val="28"/>
        </w:rPr>
        <w:t>нсирования дефицита</w:t>
      </w:r>
      <w:r w:rsidRPr="00E55A88">
        <w:rPr>
          <w:b/>
          <w:sz w:val="28"/>
          <w:szCs w:val="28"/>
        </w:rPr>
        <w:t xml:space="preserve"> бюджета</w:t>
      </w:r>
      <w:r w:rsidR="00B2044C" w:rsidRPr="00E55A88">
        <w:rPr>
          <w:b/>
          <w:sz w:val="28"/>
          <w:szCs w:val="28"/>
        </w:rPr>
        <w:t xml:space="preserve"> </w:t>
      </w:r>
      <w:r w:rsidR="008252C0" w:rsidRPr="00E55A88">
        <w:rPr>
          <w:b/>
          <w:sz w:val="28"/>
          <w:szCs w:val="28"/>
        </w:rPr>
        <w:t>Мундыбашского городского поселения</w:t>
      </w:r>
      <w:r w:rsidRPr="00E55A88">
        <w:rPr>
          <w:b/>
          <w:sz w:val="28"/>
          <w:szCs w:val="28"/>
        </w:rPr>
        <w:t>, принятия бюджетных обязательств и санкционирования оплаты денежных обязательст</w:t>
      </w:r>
      <w:r w:rsidR="00B2044C" w:rsidRPr="00E55A88">
        <w:rPr>
          <w:b/>
          <w:sz w:val="28"/>
          <w:szCs w:val="28"/>
        </w:rPr>
        <w:t xml:space="preserve">в получателей </w:t>
      </w:r>
      <w:r w:rsidR="00534EA9" w:rsidRPr="00E55A88">
        <w:rPr>
          <w:b/>
          <w:sz w:val="28"/>
          <w:szCs w:val="28"/>
        </w:rPr>
        <w:t>средств бюджета</w:t>
      </w:r>
      <w:r w:rsidR="00B2044C" w:rsidRPr="00E55A88">
        <w:rPr>
          <w:b/>
          <w:sz w:val="28"/>
          <w:szCs w:val="28"/>
        </w:rPr>
        <w:t xml:space="preserve"> </w:t>
      </w:r>
      <w:r w:rsidR="008252C0" w:rsidRPr="00E55A88">
        <w:rPr>
          <w:b/>
          <w:sz w:val="28"/>
          <w:szCs w:val="28"/>
        </w:rPr>
        <w:t>Мундыбашского городского поселения</w:t>
      </w:r>
      <w:r w:rsidRPr="00E55A88">
        <w:rPr>
          <w:b/>
          <w:sz w:val="28"/>
          <w:szCs w:val="28"/>
        </w:rPr>
        <w:t xml:space="preserve"> и администраторов источников фи</w:t>
      </w:r>
      <w:r w:rsidR="00B2044C" w:rsidRPr="00E55A88">
        <w:rPr>
          <w:b/>
          <w:sz w:val="28"/>
          <w:szCs w:val="28"/>
        </w:rPr>
        <w:t>нансирования дефицита</w:t>
      </w:r>
      <w:r w:rsidRPr="00E55A88">
        <w:rPr>
          <w:b/>
          <w:sz w:val="28"/>
          <w:szCs w:val="28"/>
        </w:rPr>
        <w:t xml:space="preserve"> бюджета</w:t>
      </w:r>
      <w:r w:rsidR="00B2044C" w:rsidRPr="00E55A88">
        <w:rPr>
          <w:b/>
          <w:sz w:val="28"/>
          <w:szCs w:val="28"/>
        </w:rPr>
        <w:t xml:space="preserve"> </w:t>
      </w:r>
      <w:r w:rsidR="008252C0" w:rsidRPr="00E55A88">
        <w:rPr>
          <w:b/>
          <w:sz w:val="28"/>
          <w:szCs w:val="28"/>
        </w:rPr>
        <w:t>Мундыбашского городского поселения</w:t>
      </w:r>
    </w:p>
    <w:p w:rsidR="00AF4D4A" w:rsidRPr="00E55A88" w:rsidRDefault="00AF4D4A" w:rsidP="008252C0">
      <w:pPr>
        <w:ind w:firstLine="851"/>
        <w:rPr>
          <w:sz w:val="28"/>
          <w:szCs w:val="28"/>
        </w:rPr>
      </w:pPr>
    </w:p>
    <w:p w:rsidR="008252C0" w:rsidRPr="00E55A88" w:rsidRDefault="00AF4D4A" w:rsidP="00312C86">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В соответствии со </w:t>
      </w:r>
      <w:hyperlink r:id="rId9" w:history="1">
        <w:r w:rsidRPr="00E55A88">
          <w:rPr>
            <w:rFonts w:ascii="Times New Roman" w:hAnsi="Times New Roman" w:cs="Times New Roman"/>
            <w:sz w:val="28"/>
            <w:szCs w:val="28"/>
          </w:rPr>
          <w:t>статьей 219</w:t>
        </w:r>
      </w:hyperlink>
      <w:r w:rsidR="009A028A" w:rsidRPr="00E55A88">
        <w:rPr>
          <w:rFonts w:ascii="Times New Roman" w:hAnsi="Times New Roman" w:cs="Times New Roman"/>
          <w:sz w:val="28"/>
          <w:szCs w:val="28"/>
        </w:rPr>
        <w:t>, 219.2</w:t>
      </w:r>
      <w:r w:rsidRPr="00E55A88">
        <w:rPr>
          <w:rFonts w:ascii="Times New Roman" w:hAnsi="Times New Roman" w:cs="Times New Roman"/>
          <w:sz w:val="28"/>
          <w:szCs w:val="28"/>
        </w:rPr>
        <w:t xml:space="preserve"> Бюджетного кодекса Российской Федерации</w:t>
      </w:r>
      <w:r w:rsidR="000344D0" w:rsidRPr="00E55A88">
        <w:rPr>
          <w:rFonts w:ascii="Times New Roman" w:hAnsi="Times New Roman" w:cs="Times New Roman"/>
          <w:sz w:val="28"/>
          <w:szCs w:val="28"/>
        </w:rPr>
        <w:t>, в целях совершенствования нормативно – правового регулирования в сфере бюджетных отношений</w:t>
      </w:r>
      <w:r w:rsidRPr="00E55A88">
        <w:rPr>
          <w:rFonts w:ascii="Times New Roman" w:hAnsi="Times New Roman" w:cs="Times New Roman"/>
          <w:sz w:val="28"/>
          <w:szCs w:val="28"/>
        </w:rPr>
        <w:t xml:space="preserve"> </w:t>
      </w:r>
      <w:r w:rsidR="00D64C7D" w:rsidRPr="00E55A88">
        <w:rPr>
          <w:rFonts w:ascii="Times New Roman" w:hAnsi="Times New Roman" w:cs="Times New Roman"/>
          <w:sz w:val="28"/>
          <w:szCs w:val="28"/>
        </w:rPr>
        <w:t xml:space="preserve">администрация </w:t>
      </w:r>
      <w:r w:rsidR="008252C0" w:rsidRPr="00E55A88">
        <w:rPr>
          <w:rFonts w:ascii="Times New Roman" w:hAnsi="Times New Roman" w:cs="Times New Roman"/>
          <w:sz w:val="28"/>
          <w:szCs w:val="28"/>
        </w:rPr>
        <w:t>Мундыбашского городского поселения</w:t>
      </w:r>
    </w:p>
    <w:p w:rsidR="00AF4D4A" w:rsidRPr="00E55A88" w:rsidRDefault="008252C0" w:rsidP="008252C0">
      <w:pPr>
        <w:pStyle w:val="ConsPlusNormal"/>
        <w:ind w:firstLine="709"/>
        <w:jc w:val="center"/>
        <w:rPr>
          <w:rFonts w:ascii="Times New Roman" w:hAnsi="Times New Roman" w:cs="Times New Roman"/>
          <w:sz w:val="28"/>
          <w:szCs w:val="28"/>
        </w:rPr>
      </w:pPr>
      <w:r w:rsidRPr="00E55A88">
        <w:rPr>
          <w:rFonts w:ascii="Times New Roman" w:hAnsi="Times New Roman" w:cs="Times New Roman"/>
          <w:sz w:val="28"/>
          <w:szCs w:val="28"/>
        </w:rPr>
        <w:t>ПОСТАНОВИЛА</w:t>
      </w:r>
      <w:r w:rsidR="00D64C7D" w:rsidRPr="00E55A88">
        <w:rPr>
          <w:rFonts w:ascii="Times New Roman" w:hAnsi="Times New Roman" w:cs="Times New Roman"/>
          <w:sz w:val="28"/>
          <w:szCs w:val="28"/>
        </w:rPr>
        <w:t>:</w:t>
      </w:r>
    </w:p>
    <w:p w:rsidR="008252C0" w:rsidRPr="00E55A88" w:rsidRDefault="008252C0" w:rsidP="008252C0">
      <w:pPr>
        <w:pStyle w:val="ConsPlusNormal"/>
        <w:ind w:firstLine="709"/>
        <w:jc w:val="center"/>
        <w:rPr>
          <w:rFonts w:ascii="Times New Roman" w:hAnsi="Times New Roman" w:cs="Times New Roman"/>
          <w:sz w:val="28"/>
          <w:szCs w:val="28"/>
        </w:rPr>
      </w:pPr>
    </w:p>
    <w:p w:rsidR="0000728A" w:rsidRPr="00E55A88" w:rsidRDefault="0000728A" w:rsidP="00312C86">
      <w:pPr>
        <w:ind w:firstLine="600"/>
        <w:jc w:val="both"/>
        <w:rPr>
          <w:sz w:val="28"/>
          <w:szCs w:val="28"/>
        </w:rPr>
      </w:pPr>
      <w:r w:rsidRPr="00E55A88">
        <w:rPr>
          <w:sz w:val="28"/>
          <w:szCs w:val="28"/>
        </w:rPr>
        <w:t xml:space="preserve">1. Утвердить Порядок исполнения бюджета </w:t>
      </w:r>
      <w:r w:rsidR="008252C0" w:rsidRPr="00E55A88">
        <w:rPr>
          <w:sz w:val="28"/>
          <w:szCs w:val="28"/>
        </w:rPr>
        <w:t>Мундыбашского городского поселения</w:t>
      </w:r>
      <w:r w:rsidRPr="00E55A88">
        <w:rPr>
          <w:sz w:val="28"/>
          <w:szCs w:val="28"/>
        </w:rPr>
        <w:t xml:space="preserve"> по расходам, источникам финансирования дефицита бюджета </w:t>
      </w:r>
      <w:r w:rsidR="008252C0" w:rsidRPr="00E55A88">
        <w:rPr>
          <w:sz w:val="28"/>
          <w:szCs w:val="28"/>
        </w:rPr>
        <w:t>Мундыбашского городского поселения</w:t>
      </w:r>
      <w:r w:rsidRPr="00E55A88">
        <w:rPr>
          <w:sz w:val="28"/>
          <w:szCs w:val="28"/>
        </w:rPr>
        <w:t xml:space="preserve">, принятия бюджетных обязательств и санкционирования </w:t>
      </w:r>
      <w:proofErr w:type="gramStart"/>
      <w:r w:rsidRPr="00E55A88">
        <w:rPr>
          <w:sz w:val="28"/>
          <w:szCs w:val="28"/>
        </w:rPr>
        <w:t>оплаты денежных обязательств получателей средств бюджета</w:t>
      </w:r>
      <w:proofErr w:type="gramEnd"/>
      <w:r w:rsidRPr="00E55A88">
        <w:rPr>
          <w:sz w:val="28"/>
          <w:szCs w:val="28"/>
        </w:rPr>
        <w:t xml:space="preserve"> </w:t>
      </w:r>
      <w:r w:rsidR="008252C0" w:rsidRPr="00E55A88">
        <w:rPr>
          <w:sz w:val="28"/>
          <w:szCs w:val="28"/>
        </w:rPr>
        <w:t>Мундыбашского городского поселения</w:t>
      </w:r>
      <w:r w:rsidRPr="00E55A88">
        <w:rPr>
          <w:sz w:val="28"/>
          <w:szCs w:val="28"/>
        </w:rPr>
        <w:t xml:space="preserve"> и администраторов источников финансирования дефицита бюджета </w:t>
      </w:r>
      <w:r w:rsidR="008252C0" w:rsidRPr="00E55A88">
        <w:rPr>
          <w:sz w:val="28"/>
          <w:szCs w:val="28"/>
        </w:rPr>
        <w:t>Мундыбашского городского поселения</w:t>
      </w:r>
      <w:r w:rsidRPr="00E55A88">
        <w:rPr>
          <w:sz w:val="28"/>
          <w:szCs w:val="28"/>
        </w:rPr>
        <w:t xml:space="preserve"> согласно приложению, к настоящему постановлению.</w:t>
      </w:r>
    </w:p>
    <w:p w:rsidR="009E5D70" w:rsidRPr="00E55A88" w:rsidRDefault="00F53BC7" w:rsidP="00312C86">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2. Признать утратившими силу</w:t>
      </w:r>
      <w:r w:rsidR="0063336F" w:rsidRPr="00E55A88">
        <w:rPr>
          <w:rFonts w:ascii="Times New Roman" w:hAnsi="Times New Roman" w:cs="Times New Roman"/>
          <w:sz w:val="28"/>
          <w:szCs w:val="28"/>
        </w:rPr>
        <w:t>:</w:t>
      </w:r>
    </w:p>
    <w:p w:rsidR="0063336F" w:rsidRPr="00E55A88" w:rsidRDefault="008252C0" w:rsidP="00312C86">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П</w:t>
      </w:r>
      <w:r w:rsidR="0063336F" w:rsidRPr="00E55A88">
        <w:rPr>
          <w:rFonts w:ascii="Times New Roman" w:hAnsi="Times New Roman" w:cs="Times New Roman"/>
          <w:sz w:val="28"/>
          <w:szCs w:val="28"/>
        </w:rPr>
        <w:t xml:space="preserve">остановление администрации </w:t>
      </w:r>
      <w:r w:rsidRPr="00E55A88">
        <w:rPr>
          <w:rFonts w:ascii="Times New Roman" w:hAnsi="Times New Roman" w:cs="Times New Roman"/>
          <w:sz w:val="28"/>
          <w:szCs w:val="28"/>
        </w:rPr>
        <w:t>Мундыбашского городского поселения</w:t>
      </w:r>
      <w:r w:rsidR="0063336F" w:rsidRPr="00E55A88">
        <w:rPr>
          <w:rFonts w:ascii="Times New Roman" w:hAnsi="Times New Roman" w:cs="Times New Roman"/>
          <w:sz w:val="28"/>
          <w:szCs w:val="28"/>
        </w:rPr>
        <w:t xml:space="preserve"> от 29.10.2021 № </w:t>
      </w:r>
      <w:r w:rsidRPr="00E55A88">
        <w:rPr>
          <w:rFonts w:ascii="Times New Roman" w:hAnsi="Times New Roman" w:cs="Times New Roman"/>
          <w:sz w:val="28"/>
          <w:szCs w:val="28"/>
        </w:rPr>
        <w:t xml:space="preserve">73 </w:t>
      </w:r>
      <w:r w:rsidR="0063336F" w:rsidRPr="00E55A88">
        <w:rPr>
          <w:rFonts w:ascii="Times New Roman" w:hAnsi="Times New Roman" w:cs="Times New Roman"/>
          <w:sz w:val="28"/>
          <w:szCs w:val="28"/>
        </w:rPr>
        <w:t>-</w:t>
      </w:r>
      <w:r w:rsidRPr="00E55A88">
        <w:rPr>
          <w:rFonts w:ascii="Times New Roman" w:hAnsi="Times New Roman" w:cs="Times New Roman"/>
          <w:sz w:val="28"/>
          <w:szCs w:val="28"/>
        </w:rPr>
        <w:t xml:space="preserve"> </w:t>
      </w:r>
      <w:proofErr w:type="gramStart"/>
      <w:r w:rsidR="0063336F" w:rsidRPr="00E55A88">
        <w:rPr>
          <w:rFonts w:ascii="Times New Roman" w:hAnsi="Times New Roman" w:cs="Times New Roman"/>
          <w:sz w:val="28"/>
          <w:szCs w:val="28"/>
        </w:rPr>
        <w:t>п</w:t>
      </w:r>
      <w:proofErr w:type="gramEnd"/>
      <w:r w:rsidR="0063336F" w:rsidRPr="00E55A88">
        <w:rPr>
          <w:rFonts w:ascii="Times New Roman" w:hAnsi="Times New Roman" w:cs="Times New Roman"/>
          <w:sz w:val="28"/>
          <w:szCs w:val="28"/>
        </w:rPr>
        <w:t xml:space="preserve"> «Об утверждении Порядка исполнения бюджета </w:t>
      </w:r>
      <w:r w:rsidRPr="00E55A88">
        <w:rPr>
          <w:rFonts w:ascii="Times New Roman" w:hAnsi="Times New Roman" w:cs="Times New Roman"/>
          <w:sz w:val="28"/>
          <w:szCs w:val="28"/>
        </w:rPr>
        <w:t>Мундыбашского городского поселения</w:t>
      </w:r>
      <w:r w:rsidR="0063336F" w:rsidRPr="00E55A88">
        <w:rPr>
          <w:rFonts w:ascii="Times New Roman" w:hAnsi="Times New Roman" w:cs="Times New Roman"/>
          <w:sz w:val="28"/>
          <w:szCs w:val="28"/>
        </w:rPr>
        <w:t xml:space="preserve"> по расходам, источникам финансирования дефицита бюджета </w:t>
      </w:r>
      <w:r w:rsidRPr="00E55A88">
        <w:rPr>
          <w:rFonts w:ascii="Times New Roman" w:hAnsi="Times New Roman" w:cs="Times New Roman"/>
          <w:sz w:val="28"/>
          <w:szCs w:val="28"/>
        </w:rPr>
        <w:t>Мундыбашского городского поселения</w:t>
      </w:r>
      <w:r w:rsidR="0063336F" w:rsidRPr="00E55A88">
        <w:rPr>
          <w:rFonts w:ascii="Times New Roman" w:hAnsi="Times New Roman" w:cs="Times New Roman"/>
          <w:sz w:val="28"/>
          <w:szCs w:val="28"/>
        </w:rPr>
        <w:t xml:space="preserve">, принятия бюджетных обязательств и санкционирования оплаты денежных обязательств получателей средств бюджета </w:t>
      </w:r>
      <w:r w:rsidRPr="00E55A88">
        <w:rPr>
          <w:rFonts w:ascii="Times New Roman" w:hAnsi="Times New Roman" w:cs="Times New Roman"/>
          <w:sz w:val="28"/>
          <w:szCs w:val="28"/>
        </w:rPr>
        <w:t>Мундыбашского городского поселения</w:t>
      </w:r>
      <w:r w:rsidR="0063336F" w:rsidRPr="00E55A88">
        <w:rPr>
          <w:rFonts w:ascii="Times New Roman" w:hAnsi="Times New Roman" w:cs="Times New Roman"/>
          <w:sz w:val="28"/>
          <w:szCs w:val="28"/>
        </w:rPr>
        <w:t xml:space="preserve"> и администраторов источников финансирования дефицита бюджета </w:t>
      </w:r>
      <w:r w:rsidRPr="00E55A88">
        <w:rPr>
          <w:rFonts w:ascii="Times New Roman" w:hAnsi="Times New Roman" w:cs="Times New Roman"/>
          <w:sz w:val="28"/>
          <w:szCs w:val="28"/>
        </w:rPr>
        <w:t>Мундыбашского городского поселения</w:t>
      </w:r>
      <w:r w:rsidR="0063336F" w:rsidRPr="00E55A88">
        <w:rPr>
          <w:rFonts w:ascii="Times New Roman" w:hAnsi="Times New Roman" w:cs="Times New Roman"/>
          <w:sz w:val="28"/>
          <w:szCs w:val="28"/>
        </w:rPr>
        <w:t xml:space="preserve">»; </w:t>
      </w:r>
    </w:p>
    <w:p w:rsidR="008B16D8" w:rsidRPr="00E55A88" w:rsidRDefault="008252C0" w:rsidP="008252C0">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П</w:t>
      </w:r>
      <w:r w:rsidR="0042420B" w:rsidRPr="00E55A88">
        <w:rPr>
          <w:rFonts w:ascii="Times New Roman" w:hAnsi="Times New Roman" w:cs="Times New Roman"/>
          <w:sz w:val="28"/>
          <w:szCs w:val="28"/>
        </w:rPr>
        <w:t xml:space="preserve">остановление администрации </w:t>
      </w:r>
      <w:r w:rsidRPr="00E55A88">
        <w:rPr>
          <w:rFonts w:ascii="Times New Roman" w:hAnsi="Times New Roman" w:cs="Times New Roman"/>
          <w:sz w:val="28"/>
          <w:szCs w:val="28"/>
        </w:rPr>
        <w:t>Мундыбашского городского поселения</w:t>
      </w:r>
      <w:r w:rsidR="0042420B" w:rsidRPr="00E55A88">
        <w:rPr>
          <w:rFonts w:ascii="Times New Roman" w:hAnsi="Times New Roman" w:cs="Times New Roman"/>
          <w:sz w:val="28"/>
          <w:szCs w:val="28"/>
        </w:rPr>
        <w:t xml:space="preserve"> от </w:t>
      </w:r>
      <w:r w:rsidRPr="00E55A88">
        <w:rPr>
          <w:rFonts w:ascii="Times New Roman" w:hAnsi="Times New Roman" w:cs="Times New Roman"/>
          <w:sz w:val="28"/>
          <w:szCs w:val="28"/>
        </w:rPr>
        <w:t>15</w:t>
      </w:r>
      <w:r w:rsidR="0042420B" w:rsidRPr="00E55A88">
        <w:rPr>
          <w:rFonts w:ascii="Times New Roman" w:hAnsi="Times New Roman" w:cs="Times New Roman"/>
          <w:sz w:val="28"/>
          <w:szCs w:val="28"/>
        </w:rPr>
        <w:t>.0</w:t>
      </w:r>
      <w:r w:rsidRPr="00E55A88">
        <w:rPr>
          <w:rFonts w:ascii="Times New Roman" w:hAnsi="Times New Roman" w:cs="Times New Roman"/>
          <w:sz w:val="28"/>
          <w:szCs w:val="28"/>
        </w:rPr>
        <w:t>4</w:t>
      </w:r>
      <w:r w:rsidR="0042420B" w:rsidRPr="00E55A88">
        <w:rPr>
          <w:rFonts w:ascii="Times New Roman" w:hAnsi="Times New Roman" w:cs="Times New Roman"/>
          <w:sz w:val="28"/>
          <w:szCs w:val="28"/>
        </w:rPr>
        <w:t xml:space="preserve">.2022 № </w:t>
      </w:r>
      <w:r w:rsidRPr="00E55A88">
        <w:rPr>
          <w:rFonts w:ascii="Times New Roman" w:hAnsi="Times New Roman" w:cs="Times New Roman"/>
          <w:sz w:val="28"/>
          <w:szCs w:val="28"/>
        </w:rPr>
        <w:t xml:space="preserve">21 </w:t>
      </w:r>
      <w:r w:rsidR="0042420B" w:rsidRPr="00E55A88">
        <w:rPr>
          <w:rFonts w:ascii="Times New Roman" w:hAnsi="Times New Roman" w:cs="Times New Roman"/>
          <w:sz w:val="28"/>
          <w:szCs w:val="28"/>
        </w:rPr>
        <w:t>-</w:t>
      </w:r>
      <w:r w:rsidRPr="00E55A88">
        <w:rPr>
          <w:rFonts w:ascii="Times New Roman" w:hAnsi="Times New Roman" w:cs="Times New Roman"/>
          <w:sz w:val="28"/>
          <w:szCs w:val="28"/>
        </w:rPr>
        <w:t xml:space="preserve"> </w:t>
      </w:r>
      <w:proofErr w:type="gramStart"/>
      <w:r w:rsidR="0042420B" w:rsidRPr="00E55A88">
        <w:rPr>
          <w:rFonts w:ascii="Times New Roman" w:hAnsi="Times New Roman" w:cs="Times New Roman"/>
          <w:sz w:val="28"/>
          <w:szCs w:val="28"/>
        </w:rPr>
        <w:t>п</w:t>
      </w:r>
      <w:proofErr w:type="gramEnd"/>
      <w:r w:rsidR="0042420B" w:rsidRPr="00E55A88">
        <w:rPr>
          <w:rFonts w:ascii="Times New Roman" w:hAnsi="Times New Roman" w:cs="Times New Roman"/>
          <w:sz w:val="28"/>
          <w:szCs w:val="28"/>
        </w:rPr>
        <w:t xml:space="preserve"> «О внесении изменений в постановление администрации </w:t>
      </w:r>
      <w:r w:rsidRPr="00E55A88">
        <w:rPr>
          <w:rFonts w:ascii="Times New Roman" w:hAnsi="Times New Roman" w:cs="Times New Roman"/>
          <w:sz w:val="28"/>
          <w:szCs w:val="28"/>
        </w:rPr>
        <w:lastRenderedPageBreak/>
        <w:t>Мундыбашского городского поселения</w:t>
      </w:r>
      <w:r w:rsidR="0042420B" w:rsidRPr="00E55A88">
        <w:rPr>
          <w:rFonts w:ascii="Times New Roman" w:hAnsi="Times New Roman" w:cs="Times New Roman"/>
          <w:sz w:val="28"/>
          <w:szCs w:val="28"/>
        </w:rPr>
        <w:t xml:space="preserve"> от 29.10.2021 № </w:t>
      </w:r>
      <w:r w:rsidRPr="00E55A88">
        <w:rPr>
          <w:rFonts w:ascii="Times New Roman" w:hAnsi="Times New Roman" w:cs="Times New Roman"/>
          <w:sz w:val="28"/>
          <w:szCs w:val="28"/>
        </w:rPr>
        <w:t xml:space="preserve">73 </w:t>
      </w:r>
      <w:r w:rsidR="0042420B" w:rsidRPr="00E55A88">
        <w:rPr>
          <w:rFonts w:ascii="Times New Roman" w:hAnsi="Times New Roman" w:cs="Times New Roman"/>
          <w:sz w:val="28"/>
          <w:szCs w:val="28"/>
        </w:rPr>
        <w:t>-</w:t>
      </w:r>
      <w:r w:rsidRPr="00E55A88">
        <w:rPr>
          <w:rFonts w:ascii="Times New Roman" w:hAnsi="Times New Roman" w:cs="Times New Roman"/>
          <w:sz w:val="28"/>
          <w:szCs w:val="28"/>
        </w:rPr>
        <w:t xml:space="preserve"> </w:t>
      </w:r>
      <w:r w:rsidR="0042420B" w:rsidRPr="00E55A88">
        <w:rPr>
          <w:rFonts w:ascii="Times New Roman" w:hAnsi="Times New Roman" w:cs="Times New Roman"/>
          <w:sz w:val="28"/>
          <w:szCs w:val="28"/>
        </w:rPr>
        <w:t xml:space="preserve">п «Об утверждении Порядка исполнения бюджета </w:t>
      </w:r>
      <w:r w:rsidRPr="00E55A88">
        <w:rPr>
          <w:rFonts w:ascii="Times New Roman" w:hAnsi="Times New Roman" w:cs="Times New Roman"/>
          <w:sz w:val="28"/>
          <w:szCs w:val="28"/>
        </w:rPr>
        <w:t>Мундыбашского городского поселения</w:t>
      </w:r>
      <w:r w:rsidR="0042420B" w:rsidRPr="00E55A88">
        <w:rPr>
          <w:rFonts w:ascii="Times New Roman" w:hAnsi="Times New Roman" w:cs="Times New Roman"/>
          <w:sz w:val="28"/>
          <w:szCs w:val="28"/>
        </w:rPr>
        <w:t xml:space="preserve"> по расходам, источникам финансирования дефицита бюджета </w:t>
      </w:r>
      <w:r w:rsidRPr="00E55A88">
        <w:rPr>
          <w:rFonts w:ascii="Times New Roman" w:hAnsi="Times New Roman" w:cs="Times New Roman"/>
          <w:sz w:val="28"/>
          <w:szCs w:val="28"/>
        </w:rPr>
        <w:t>Мундыбашского городского поселения</w:t>
      </w:r>
      <w:r w:rsidR="0042420B" w:rsidRPr="00E55A88">
        <w:rPr>
          <w:rFonts w:ascii="Times New Roman" w:hAnsi="Times New Roman" w:cs="Times New Roman"/>
          <w:sz w:val="28"/>
          <w:szCs w:val="28"/>
        </w:rPr>
        <w:t xml:space="preserve">, принятия бюджетных обязательств и санкционирования оплаты денежных обязательств получателей средств бюджета </w:t>
      </w:r>
      <w:r w:rsidRPr="00E55A88">
        <w:rPr>
          <w:rFonts w:ascii="Times New Roman" w:hAnsi="Times New Roman" w:cs="Times New Roman"/>
          <w:sz w:val="28"/>
          <w:szCs w:val="28"/>
        </w:rPr>
        <w:t>Мундыбашского городского поселения</w:t>
      </w:r>
      <w:r w:rsidR="0042420B" w:rsidRPr="00E55A88">
        <w:rPr>
          <w:rFonts w:ascii="Times New Roman" w:hAnsi="Times New Roman" w:cs="Times New Roman"/>
          <w:sz w:val="28"/>
          <w:szCs w:val="28"/>
        </w:rPr>
        <w:t xml:space="preserve"> и администраторов источников финансирования дефицита бюджета </w:t>
      </w:r>
      <w:r w:rsidRPr="00E55A88">
        <w:rPr>
          <w:rFonts w:ascii="Times New Roman" w:hAnsi="Times New Roman" w:cs="Times New Roman"/>
          <w:sz w:val="28"/>
          <w:szCs w:val="28"/>
        </w:rPr>
        <w:t>Мундыбашского городского поселения</w:t>
      </w:r>
      <w:r w:rsidR="00A33F17" w:rsidRPr="00E55A88">
        <w:rPr>
          <w:rFonts w:ascii="Times New Roman" w:hAnsi="Times New Roman" w:cs="Times New Roman"/>
          <w:sz w:val="28"/>
          <w:szCs w:val="28"/>
        </w:rPr>
        <w:t>»;</w:t>
      </w:r>
    </w:p>
    <w:p w:rsidR="00F53BC7" w:rsidRPr="00E55A88" w:rsidRDefault="008252C0" w:rsidP="008252C0">
      <w:pPr>
        <w:widowControl w:val="0"/>
        <w:autoSpaceDE w:val="0"/>
        <w:autoSpaceDN w:val="0"/>
        <w:ind w:firstLine="600"/>
        <w:jc w:val="both"/>
        <w:rPr>
          <w:sz w:val="28"/>
          <w:szCs w:val="28"/>
        </w:rPr>
      </w:pPr>
      <w:r w:rsidRPr="00E55A88">
        <w:rPr>
          <w:sz w:val="28"/>
          <w:szCs w:val="28"/>
        </w:rPr>
        <w:t>П</w:t>
      </w:r>
      <w:r w:rsidR="009E5D70" w:rsidRPr="00E55A88">
        <w:rPr>
          <w:sz w:val="28"/>
          <w:szCs w:val="28"/>
        </w:rPr>
        <w:t xml:space="preserve">остановление администрации </w:t>
      </w:r>
      <w:r w:rsidRPr="00E55A88">
        <w:rPr>
          <w:sz w:val="28"/>
          <w:szCs w:val="28"/>
        </w:rPr>
        <w:t>Мундыбашского городского поселения</w:t>
      </w:r>
      <w:r w:rsidR="009E5D70" w:rsidRPr="00E55A88">
        <w:rPr>
          <w:sz w:val="28"/>
          <w:szCs w:val="28"/>
        </w:rPr>
        <w:t xml:space="preserve"> от </w:t>
      </w:r>
      <w:r w:rsidR="00787F96" w:rsidRPr="00E55A88">
        <w:rPr>
          <w:sz w:val="28"/>
          <w:szCs w:val="28"/>
        </w:rPr>
        <w:t>15</w:t>
      </w:r>
      <w:r w:rsidR="009E5D70" w:rsidRPr="00E55A88">
        <w:rPr>
          <w:sz w:val="28"/>
          <w:szCs w:val="28"/>
        </w:rPr>
        <w:t>.12.2023</w:t>
      </w:r>
      <w:r w:rsidR="00A476E5" w:rsidRPr="00E55A88">
        <w:rPr>
          <w:sz w:val="28"/>
          <w:szCs w:val="28"/>
        </w:rPr>
        <w:t xml:space="preserve"> № </w:t>
      </w:r>
      <w:r w:rsidR="00787F96" w:rsidRPr="00E55A88">
        <w:rPr>
          <w:sz w:val="28"/>
          <w:szCs w:val="28"/>
        </w:rPr>
        <w:t xml:space="preserve">75 </w:t>
      </w:r>
      <w:r w:rsidR="009E5D70" w:rsidRPr="00E55A88">
        <w:rPr>
          <w:sz w:val="28"/>
          <w:szCs w:val="28"/>
        </w:rPr>
        <w:t>-</w:t>
      </w:r>
      <w:r w:rsidR="00787F96" w:rsidRPr="00E55A88">
        <w:rPr>
          <w:sz w:val="28"/>
          <w:szCs w:val="28"/>
        </w:rPr>
        <w:t xml:space="preserve"> </w:t>
      </w:r>
      <w:proofErr w:type="gramStart"/>
      <w:r w:rsidR="009E5D70" w:rsidRPr="00E55A88">
        <w:rPr>
          <w:sz w:val="28"/>
          <w:szCs w:val="28"/>
        </w:rPr>
        <w:t>п</w:t>
      </w:r>
      <w:proofErr w:type="gramEnd"/>
      <w:r w:rsidR="009E5D70" w:rsidRPr="00E55A88">
        <w:rPr>
          <w:sz w:val="28"/>
          <w:szCs w:val="28"/>
        </w:rPr>
        <w:t xml:space="preserve"> «О внесении изменений в постановление администрации </w:t>
      </w:r>
      <w:r w:rsidRPr="00E55A88">
        <w:rPr>
          <w:sz w:val="28"/>
          <w:szCs w:val="28"/>
        </w:rPr>
        <w:t>Мундыбашского городского поселения</w:t>
      </w:r>
      <w:r w:rsidR="009E5D70" w:rsidRPr="00E55A88">
        <w:rPr>
          <w:sz w:val="28"/>
          <w:szCs w:val="28"/>
        </w:rPr>
        <w:t xml:space="preserve"> от 29.10.2021 №</w:t>
      </w:r>
      <w:r w:rsidR="00787F96" w:rsidRPr="00E55A88">
        <w:rPr>
          <w:sz w:val="28"/>
          <w:szCs w:val="28"/>
        </w:rPr>
        <w:t xml:space="preserve"> 73 </w:t>
      </w:r>
      <w:r w:rsidR="009E5D70" w:rsidRPr="00E55A88">
        <w:rPr>
          <w:sz w:val="28"/>
          <w:szCs w:val="28"/>
        </w:rPr>
        <w:t>-</w:t>
      </w:r>
      <w:r w:rsidR="00787F96" w:rsidRPr="00E55A88">
        <w:rPr>
          <w:sz w:val="28"/>
          <w:szCs w:val="28"/>
        </w:rPr>
        <w:t xml:space="preserve"> </w:t>
      </w:r>
      <w:r w:rsidR="009E5D70" w:rsidRPr="00E55A88">
        <w:rPr>
          <w:sz w:val="28"/>
          <w:szCs w:val="28"/>
        </w:rPr>
        <w:t xml:space="preserve">п «Об утверждении Порядка исполнения бюджета </w:t>
      </w:r>
      <w:r w:rsidRPr="00E55A88">
        <w:rPr>
          <w:sz w:val="28"/>
          <w:szCs w:val="28"/>
        </w:rPr>
        <w:t>Мундыбашского городского поселения</w:t>
      </w:r>
      <w:r w:rsidR="009E5D70" w:rsidRPr="00E55A88">
        <w:rPr>
          <w:sz w:val="28"/>
          <w:szCs w:val="28"/>
        </w:rPr>
        <w:t xml:space="preserve"> по расходам, источникам финансирования дефицита бюджета </w:t>
      </w:r>
      <w:r w:rsidRPr="00E55A88">
        <w:rPr>
          <w:sz w:val="28"/>
          <w:szCs w:val="28"/>
        </w:rPr>
        <w:t>Мундыбашского городского поселения</w:t>
      </w:r>
      <w:r w:rsidR="009E5D70" w:rsidRPr="00E55A88">
        <w:rPr>
          <w:sz w:val="28"/>
          <w:szCs w:val="28"/>
        </w:rPr>
        <w:t xml:space="preserve">, принятия бюджетных обязательств и санкционирования оплаты денежных обязательств получателей средств бюджета </w:t>
      </w:r>
      <w:r w:rsidRPr="00E55A88">
        <w:rPr>
          <w:sz w:val="28"/>
          <w:szCs w:val="28"/>
        </w:rPr>
        <w:t>Мундыбашского городского поселения</w:t>
      </w:r>
      <w:r w:rsidR="009E5D70" w:rsidRPr="00E55A88">
        <w:rPr>
          <w:sz w:val="28"/>
          <w:szCs w:val="28"/>
        </w:rPr>
        <w:t xml:space="preserve"> и администраторов источников финансирования дефицита бюджета </w:t>
      </w:r>
      <w:r w:rsidRPr="00E55A88">
        <w:rPr>
          <w:sz w:val="28"/>
          <w:szCs w:val="28"/>
        </w:rPr>
        <w:t>Мундыбашского городского поселения</w:t>
      </w:r>
      <w:r w:rsidR="009E5D70" w:rsidRPr="00E55A88">
        <w:rPr>
          <w:sz w:val="28"/>
          <w:szCs w:val="28"/>
        </w:rPr>
        <w:t>»</w:t>
      </w:r>
      <w:r w:rsidR="00A33F17" w:rsidRPr="00E55A88">
        <w:rPr>
          <w:sz w:val="28"/>
          <w:szCs w:val="28"/>
        </w:rPr>
        <w:t>.</w:t>
      </w:r>
    </w:p>
    <w:p w:rsidR="009B6567" w:rsidRPr="00E55A88" w:rsidRDefault="009B6567" w:rsidP="008252C0">
      <w:pPr>
        <w:ind w:firstLine="600"/>
        <w:jc w:val="both"/>
        <w:rPr>
          <w:sz w:val="28"/>
          <w:szCs w:val="28"/>
        </w:rPr>
      </w:pPr>
      <w:r w:rsidRPr="00E55A88">
        <w:rPr>
          <w:sz w:val="28"/>
          <w:szCs w:val="28"/>
        </w:rPr>
        <w:t xml:space="preserve">3. </w:t>
      </w:r>
      <w:r w:rsidR="00787F96" w:rsidRPr="00E55A88">
        <w:rPr>
          <w:sz w:val="28"/>
          <w:szCs w:val="28"/>
        </w:rPr>
        <w:t>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w:t>
      </w:r>
    </w:p>
    <w:p w:rsidR="009B6567" w:rsidRPr="00E55A88" w:rsidRDefault="009B6567" w:rsidP="008252C0">
      <w:pPr>
        <w:ind w:firstLine="600"/>
        <w:jc w:val="both"/>
        <w:rPr>
          <w:sz w:val="28"/>
          <w:szCs w:val="28"/>
        </w:rPr>
      </w:pPr>
      <w:r w:rsidRPr="00E55A88">
        <w:rPr>
          <w:sz w:val="28"/>
          <w:szCs w:val="28"/>
        </w:rPr>
        <w:t xml:space="preserve">4. </w:t>
      </w:r>
      <w:proofErr w:type="gramStart"/>
      <w:r w:rsidR="00787F96" w:rsidRPr="00E55A88">
        <w:rPr>
          <w:sz w:val="28"/>
          <w:szCs w:val="28"/>
        </w:rPr>
        <w:t>Контроль за</w:t>
      </w:r>
      <w:proofErr w:type="gramEnd"/>
      <w:r w:rsidR="00787F96" w:rsidRPr="00E55A88">
        <w:rPr>
          <w:sz w:val="28"/>
          <w:szCs w:val="28"/>
        </w:rPr>
        <w:t xml:space="preserve"> исполнением настоящего постановления возложить на главного специалиста по экономическим вопросам администрации Мундыбашского городского поселения.</w:t>
      </w:r>
    </w:p>
    <w:p w:rsidR="009B6567" w:rsidRPr="00E55A88" w:rsidRDefault="009B6567" w:rsidP="008252C0">
      <w:pPr>
        <w:ind w:firstLine="600"/>
        <w:jc w:val="both"/>
        <w:rPr>
          <w:sz w:val="28"/>
          <w:szCs w:val="28"/>
        </w:rPr>
      </w:pPr>
      <w:r w:rsidRPr="00E55A88">
        <w:rPr>
          <w:sz w:val="28"/>
          <w:szCs w:val="28"/>
        </w:rPr>
        <w:t xml:space="preserve">5. </w:t>
      </w:r>
      <w:r w:rsidR="00787F96" w:rsidRPr="00E55A88">
        <w:rPr>
          <w:sz w:val="28"/>
          <w:szCs w:val="28"/>
        </w:rPr>
        <w:t>Настоящее постановление вступает в силу с момента его обнародования</w:t>
      </w:r>
      <w:r w:rsidR="001817B0" w:rsidRPr="00E55A88">
        <w:rPr>
          <w:sz w:val="28"/>
          <w:szCs w:val="28"/>
        </w:rPr>
        <w:t xml:space="preserve"> и распространяет свое действие на правоотношения, возникшие с </w:t>
      </w:r>
      <w:r w:rsidRPr="00E55A88">
        <w:rPr>
          <w:sz w:val="28"/>
          <w:szCs w:val="28"/>
        </w:rPr>
        <w:t>01.01.2024.</w:t>
      </w:r>
    </w:p>
    <w:p w:rsidR="009B6567" w:rsidRPr="00E55A88" w:rsidRDefault="009B6567" w:rsidP="008252C0">
      <w:pPr>
        <w:jc w:val="both"/>
        <w:rPr>
          <w:sz w:val="28"/>
          <w:szCs w:val="28"/>
        </w:rPr>
      </w:pPr>
    </w:p>
    <w:p w:rsidR="009B6567" w:rsidRPr="00E55A88" w:rsidRDefault="009B6567" w:rsidP="008252C0">
      <w:pPr>
        <w:jc w:val="both"/>
        <w:rPr>
          <w:sz w:val="28"/>
          <w:szCs w:val="28"/>
        </w:rPr>
      </w:pPr>
    </w:p>
    <w:p w:rsidR="009B6567" w:rsidRPr="00E55A88" w:rsidRDefault="009B6567" w:rsidP="008252C0">
      <w:pPr>
        <w:autoSpaceDE w:val="0"/>
        <w:autoSpaceDN w:val="0"/>
        <w:adjustRightInd w:val="0"/>
        <w:jc w:val="both"/>
        <w:rPr>
          <w:rFonts w:eastAsia="Arial Unicode MS"/>
          <w:sz w:val="28"/>
          <w:szCs w:val="28"/>
        </w:rPr>
      </w:pPr>
      <w:r w:rsidRPr="00E55A88">
        <w:rPr>
          <w:rFonts w:eastAsia="Arial Unicode MS"/>
          <w:sz w:val="28"/>
          <w:szCs w:val="28"/>
        </w:rPr>
        <w:t xml:space="preserve">Глава </w:t>
      </w:r>
      <w:r w:rsidR="00787F96" w:rsidRPr="00E55A88">
        <w:rPr>
          <w:rFonts w:eastAsia="Arial Unicode MS"/>
          <w:sz w:val="28"/>
          <w:szCs w:val="28"/>
        </w:rPr>
        <w:t>Мундыбашского</w:t>
      </w:r>
    </w:p>
    <w:p w:rsidR="009B6567" w:rsidRPr="00E55A88" w:rsidRDefault="00787F96" w:rsidP="008252C0">
      <w:pPr>
        <w:jc w:val="both"/>
        <w:rPr>
          <w:sz w:val="28"/>
          <w:szCs w:val="28"/>
        </w:rPr>
      </w:pPr>
      <w:r w:rsidRPr="00E55A88">
        <w:rPr>
          <w:rFonts w:eastAsia="Arial Unicode MS"/>
          <w:sz w:val="28"/>
          <w:szCs w:val="28"/>
        </w:rPr>
        <w:t>городского поселения</w:t>
      </w:r>
      <w:r w:rsidR="009B6567" w:rsidRPr="00E55A88">
        <w:rPr>
          <w:rFonts w:eastAsia="Arial Unicode MS"/>
          <w:sz w:val="28"/>
          <w:szCs w:val="28"/>
        </w:rPr>
        <w:t xml:space="preserve">                                                             </w:t>
      </w:r>
      <w:r w:rsidRPr="00E55A88">
        <w:rPr>
          <w:rFonts w:eastAsia="Arial Unicode MS"/>
          <w:sz w:val="28"/>
          <w:szCs w:val="28"/>
        </w:rPr>
        <w:t>Н. Е. Покатилова</w:t>
      </w:r>
    </w:p>
    <w:p w:rsidR="00312C86" w:rsidRPr="00E55A88" w:rsidRDefault="00312C86">
      <w:pPr>
        <w:rPr>
          <w:sz w:val="28"/>
          <w:szCs w:val="28"/>
        </w:rPr>
      </w:pPr>
      <w:bookmarkStart w:id="0" w:name="P61"/>
      <w:bookmarkEnd w:id="0"/>
      <w:r w:rsidRPr="00E55A88">
        <w:rPr>
          <w:sz w:val="28"/>
          <w:szCs w:val="28"/>
        </w:rPr>
        <w:br w:type="page"/>
      </w:r>
    </w:p>
    <w:p w:rsidR="00F53BC7" w:rsidRPr="00E55A88" w:rsidRDefault="00F53BC7" w:rsidP="008252C0">
      <w:pPr>
        <w:pStyle w:val="ConsPlusNormal"/>
        <w:widowControl/>
        <w:jc w:val="right"/>
        <w:outlineLvl w:val="1"/>
        <w:rPr>
          <w:rFonts w:ascii="Times New Roman" w:hAnsi="Times New Roman" w:cs="Times New Roman"/>
          <w:sz w:val="28"/>
          <w:szCs w:val="28"/>
        </w:rPr>
      </w:pPr>
      <w:r w:rsidRPr="00E55A88">
        <w:rPr>
          <w:rFonts w:ascii="Times New Roman" w:hAnsi="Times New Roman" w:cs="Times New Roman"/>
          <w:sz w:val="28"/>
          <w:szCs w:val="28"/>
        </w:rPr>
        <w:lastRenderedPageBreak/>
        <w:t>Приложение к постановлению</w:t>
      </w:r>
    </w:p>
    <w:p w:rsidR="00F53BC7" w:rsidRPr="00E55A88" w:rsidRDefault="00F53BC7" w:rsidP="008252C0">
      <w:pPr>
        <w:pStyle w:val="ConsPlusNormal"/>
        <w:widowControl/>
        <w:jc w:val="right"/>
        <w:outlineLvl w:val="1"/>
        <w:rPr>
          <w:rFonts w:ascii="Times New Roman" w:hAnsi="Times New Roman" w:cs="Times New Roman"/>
          <w:sz w:val="28"/>
          <w:szCs w:val="28"/>
        </w:rPr>
      </w:pPr>
      <w:r w:rsidRPr="00E55A88">
        <w:rPr>
          <w:rFonts w:ascii="Times New Roman" w:hAnsi="Times New Roman" w:cs="Times New Roman"/>
          <w:sz w:val="28"/>
          <w:szCs w:val="28"/>
        </w:rPr>
        <w:t xml:space="preserve">администрации </w:t>
      </w:r>
      <w:r w:rsidR="00FD3A95">
        <w:rPr>
          <w:rFonts w:ascii="Times New Roman" w:hAnsi="Times New Roman" w:cs="Times New Roman"/>
          <w:sz w:val="28"/>
          <w:szCs w:val="28"/>
        </w:rPr>
        <w:t>Мундыбашского</w:t>
      </w:r>
    </w:p>
    <w:p w:rsidR="00F53BC7" w:rsidRPr="00E55A88" w:rsidRDefault="00FD3A95" w:rsidP="008252C0">
      <w:pPr>
        <w:pStyle w:val="ConsPlusNormal"/>
        <w:widowControl/>
        <w:jc w:val="right"/>
        <w:outlineLvl w:val="1"/>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F53BC7" w:rsidRPr="00E55A88" w:rsidRDefault="00F53BC7" w:rsidP="008252C0">
      <w:pPr>
        <w:pStyle w:val="ConsPlusNormal"/>
        <w:widowControl/>
        <w:jc w:val="right"/>
        <w:outlineLvl w:val="1"/>
        <w:rPr>
          <w:rFonts w:ascii="Times New Roman" w:hAnsi="Times New Roman" w:cs="Times New Roman"/>
          <w:sz w:val="28"/>
          <w:szCs w:val="28"/>
        </w:rPr>
      </w:pPr>
      <w:r w:rsidRPr="00E55A88">
        <w:rPr>
          <w:rFonts w:ascii="Times New Roman" w:hAnsi="Times New Roman" w:cs="Times New Roman"/>
          <w:sz w:val="28"/>
          <w:szCs w:val="28"/>
        </w:rPr>
        <w:t>от</w:t>
      </w:r>
      <w:r w:rsidR="00DA4E85">
        <w:rPr>
          <w:rFonts w:ascii="Times New Roman" w:hAnsi="Times New Roman" w:cs="Times New Roman"/>
          <w:sz w:val="28"/>
          <w:szCs w:val="28"/>
        </w:rPr>
        <w:t xml:space="preserve"> 15 марта 2024</w:t>
      </w:r>
      <w:r w:rsidRPr="00E55A88">
        <w:rPr>
          <w:rFonts w:ascii="Times New Roman" w:hAnsi="Times New Roman" w:cs="Times New Roman"/>
          <w:sz w:val="28"/>
          <w:szCs w:val="28"/>
        </w:rPr>
        <w:t xml:space="preserve"> № </w:t>
      </w:r>
      <w:r w:rsidR="00DA4E85">
        <w:rPr>
          <w:rFonts w:ascii="Times New Roman" w:hAnsi="Times New Roman" w:cs="Times New Roman"/>
          <w:sz w:val="28"/>
          <w:szCs w:val="28"/>
        </w:rPr>
        <w:t>50</w:t>
      </w:r>
      <w:r w:rsidRPr="00E55A88">
        <w:rPr>
          <w:rFonts w:ascii="Times New Roman" w:hAnsi="Times New Roman" w:cs="Times New Roman"/>
          <w:sz w:val="28"/>
          <w:szCs w:val="28"/>
        </w:rPr>
        <w:t xml:space="preserve"> -</w:t>
      </w:r>
      <w:r w:rsidR="003F287B">
        <w:rPr>
          <w:rFonts w:ascii="Times New Roman" w:hAnsi="Times New Roman" w:cs="Times New Roman"/>
          <w:sz w:val="28"/>
          <w:szCs w:val="28"/>
        </w:rPr>
        <w:t xml:space="preserve"> </w:t>
      </w:r>
      <w:proofErr w:type="gramStart"/>
      <w:r w:rsidRPr="00E55A88">
        <w:rPr>
          <w:rFonts w:ascii="Times New Roman" w:hAnsi="Times New Roman" w:cs="Times New Roman"/>
          <w:sz w:val="28"/>
          <w:szCs w:val="28"/>
        </w:rPr>
        <w:t>п</w:t>
      </w:r>
      <w:proofErr w:type="gramEnd"/>
    </w:p>
    <w:p w:rsidR="0000728A" w:rsidRPr="00E55A88" w:rsidRDefault="0000728A" w:rsidP="008252C0">
      <w:pPr>
        <w:ind w:firstLine="709"/>
        <w:jc w:val="both"/>
        <w:rPr>
          <w:sz w:val="28"/>
          <w:szCs w:val="28"/>
        </w:rPr>
      </w:pPr>
    </w:p>
    <w:p w:rsidR="00510D22" w:rsidRPr="00E55A88" w:rsidRDefault="00510D22" w:rsidP="008252C0">
      <w:pPr>
        <w:ind w:firstLine="709"/>
        <w:jc w:val="center"/>
        <w:rPr>
          <w:rStyle w:val="FontStyle13"/>
          <w:sz w:val="28"/>
          <w:szCs w:val="28"/>
        </w:rPr>
      </w:pPr>
      <w:r w:rsidRPr="00E55A88">
        <w:rPr>
          <w:rStyle w:val="FontStyle13"/>
          <w:sz w:val="28"/>
          <w:szCs w:val="28"/>
        </w:rPr>
        <w:t>Порядок</w:t>
      </w:r>
    </w:p>
    <w:p w:rsidR="00510D22" w:rsidRPr="00E55A88" w:rsidRDefault="00510D22" w:rsidP="008252C0">
      <w:pPr>
        <w:pStyle w:val="Style8"/>
        <w:widowControl/>
        <w:tabs>
          <w:tab w:val="left" w:pos="7517"/>
        </w:tabs>
        <w:spacing w:line="240" w:lineRule="auto"/>
        <w:ind w:firstLine="0"/>
        <w:jc w:val="center"/>
        <w:rPr>
          <w:sz w:val="28"/>
          <w:szCs w:val="28"/>
        </w:rPr>
      </w:pPr>
      <w:r w:rsidRPr="00E55A88">
        <w:rPr>
          <w:sz w:val="28"/>
          <w:szCs w:val="28"/>
        </w:rPr>
        <w:t xml:space="preserve">исполнения бюджета </w:t>
      </w:r>
      <w:r w:rsidR="008252C0" w:rsidRPr="00E55A88">
        <w:rPr>
          <w:sz w:val="28"/>
          <w:szCs w:val="28"/>
        </w:rPr>
        <w:t>Мундыбашского городского поселения</w:t>
      </w:r>
      <w:r w:rsidRPr="00E55A88">
        <w:rPr>
          <w:sz w:val="28"/>
          <w:szCs w:val="28"/>
        </w:rPr>
        <w:t xml:space="preserve"> по расходам, источникам финансирования дефицита бюджета </w:t>
      </w:r>
      <w:r w:rsidR="008252C0" w:rsidRPr="00E55A88">
        <w:rPr>
          <w:sz w:val="28"/>
          <w:szCs w:val="28"/>
        </w:rPr>
        <w:t>Мундыбашского городского поселения</w:t>
      </w:r>
      <w:r w:rsidRPr="00E55A88">
        <w:rPr>
          <w:sz w:val="28"/>
          <w:szCs w:val="28"/>
        </w:rPr>
        <w:t xml:space="preserve">, принятия бюджетных обязательств и санкционирования </w:t>
      </w:r>
      <w:proofErr w:type="gramStart"/>
      <w:r w:rsidRPr="00E55A88">
        <w:rPr>
          <w:sz w:val="28"/>
          <w:szCs w:val="28"/>
        </w:rPr>
        <w:t>оплаты денежных обязательств получателей средств бюджета</w:t>
      </w:r>
      <w:proofErr w:type="gramEnd"/>
      <w:r w:rsidRPr="00E55A88">
        <w:rPr>
          <w:sz w:val="28"/>
          <w:szCs w:val="28"/>
        </w:rPr>
        <w:t xml:space="preserve"> </w:t>
      </w:r>
      <w:r w:rsidR="008252C0" w:rsidRPr="00E55A88">
        <w:rPr>
          <w:sz w:val="28"/>
          <w:szCs w:val="28"/>
        </w:rPr>
        <w:t>Мундыбашского городского поселения</w:t>
      </w:r>
      <w:r w:rsidRPr="00E55A88">
        <w:rPr>
          <w:sz w:val="28"/>
          <w:szCs w:val="28"/>
        </w:rPr>
        <w:t xml:space="preserve"> и администраторов источников финансирования дефицита бюджета </w:t>
      </w:r>
      <w:r w:rsidR="008252C0" w:rsidRPr="00E55A88">
        <w:rPr>
          <w:sz w:val="28"/>
          <w:szCs w:val="28"/>
        </w:rPr>
        <w:t>Мундыбашского городского поселения</w:t>
      </w:r>
    </w:p>
    <w:p w:rsidR="00510D22" w:rsidRPr="00E55A88" w:rsidRDefault="00510D22" w:rsidP="008252C0">
      <w:pPr>
        <w:pStyle w:val="Style8"/>
        <w:widowControl/>
        <w:tabs>
          <w:tab w:val="left" w:pos="7517"/>
        </w:tabs>
        <w:spacing w:line="240" w:lineRule="auto"/>
        <w:ind w:firstLine="0"/>
        <w:jc w:val="center"/>
        <w:rPr>
          <w:sz w:val="28"/>
          <w:szCs w:val="28"/>
        </w:rPr>
      </w:pPr>
    </w:p>
    <w:p w:rsidR="00510D22" w:rsidRPr="00E55A88" w:rsidRDefault="00510D22" w:rsidP="008252C0">
      <w:pPr>
        <w:pStyle w:val="Style2"/>
        <w:widowControl/>
        <w:numPr>
          <w:ilvl w:val="0"/>
          <w:numId w:val="17"/>
        </w:numPr>
        <w:spacing w:line="240" w:lineRule="auto"/>
        <w:jc w:val="center"/>
        <w:rPr>
          <w:rStyle w:val="FontStyle13"/>
          <w:sz w:val="28"/>
          <w:szCs w:val="28"/>
        </w:rPr>
      </w:pPr>
      <w:r w:rsidRPr="00E55A88">
        <w:rPr>
          <w:rStyle w:val="FontStyle13"/>
          <w:sz w:val="28"/>
          <w:szCs w:val="28"/>
        </w:rPr>
        <w:t>Общие положения</w:t>
      </w:r>
    </w:p>
    <w:p w:rsidR="006E32A4" w:rsidRPr="00E55A88" w:rsidRDefault="006E32A4" w:rsidP="008252C0">
      <w:pPr>
        <w:pStyle w:val="Style2"/>
        <w:widowControl/>
        <w:spacing w:line="240" w:lineRule="auto"/>
        <w:ind w:left="720"/>
        <w:rPr>
          <w:rStyle w:val="FontStyle13"/>
          <w:sz w:val="28"/>
          <w:szCs w:val="28"/>
        </w:rPr>
      </w:pPr>
    </w:p>
    <w:p w:rsidR="00510D22" w:rsidRPr="00E55A88" w:rsidRDefault="00510D22" w:rsidP="007E2792">
      <w:pPr>
        <w:pStyle w:val="Style2"/>
        <w:widowControl/>
        <w:spacing w:line="240" w:lineRule="auto"/>
        <w:ind w:firstLine="600"/>
        <w:jc w:val="both"/>
        <w:rPr>
          <w:rStyle w:val="FontStyle13"/>
          <w:sz w:val="28"/>
          <w:szCs w:val="28"/>
        </w:rPr>
      </w:pPr>
      <w:r w:rsidRPr="00E55A88">
        <w:rPr>
          <w:rStyle w:val="FontStyle13"/>
          <w:sz w:val="28"/>
          <w:szCs w:val="28"/>
        </w:rPr>
        <w:t xml:space="preserve">1.1. Настоящий Порядок регулирует исполнение бюджета </w:t>
      </w:r>
      <w:r w:rsidR="008252C0" w:rsidRPr="00E55A88">
        <w:rPr>
          <w:rStyle w:val="FontStyle13"/>
          <w:sz w:val="28"/>
          <w:szCs w:val="28"/>
        </w:rPr>
        <w:t>Мундыбашского городского поселения</w:t>
      </w:r>
      <w:r w:rsidRPr="00E55A88">
        <w:rPr>
          <w:rStyle w:val="FontStyle13"/>
          <w:sz w:val="28"/>
          <w:szCs w:val="28"/>
        </w:rPr>
        <w:t xml:space="preserve"> по расходам и источникам финансирования дефицита бюджета </w:t>
      </w:r>
      <w:r w:rsidR="008252C0" w:rsidRPr="00E55A88">
        <w:rPr>
          <w:rStyle w:val="FontStyle13"/>
          <w:sz w:val="28"/>
          <w:szCs w:val="28"/>
        </w:rPr>
        <w:t>Мундыбашского городского поселения</w:t>
      </w:r>
      <w:r w:rsidRPr="00E55A88">
        <w:rPr>
          <w:rStyle w:val="FontStyle13"/>
          <w:sz w:val="28"/>
          <w:szCs w:val="28"/>
        </w:rPr>
        <w:t xml:space="preserve"> (далее по тексту – местный бюджет) и определяет требования </w:t>
      </w:r>
      <w:proofErr w:type="gramStart"/>
      <w:r w:rsidRPr="00E55A88">
        <w:rPr>
          <w:rStyle w:val="FontStyle13"/>
          <w:sz w:val="28"/>
          <w:szCs w:val="28"/>
        </w:rPr>
        <w:t>к</w:t>
      </w:r>
      <w:proofErr w:type="gramEnd"/>
      <w:r w:rsidRPr="00E55A88">
        <w:rPr>
          <w:rStyle w:val="FontStyle13"/>
          <w:sz w:val="28"/>
          <w:szCs w:val="28"/>
        </w:rPr>
        <w:t>:</w:t>
      </w:r>
    </w:p>
    <w:p w:rsidR="00510D22" w:rsidRPr="00E55A88" w:rsidRDefault="00312C86" w:rsidP="007E2792">
      <w:pPr>
        <w:pStyle w:val="Style2"/>
        <w:widowControl/>
        <w:spacing w:line="240" w:lineRule="auto"/>
        <w:ind w:firstLine="600"/>
        <w:jc w:val="both"/>
        <w:rPr>
          <w:rStyle w:val="FontStyle13"/>
          <w:sz w:val="28"/>
          <w:szCs w:val="28"/>
        </w:rPr>
      </w:pPr>
      <w:r w:rsidRPr="00E55A88">
        <w:rPr>
          <w:rStyle w:val="FontStyle13"/>
          <w:sz w:val="28"/>
          <w:szCs w:val="28"/>
        </w:rPr>
        <w:t xml:space="preserve">- </w:t>
      </w:r>
      <w:r w:rsidR="00510D22" w:rsidRPr="00E55A88">
        <w:rPr>
          <w:rStyle w:val="FontStyle13"/>
          <w:sz w:val="28"/>
          <w:szCs w:val="28"/>
        </w:rPr>
        <w:t>принятию и учету бюджетных обязательств;</w:t>
      </w:r>
    </w:p>
    <w:p w:rsidR="00510D22" w:rsidRPr="00E55A88" w:rsidRDefault="00312C86" w:rsidP="007E2792">
      <w:pPr>
        <w:pStyle w:val="Style2"/>
        <w:widowControl/>
        <w:spacing w:line="240" w:lineRule="auto"/>
        <w:ind w:firstLine="600"/>
        <w:jc w:val="both"/>
        <w:rPr>
          <w:rStyle w:val="FontStyle13"/>
          <w:sz w:val="28"/>
          <w:szCs w:val="28"/>
        </w:rPr>
      </w:pPr>
      <w:r w:rsidRPr="00E55A88">
        <w:rPr>
          <w:rStyle w:val="FontStyle13"/>
          <w:sz w:val="28"/>
          <w:szCs w:val="28"/>
        </w:rPr>
        <w:t xml:space="preserve">- </w:t>
      </w:r>
      <w:r w:rsidR="00510D22" w:rsidRPr="00E55A88">
        <w:rPr>
          <w:rStyle w:val="FontStyle13"/>
          <w:sz w:val="28"/>
          <w:szCs w:val="28"/>
        </w:rPr>
        <w:t>подтверждению денежных обязательств;</w:t>
      </w:r>
    </w:p>
    <w:p w:rsidR="00510D22" w:rsidRPr="00E55A88" w:rsidRDefault="00312C86" w:rsidP="007E2792">
      <w:pPr>
        <w:pStyle w:val="Style2"/>
        <w:widowControl/>
        <w:spacing w:line="240" w:lineRule="auto"/>
        <w:ind w:firstLine="600"/>
        <w:jc w:val="both"/>
        <w:rPr>
          <w:rStyle w:val="FontStyle13"/>
          <w:sz w:val="28"/>
          <w:szCs w:val="28"/>
        </w:rPr>
      </w:pPr>
      <w:r w:rsidRPr="00E55A88">
        <w:rPr>
          <w:rStyle w:val="FontStyle13"/>
          <w:sz w:val="28"/>
          <w:szCs w:val="28"/>
        </w:rPr>
        <w:t xml:space="preserve">- </w:t>
      </w:r>
      <w:r w:rsidR="00510D22" w:rsidRPr="00E55A88">
        <w:rPr>
          <w:rStyle w:val="FontStyle13"/>
          <w:sz w:val="28"/>
          <w:szCs w:val="28"/>
        </w:rPr>
        <w:t>порядк</w:t>
      </w:r>
      <w:r w:rsidR="00313F9A" w:rsidRPr="00E55A88">
        <w:rPr>
          <w:rStyle w:val="FontStyle13"/>
          <w:sz w:val="28"/>
          <w:szCs w:val="28"/>
        </w:rPr>
        <w:t>у</w:t>
      </w:r>
      <w:r w:rsidR="00510D22" w:rsidRPr="00E55A88">
        <w:rPr>
          <w:rStyle w:val="FontStyle13"/>
          <w:sz w:val="28"/>
          <w:szCs w:val="28"/>
        </w:rPr>
        <w:t xml:space="preserve"> санкционирования оплаты денежных обязательств;</w:t>
      </w:r>
    </w:p>
    <w:p w:rsidR="00510D22" w:rsidRPr="00E55A88" w:rsidRDefault="00312C86" w:rsidP="007E2792">
      <w:pPr>
        <w:pStyle w:val="Style2"/>
        <w:widowControl/>
        <w:spacing w:line="240" w:lineRule="auto"/>
        <w:ind w:firstLine="600"/>
        <w:jc w:val="both"/>
        <w:rPr>
          <w:rStyle w:val="FontStyle13"/>
          <w:sz w:val="28"/>
          <w:szCs w:val="28"/>
        </w:rPr>
      </w:pPr>
      <w:r w:rsidRPr="00E55A88">
        <w:rPr>
          <w:rStyle w:val="FontStyle13"/>
          <w:sz w:val="28"/>
          <w:szCs w:val="28"/>
        </w:rPr>
        <w:t xml:space="preserve">- </w:t>
      </w:r>
      <w:r w:rsidR="00510D22" w:rsidRPr="00E55A88">
        <w:rPr>
          <w:rStyle w:val="FontStyle13"/>
          <w:sz w:val="28"/>
          <w:szCs w:val="28"/>
        </w:rPr>
        <w:t>порядк</w:t>
      </w:r>
      <w:r w:rsidR="00313F9A" w:rsidRPr="00E55A88">
        <w:rPr>
          <w:rStyle w:val="FontStyle13"/>
          <w:sz w:val="28"/>
          <w:szCs w:val="28"/>
        </w:rPr>
        <w:t>у</w:t>
      </w:r>
      <w:r w:rsidR="00510D22" w:rsidRPr="00E55A88">
        <w:rPr>
          <w:rStyle w:val="FontStyle13"/>
          <w:sz w:val="28"/>
          <w:szCs w:val="28"/>
        </w:rPr>
        <w:t xml:space="preserve"> подтверждения денежных обязательств.</w:t>
      </w:r>
    </w:p>
    <w:p w:rsidR="00510D22" w:rsidRPr="00E55A88" w:rsidRDefault="00510D22" w:rsidP="007E2792">
      <w:pPr>
        <w:pStyle w:val="Style1"/>
        <w:widowControl/>
        <w:tabs>
          <w:tab w:val="left" w:pos="1224"/>
        </w:tabs>
        <w:spacing w:line="240" w:lineRule="auto"/>
        <w:ind w:firstLine="600"/>
        <w:rPr>
          <w:rStyle w:val="FontStyle13"/>
          <w:sz w:val="28"/>
          <w:szCs w:val="28"/>
        </w:rPr>
      </w:pPr>
      <w:r w:rsidRPr="00E55A88">
        <w:rPr>
          <w:rStyle w:val="FontStyle13"/>
          <w:sz w:val="28"/>
          <w:szCs w:val="28"/>
        </w:rPr>
        <w:t>1.2. Для целей настоящего Порядка используются следующие понятия:</w:t>
      </w:r>
    </w:p>
    <w:p w:rsidR="00510D22" w:rsidRPr="00E55A88" w:rsidRDefault="00312C86" w:rsidP="007E2792">
      <w:pPr>
        <w:autoSpaceDE w:val="0"/>
        <w:autoSpaceDN w:val="0"/>
        <w:adjustRightInd w:val="0"/>
        <w:ind w:firstLine="600"/>
        <w:jc w:val="both"/>
        <w:rPr>
          <w:rStyle w:val="FontStyle13"/>
          <w:sz w:val="28"/>
          <w:szCs w:val="28"/>
        </w:rPr>
      </w:pPr>
      <w:r w:rsidRPr="00E55A88">
        <w:rPr>
          <w:rStyle w:val="FontStyle13"/>
          <w:sz w:val="28"/>
          <w:szCs w:val="28"/>
        </w:rPr>
        <w:t xml:space="preserve">- </w:t>
      </w:r>
      <w:r w:rsidR="00510D22" w:rsidRPr="00E55A88">
        <w:rPr>
          <w:rStyle w:val="FontStyle13"/>
          <w:sz w:val="28"/>
          <w:szCs w:val="28"/>
        </w:rPr>
        <w:t>получател</w:t>
      </w:r>
      <w:r w:rsidR="007C37C7">
        <w:rPr>
          <w:rStyle w:val="FontStyle13"/>
          <w:sz w:val="28"/>
          <w:szCs w:val="28"/>
        </w:rPr>
        <w:t>ь</w:t>
      </w:r>
      <w:r w:rsidR="00510D22" w:rsidRPr="00E55A88">
        <w:rPr>
          <w:rStyle w:val="FontStyle13"/>
          <w:sz w:val="28"/>
          <w:szCs w:val="28"/>
        </w:rPr>
        <w:t xml:space="preserve"> средств местного бюджета </w:t>
      </w:r>
      <w:r w:rsidR="007C37C7">
        <w:rPr>
          <w:rStyle w:val="FontStyle13"/>
          <w:sz w:val="28"/>
          <w:szCs w:val="28"/>
        </w:rPr>
        <w:t xml:space="preserve">– </w:t>
      </w:r>
      <w:r w:rsidR="007C37C7">
        <w:rPr>
          <w:sz w:val="28"/>
          <w:szCs w:val="28"/>
        </w:rPr>
        <w:t>орган местной администрации, находящийся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Мундыбашского городского поселения</w:t>
      </w:r>
      <w:r w:rsidR="00510D22" w:rsidRPr="00E55A88">
        <w:rPr>
          <w:rStyle w:val="FontStyle13"/>
          <w:sz w:val="28"/>
          <w:szCs w:val="28"/>
        </w:rPr>
        <w:t xml:space="preserve"> (далее - получатели средств местного бюджета);</w:t>
      </w:r>
    </w:p>
    <w:p w:rsidR="006E32A4" w:rsidRPr="00E55A88" w:rsidRDefault="00312C86" w:rsidP="007E2792">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 </w:t>
      </w:r>
      <w:r w:rsidR="006E32A4" w:rsidRPr="00E55A88">
        <w:rPr>
          <w:rFonts w:ascii="Times New Roman"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6E32A4" w:rsidRPr="00E55A88" w:rsidRDefault="00312C86" w:rsidP="007E2792">
      <w:pPr>
        <w:pStyle w:val="ConsPlusNormal"/>
        <w:ind w:firstLine="600"/>
        <w:jc w:val="both"/>
        <w:rPr>
          <w:rStyle w:val="FontStyle13"/>
          <w:sz w:val="28"/>
          <w:szCs w:val="28"/>
        </w:rPr>
      </w:pPr>
      <w:r w:rsidRPr="00E55A88">
        <w:rPr>
          <w:rFonts w:ascii="Times New Roman" w:hAnsi="Times New Roman" w:cs="Times New Roman"/>
          <w:sz w:val="28"/>
          <w:szCs w:val="28"/>
        </w:rPr>
        <w:t xml:space="preserve">- </w:t>
      </w:r>
      <w:r w:rsidR="006E32A4" w:rsidRPr="00E55A88">
        <w:rPr>
          <w:rFonts w:ascii="Times New Roman" w:hAnsi="Times New Roman" w:cs="Times New Roman"/>
          <w:sz w:val="28"/>
          <w:szCs w:val="28"/>
        </w:rPr>
        <w:t xml:space="preserve">денежные обязательства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w:t>
      </w:r>
      <w:proofErr w:type="spellStart"/>
      <w:r w:rsidR="006E32A4" w:rsidRPr="00E55A88">
        <w:rPr>
          <w:rFonts w:ascii="Times New Roman" w:hAnsi="Times New Roman" w:cs="Times New Roman"/>
          <w:sz w:val="28"/>
          <w:szCs w:val="28"/>
        </w:rPr>
        <w:t>гражданско</w:t>
      </w:r>
      <w:proofErr w:type="spellEnd"/>
      <w:r w:rsidR="006E32A4" w:rsidRPr="00E55A88">
        <w:rPr>
          <w:rFonts w:ascii="Times New Roman" w:hAnsi="Times New Roman" w:cs="Times New Roman"/>
          <w:sz w:val="28"/>
          <w:szCs w:val="28"/>
        </w:rPr>
        <w:t>–правовой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10D22" w:rsidRPr="00E55A88" w:rsidRDefault="00510D22" w:rsidP="007E2792">
      <w:pPr>
        <w:autoSpaceDE w:val="0"/>
        <w:autoSpaceDN w:val="0"/>
        <w:adjustRightInd w:val="0"/>
        <w:ind w:firstLine="600"/>
        <w:jc w:val="both"/>
        <w:rPr>
          <w:rStyle w:val="FontStyle13"/>
          <w:sz w:val="28"/>
          <w:szCs w:val="28"/>
        </w:rPr>
      </w:pPr>
      <w:r w:rsidRPr="00E55A88">
        <w:rPr>
          <w:sz w:val="28"/>
          <w:szCs w:val="28"/>
        </w:rPr>
        <w:t xml:space="preserve">1.3. Учет операций по исполнению бюджета, осуществляемых получателями средств местного бюджета (администраторами источников финансирования дефицита местного бюджета) в рамках их бюджетных полномочий, производится на лицевых счетах, открываемых в Управлении, путем представления Расходных расписаний (код формы по КФД 0531722) </w:t>
      </w:r>
      <w:r w:rsidRPr="00E55A88">
        <w:rPr>
          <w:rStyle w:val="FontStyle13"/>
          <w:sz w:val="28"/>
          <w:szCs w:val="28"/>
        </w:rPr>
        <w:t xml:space="preserve">для доведения бюджетных ассигнований, лимитов бюджетных обязательств. </w:t>
      </w:r>
    </w:p>
    <w:p w:rsidR="00510D22" w:rsidRPr="00E55A88" w:rsidRDefault="00510D22" w:rsidP="008252C0">
      <w:pPr>
        <w:pStyle w:val="Style2"/>
        <w:widowControl/>
        <w:spacing w:line="240" w:lineRule="auto"/>
        <w:rPr>
          <w:sz w:val="28"/>
          <w:szCs w:val="28"/>
        </w:rPr>
      </w:pPr>
    </w:p>
    <w:p w:rsidR="00510D22" w:rsidRPr="00E55A88" w:rsidRDefault="00510D22" w:rsidP="00FD3A95">
      <w:pPr>
        <w:pStyle w:val="Style2"/>
        <w:spacing w:line="240" w:lineRule="auto"/>
        <w:jc w:val="center"/>
        <w:rPr>
          <w:rStyle w:val="FontStyle13"/>
          <w:sz w:val="28"/>
          <w:szCs w:val="28"/>
        </w:rPr>
      </w:pPr>
      <w:r w:rsidRPr="00E55A88">
        <w:rPr>
          <w:rStyle w:val="FontStyle13"/>
          <w:sz w:val="28"/>
          <w:szCs w:val="28"/>
        </w:rPr>
        <w:t>2. Принятие и учет бюджетных и денежных обязательств</w:t>
      </w:r>
    </w:p>
    <w:p w:rsidR="00510D22" w:rsidRPr="00E55A88" w:rsidRDefault="00510D22" w:rsidP="00FD3A95">
      <w:pPr>
        <w:pStyle w:val="Style1"/>
        <w:tabs>
          <w:tab w:val="left" w:pos="1303"/>
        </w:tabs>
        <w:spacing w:line="240" w:lineRule="auto"/>
        <w:ind w:firstLine="601"/>
        <w:rPr>
          <w:rStyle w:val="FontStyle13"/>
          <w:sz w:val="28"/>
          <w:szCs w:val="28"/>
        </w:rPr>
      </w:pPr>
      <w:r w:rsidRPr="00E55A88">
        <w:rPr>
          <w:rStyle w:val="FontStyle13"/>
          <w:sz w:val="28"/>
          <w:szCs w:val="28"/>
        </w:rPr>
        <w:lastRenderedPageBreak/>
        <w:t>2.1. 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10D22" w:rsidRPr="00E55A88" w:rsidRDefault="00510D22" w:rsidP="00B2221B">
      <w:pPr>
        <w:ind w:firstLine="600"/>
        <w:jc w:val="both"/>
        <w:rPr>
          <w:sz w:val="28"/>
          <w:szCs w:val="28"/>
        </w:rPr>
      </w:pPr>
      <w:r w:rsidRPr="00E55A88">
        <w:rPr>
          <w:rStyle w:val="FontStyle18"/>
          <w:sz w:val="28"/>
          <w:szCs w:val="28"/>
        </w:rPr>
        <w:t>В</w:t>
      </w:r>
      <w:r w:rsidRPr="00E55A88">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местного бюджета принимает бюджетные обязательства на основании реестра соглашений.</w:t>
      </w:r>
    </w:p>
    <w:p w:rsidR="00510D22" w:rsidRPr="00E55A88" w:rsidRDefault="00510D22" w:rsidP="00B2221B">
      <w:pPr>
        <w:autoSpaceDE w:val="0"/>
        <w:autoSpaceDN w:val="0"/>
        <w:adjustRightInd w:val="0"/>
        <w:ind w:firstLine="600"/>
        <w:jc w:val="both"/>
        <w:rPr>
          <w:sz w:val="28"/>
          <w:szCs w:val="28"/>
        </w:rPr>
      </w:pPr>
      <w:r w:rsidRPr="00E55A88">
        <w:rPr>
          <w:sz w:val="28"/>
          <w:szCs w:val="28"/>
        </w:rPr>
        <w:t>2.2. Получатель средств местного бюджета принимает новые бюджетные обязательства в объеме, не превышающем разницы между доведенными до него в текущем финансовом году соответствующими лимитами бюджетных обязательств по кодам бюджетной классификации расходов местного бюджета и принятыми, но неисполненными бюджетными обязательствами.</w:t>
      </w:r>
    </w:p>
    <w:p w:rsidR="00510D22" w:rsidRPr="00E55A88" w:rsidRDefault="00510D22" w:rsidP="00B2221B">
      <w:pPr>
        <w:widowControl w:val="0"/>
        <w:autoSpaceDE w:val="0"/>
        <w:autoSpaceDN w:val="0"/>
        <w:adjustRightInd w:val="0"/>
        <w:ind w:firstLine="600"/>
        <w:jc w:val="both"/>
        <w:rPr>
          <w:sz w:val="28"/>
          <w:szCs w:val="28"/>
        </w:rPr>
      </w:pPr>
      <w:r w:rsidRPr="00E55A88">
        <w:rPr>
          <w:rStyle w:val="FontStyle13"/>
          <w:sz w:val="28"/>
          <w:szCs w:val="28"/>
        </w:rPr>
        <w:t xml:space="preserve">2.3. </w:t>
      </w:r>
      <w:r w:rsidRPr="00E55A88">
        <w:rPr>
          <w:sz w:val="28"/>
          <w:szCs w:val="28"/>
        </w:rPr>
        <w:t>Получатель средств местного бюджета принимает б</w:t>
      </w:r>
      <w:r w:rsidRPr="00E55A88">
        <w:rPr>
          <w:rStyle w:val="FontStyle13"/>
          <w:sz w:val="28"/>
          <w:szCs w:val="28"/>
        </w:rPr>
        <w:t>юджетные обязательства по публичным нормативным обязательствам на социальное обеспечение населения в пределах, доведенных до него в текущем финансовом году по кодам бюджетной классификации расходов местного бюджета бюджетных ассигнований и с учетом принятых, но неисполненных бюджетных обязательств.</w:t>
      </w:r>
    </w:p>
    <w:p w:rsidR="00510D22" w:rsidRPr="00E55A88" w:rsidRDefault="00510D22" w:rsidP="00B2221B">
      <w:pPr>
        <w:pStyle w:val="Style1"/>
        <w:widowControl/>
        <w:tabs>
          <w:tab w:val="left" w:pos="1303"/>
        </w:tabs>
        <w:spacing w:line="240" w:lineRule="auto"/>
        <w:ind w:firstLine="600"/>
        <w:rPr>
          <w:rStyle w:val="FontStyle13"/>
          <w:sz w:val="28"/>
          <w:szCs w:val="28"/>
        </w:rPr>
      </w:pPr>
      <w:r w:rsidRPr="00E55A88">
        <w:rPr>
          <w:rStyle w:val="FontStyle13"/>
          <w:sz w:val="28"/>
          <w:szCs w:val="28"/>
        </w:rPr>
        <w:t>2.4. Администратор источников финансирования дефицита местного бюджета принимает бюджетные обязательства:</w:t>
      </w:r>
    </w:p>
    <w:p w:rsidR="00510D22" w:rsidRPr="00E55A88" w:rsidRDefault="00510D22" w:rsidP="00B2221B">
      <w:pPr>
        <w:pStyle w:val="Style1"/>
        <w:widowControl/>
        <w:tabs>
          <w:tab w:val="left" w:pos="1303"/>
        </w:tabs>
        <w:spacing w:line="240" w:lineRule="auto"/>
        <w:ind w:firstLine="600"/>
        <w:rPr>
          <w:rStyle w:val="FontStyle13"/>
          <w:sz w:val="28"/>
          <w:szCs w:val="28"/>
        </w:rPr>
      </w:pPr>
      <w:r w:rsidRPr="00E55A88">
        <w:rPr>
          <w:rStyle w:val="FontStyle13"/>
          <w:sz w:val="28"/>
          <w:szCs w:val="28"/>
        </w:rPr>
        <w:t xml:space="preserve">по погашению привлеченных кредитов путем заключения </w:t>
      </w:r>
      <w:r w:rsidRPr="00E55A88">
        <w:rPr>
          <w:sz w:val="28"/>
          <w:szCs w:val="28"/>
        </w:rPr>
        <w:t>муниципальных контрактов, иных договоров (соглашений) с кредитными организациями, с органами государственной власти Кемеровской области - Кузбасса</w:t>
      </w:r>
      <w:r w:rsidRPr="00E55A88">
        <w:rPr>
          <w:rStyle w:val="FontStyle13"/>
          <w:sz w:val="28"/>
          <w:szCs w:val="28"/>
        </w:rPr>
        <w:t>;</w:t>
      </w:r>
    </w:p>
    <w:p w:rsidR="00510D22" w:rsidRPr="00E55A88" w:rsidRDefault="00510D22" w:rsidP="00B2221B">
      <w:pPr>
        <w:pStyle w:val="Style1"/>
        <w:widowControl/>
        <w:tabs>
          <w:tab w:val="left" w:pos="1303"/>
        </w:tabs>
        <w:spacing w:line="240" w:lineRule="auto"/>
        <w:ind w:firstLine="600"/>
        <w:rPr>
          <w:rStyle w:val="FontStyle13"/>
          <w:sz w:val="28"/>
          <w:szCs w:val="28"/>
        </w:rPr>
      </w:pPr>
      <w:r w:rsidRPr="00E55A88">
        <w:rPr>
          <w:rStyle w:val="FontStyle13"/>
          <w:sz w:val="28"/>
          <w:szCs w:val="28"/>
        </w:rPr>
        <w:t>по предоставлению кредитов бюджетам муниципальных образований, юридическим лицам на основании договоров (соглашений);</w:t>
      </w:r>
    </w:p>
    <w:p w:rsidR="00510D22" w:rsidRPr="00E55A88" w:rsidRDefault="00510D22" w:rsidP="00B2221B">
      <w:pPr>
        <w:pStyle w:val="Style1"/>
        <w:widowControl/>
        <w:tabs>
          <w:tab w:val="left" w:pos="1303"/>
        </w:tabs>
        <w:spacing w:line="240" w:lineRule="auto"/>
        <w:ind w:firstLine="600"/>
        <w:rPr>
          <w:rStyle w:val="FontStyle13"/>
          <w:sz w:val="28"/>
          <w:szCs w:val="28"/>
        </w:rPr>
      </w:pPr>
      <w:r w:rsidRPr="00E55A88">
        <w:rPr>
          <w:rStyle w:val="FontStyle13"/>
          <w:sz w:val="28"/>
          <w:szCs w:val="28"/>
        </w:rPr>
        <w:t>по исполнению муниципальных гарантий на основании договоров о предоставлении муниципальных гарантий</w:t>
      </w:r>
      <w:r w:rsidR="00215144" w:rsidRPr="00E55A88">
        <w:rPr>
          <w:rStyle w:val="FontStyle13"/>
          <w:sz w:val="28"/>
          <w:szCs w:val="28"/>
        </w:rPr>
        <w:t>;</w:t>
      </w:r>
    </w:p>
    <w:p w:rsidR="00215144" w:rsidRPr="00E55A88" w:rsidRDefault="00215144" w:rsidP="00B2221B">
      <w:pPr>
        <w:pStyle w:val="ConsPlusNormal"/>
        <w:ind w:firstLine="600"/>
        <w:jc w:val="both"/>
        <w:rPr>
          <w:rStyle w:val="FontStyle13"/>
          <w:sz w:val="28"/>
          <w:szCs w:val="28"/>
        </w:rPr>
      </w:pPr>
      <w:r w:rsidRPr="00E55A88">
        <w:rPr>
          <w:rFonts w:ascii="Times New Roman" w:hAnsi="Times New Roman" w:cs="Times New Roman"/>
          <w:sz w:val="28"/>
          <w:szCs w:val="28"/>
        </w:rPr>
        <w:t>по погашению государственных ценных бумаг в соответствии с Приказом Министерства финансов Кузбасса, утверждающим решение об эмиссии государственных ценных бумаг.</w:t>
      </w:r>
    </w:p>
    <w:p w:rsidR="00510D22" w:rsidRPr="00E55A88" w:rsidRDefault="00510D22" w:rsidP="00B2221B">
      <w:pPr>
        <w:pStyle w:val="Style1"/>
        <w:widowControl/>
        <w:tabs>
          <w:tab w:val="left" w:pos="1303"/>
        </w:tabs>
        <w:spacing w:line="240" w:lineRule="auto"/>
        <w:ind w:firstLine="600"/>
        <w:rPr>
          <w:sz w:val="28"/>
          <w:szCs w:val="28"/>
        </w:rPr>
      </w:pPr>
      <w:r w:rsidRPr="00E55A88">
        <w:rPr>
          <w:sz w:val="28"/>
          <w:szCs w:val="28"/>
        </w:rPr>
        <w:t xml:space="preserve">Принятие бюджетных обязательств администратором источников финансирования дефицита местного бюджета </w:t>
      </w:r>
      <w:r w:rsidRPr="00E55A88">
        <w:rPr>
          <w:rStyle w:val="FontStyle13"/>
          <w:sz w:val="28"/>
          <w:szCs w:val="28"/>
        </w:rPr>
        <w:t xml:space="preserve">производится в пределах, доведенных до него в текущем финансовом году по кодам бюджетной </w:t>
      </w:r>
      <w:proofErr w:type="gramStart"/>
      <w:r w:rsidRPr="00E55A88">
        <w:rPr>
          <w:rStyle w:val="FontStyle13"/>
          <w:sz w:val="28"/>
          <w:szCs w:val="28"/>
        </w:rPr>
        <w:t>классификации источников финансирования дефицита местного бюджета ассигнований</w:t>
      </w:r>
      <w:proofErr w:type="gramEnd"/>
      <w:r w:rsidRPr="00E55A88">
        <w:rPr>
          <w:rStyle w:val="FontStyle13"/>
          <w:sz w:val="28"/>
          <w:szCs w:val="28"/>
        </w:rPr>
        <w:t xml:space="preserve"> и с учетом принятых, но неисполненных бюджетных обязательств.</w:t>
      </w:r>
    </w:p>
    <w:p w:rsidR="00510D22" w:rsidRPr="00E55A88" w:rsidRDefault="00510D22" w:rsidP="00B2221B">
      <w:pPr>
        <w:pStyle w:val="Style1"/>
        <w:widowControl/>
        <w:tabs>
          <w:tab w:val="left" w:pos="1642"/>
        </w:tabs>
        <w:spacing w:line="240" w:lineRule="auto"/>
        <w:ind w:firstLine="600"/>
        <w:rPr>
          <w:rStyle w:val="FontStyle13"/>
          <w:sz w:val="28"/>
          <w:szCs w:val="28"/>
        </w:rPr>
      </w:pPr>
      <w:r w:rsidRPr="00E55A88">
        <w:rPr>
          <w:rStyle w:val="FontStyle13"/>
          <w:sz w:val="28"/>
          <w:szCs w:val="28"/>
        </w:rPr>
        <w:t xml:space="preserve">2.5. </w:t>
      </w:r>
      <w:proofErr w:type="gramStart"/>
      <w:r w:rsidRPr="00E55A88">
        <w:rPr>
          <w:rStyle w:val="FontStyle13"/>
          <w:sz w:val="28"/>
          <w:szCs w:val="28"/>
        </w:rPr>
        <w:t>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муниципального контракта (договора), цены муниципального контракта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roofErr w:type="gramEnd"/>
    </w:p>
    <w:p w:rsidR="00510D22" w:rsidRPr="00E55A88" w:rsidRDefault="00510D22" w:rsidP="003F287B">
      <w:pPr>
        <w:pStyle w:val="Style1"/>
        <w:tabs>
          <w:tab w:val="left" w:pos="1447"/>
        </w:tabs>
        <w:spacing w:line="240" w:lineRule="auto"/>
        <w:ind w:firstLine="601"/>
        <w:rPr>
          <w:rStyle w:val="FontStyle13"/>
          <w:sz w:val="28"/>
          <w:szCs w:val="28"/>
        </w:rPr>
      </w:pPr>
      <w:r w:rsidRPr="00E55A88">
        <w:rPr>
          <w:rStyle w:val="FontStyle13"/>
          <w:sz w:val="28"/>
          <w:szCs w:val="28"/>
        </w:rPr>
        <w:t xml:space="preserve">2.6. </w:t>
      </w:r>
      <w:proofErr w:type="gramStart"/>
      <w:r w:rsidRPr="00E55A88">
        <w:rPr>
          <w:rStyle w:val="FontStyle13"/>
          <w:sz w:val="28"/>
          <w:szCs w:val="28"/>
        </w:rPr>
        <w:t xml:space="preserve">Заключение муниципальных контрактов (договоров) на поставку товаров, (работ, услуг) и подписание документов, подтверждающих возникновение у </w:t>
      </w:r>
      <w:r w:rsidRPr="00E55A88">
        <w:rPr>
          <w:rStyle w:val="FontStyle13"/>
          <w:sz w:val="28"/>
          <w:szCs w:val="28"/>
        </w:rPr>
        <w:lastRenderedPageBreak/>
        <w:t>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w:t>
      </w:r>
      <w:proofErr w:type="gramEnd"/>
      <w:r w:rsidRPr="00E55A88">
        <w:rPr>
          <w:rStyle w:val="FontStyle13"/>
          <w:sz w:val="28"/>
          <w:szCs w:val="28"/>
        </w:rPr>
        <w:t>, осуществляется не позднее 25 декабря текущего финансового года.</w:t>
      </w:r>
    </w:p>
    <w:p w:rsidR="00510D22" w:rsidRPr="00E55A88" w:rsidRDefault="00510D22" w:rsidP="00B2221B">
      <w:pPr>
        <w:pStyle w:val="Style1"/>
        <w:widowControl/>
        <w:tabs>
          <w:tab w:val="left" w:pos="1282"/>
        </w:tabs>
        <w:spacing w:line="240" w:lineRule="auto"/>
        <w:ind w:firstLine="600"/>
        <w:rPr>
          <w:rStyle w:val="FontStyle13"/>
          <w:sz w:val="28"/>
          <w:szCs w:val="28"/>
        </w:rPr>
      </w:pPr>
      <w:r w:rsidRPr="00E55A88">
        <w:rPr>
          <w:rStyle w:val="FontStyle13"/>
          <w:sz w:val="28"/>
          <w:szCs w:val="28"/>
        </w:rPr>
        <w:t>2.7. В муниципальном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510D22" w:rsidRPr="00E55A88" w:rsidRDefault="00510D22" w:rsidP="00B2221B">
      <w:pPr>
        <w:pStyle w:val="Style1"/>
        <w:widowControl/>
        <w:tabs>
          <w:tab w:val="left" w:pos="1058"/>
        </w:tabs>
        <w:spacing w:line="240" w:lineRule="auto"/>
        <w:ind w:firstLine="600"/>
        <w:rPr>
          <w:rStyle w:val="FontStyle13"/>
          <w:sz w:val="28"/>
          <w:szCs w:val="28"/>
        </w:rPr>
      </w:pPr>
      <w:r w:rsidRPr="00DA4E85">
        <w:rPr>
          <w:rStyle w:val="FontStyle13"/>
          <w:sz w:val="28"/>
          <w:szCs w:val="28"/>
        </w:rPr>
        <w:t xml:space="preserve">а) </w:t>
      </w:r>
      <w:r w:rsidRPr="00DA4E85">
        <w:rPr>
          <w:rStyle w:val="FontStyle13"/>
          <w:sz w:val="28"/>
          <w:szCs w:val="28"/>
        </w:rPr>
        <w:tab/>
        <w:t>в размере до 100 процентов суммы муниципального контракта (договора), иного правового акта, соглашения, счета-фактуры, но не более лимитов бюджетных обязательств, доведенных по соответствующему</w:t>
      </w:r>
      <w:r w:rsidRPr="00E55A88">
        <w:rPr>
          <w:rStyle w:val="FontStyle13"/>
          <w:sz w:val="28"/>
          <w:szCs w:val="28"/>
        </w:rPr>
        <w:t xml:space="preserve"> коду бюджетной классификации Российской Федерации на соответствующие цели, по муниципальным контрактам (договорам), иным правовым актам, соглашениям:</w:t>
      </w:r>
    </w:p>
    <w:p w:rsidR="00510D22" w:rsidRPr="00E55A88" w:rsidRDefault="00B2221B" w:rsidP="00B2221B">
      <w:pPr>
        <w:ind w:firstLine="600"/>
        <w:jc w:val="both"/>
        <w:rPr>
          <w:sz w:val="28"/>
          <w:szCs w:val="28"/>
        </w:rPr>
      </w:pPr>
      <w:proofErr w:type="gramStart"/>
      <w:r>
        <w:rPr>
          <w:sz w:val="28"/>
          <w:szCs w:val="28"/>
        </w:rPr>
        <w:t xml:space="preserve">- </w:t>
      </w:r>
      <w:r w:rsidR="00510D22" w:rsidRPr="00E55A88">
        <w:rPr>
          <w:sz w:val="28"/>
          <w:szCs w:val="28"/>
        </w:rPr>
        <w:t>заключенного с организацией, которая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313F9A" w:rsidRPr="00E55A88">
        <w:rPr>
          <w:sz w:val="28"/>
          <w:szCs w:val="28"/>
        </w:rPr>
        <w:t xml:space="preserve"> (далее – Закон № 44-ФЗ) </w:t>
      </w:r>
      <w:r w:rsidR="00510D22" w:rsidRPr="00E55A88">
        <w:rPr>
          <w:sz w:val="28"/>
          <w:szCs w:val="28"/>
        </w:rPr>
        <w:t>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roofErr w:type="gramEnd"/>
    </w:p>
    <w:p w:rsidR="00510D22" w:rsidRPr="00E55A88" w:rsidRDefault="00B2221B" w:rsidP="00B2221B">
      <w:pPr>
        <w:pStyle w:val="Style7"/>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об оказании услуг связи, Интернет, за исключением услуг междугородной и международной связи;</w:t>
      </w:r>
    </w:p>
    <w:p w:rsidR="00510D22" w:rsidRPr="00E55A88" w:rsidRDefault="00B2221B" w:rsidP="00B2221B">
      <w:pPr>
        <w:pStyle w:val="Style3"/>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510D22" w:rsidRPr="00E55A88" w:rsidRDefault="00B2221B" w:rsidP="00B2221B">
      <w:pPr>
        <w:pStyle w:val="Style3"/>
        <w:widowControl/>
        <w:spacing w:line="240" w:lineRule="auto"/>
        <w:ind w:firstLine="600"/>
        <w:jc w:val="left"/>
        <w:rPr>
          <w:rStyle w:val="FontStyle13"/>
          <w:sz w:val="28"/>
          <w:szCs w:val="28"/>
        </w:rPr>
      </w:pPr>
      <w:r>
        <w:rPr>
          <w:rStyle w:val="FontStyle13"/>
          <w:sz w:val="28"/>
          <w:szCs w:val="28"/>
        </w:rPr>
        <w:t xml:space="preserve">- </w:t>
      </w:r>
      <w:r w:rsidR="00510D22" w:rsidRPr="00E55A88">
        <w:rPr>
          <w:rStyle w:val="FontStyle13"/>
          <w:sz w:val="28"/>
          <w:szCs w:val="28"/>
        </w:rPr>
        <w:t>о найме жилых помещений при служебных командировках;</w:t>
      </w:r>
    </w:p>
    <w:p w:rsidR="00510D22" w:rsidRPr="00E55A88" w:rsidRDefault="00B2221B" w:rsidP="00B2221B">
      <w:pPr>
        <w:pStyle w:val="Style3"/>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об имущественном и личном страховании, страховании автогражданской ответственности;</w:t>
      </w:r>
    </w:p>
    <w:p w:rsidR="00510D22" w:rsidRPr="00E55A88" w:rsidRDefault="00B2221B" w:rsidP="00B2221B">
      <w:pPr>
        <w:pStyle w:val="Style3"/>
        <w:widowControl/>
        <w:spacing w:line="240" w:lineRule="auto"/>
        <w:ind w:firstLine="600"/>
        <w:jc w:val="left"/>
        <w:rPr>
          <w:rStyle w:val="FontStyle13"/>
          <w:sz w:val="28"/>
          <w:szCs w:val="28"/>
        </w:rPr>
      </w:pPr>
      <w:r>
        <w:rPr>
          <w:rStyle w:val="FontStyle13"/>
          <w:sz w:val="28"/>
          <w:szCs w:val="28"/>
        </w:rPr>
        <w:t xml:space="preserve">- </w:t>
      </w:r>
      <w:r w:rsidR="00510D22" w:rsidRPr="00E55A88">
        <w:rPr>
          <w:rStyle w:val="FontStyle13"/>
          <w:sz w:val="28"/>
          <w:szCs w:val="28"/>
        </w:rPr>
        <w:t>на обучение, подготовку и переподготовку специалистов;</w:t>
      </w:r>
    </w:p>
    <w:p w:rsidR="00510D22" w:rsidRPr="00E55A88" w:rsidRDefault="00B2221B" w:rsidP="00B2221B">
      <w:pPr>
        <w:pStyle w:val="Style3"/>
        <w:widowControl/>
        <w:spacing w:line="240" w:lineRule="auto"/>
        <w:ind w:firstLine="600"/>
        <w:jc w:val="left"/>
        <w:rPr>
          <w:rStyle w:val="FontStyle13"/>
          <w:sz w:val="28"/>
          <w:szCs w:val="28"/>
        </w:rPr>
      </w:pPr>
      <w:r>
        <w:rPr>
          <w:rStyle w:val="FontStyle13"/>
          <w:sz w:val="28"/>
          <w:szCs w:val="28"/>
        </w:rPr>
        <w:t xml:space="preserve">- </w:t>
      </w:r>
      <w:r w:rsidR="00510D22" w:rsidRPr="00E55A88">
        <w:rPr>
          <w:rStyle w:val="FontStyle13"/>
          <w:sz w:val="28"/>
          <w:szCs w:val="28"/>
        </w:rPr>
        <w:t>об оказании услуг организациями федеральной почтовой связи;</w:t>
      </w:r>
    </w:p>
    <w:p w:rsidR="00510D22" w:rsidRPr="00E55A88" w:rsidRDefault="00B2221B" w:rsidP="00B2221B">
      <w:pPr>
        <w:pStyle w:val="Style3"/>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об оказании услуг распространения периодических печатных изданий по подписке;</w:t>
      </w:r>
    </w:p>
    <w:p w:rsidR="00510D22" w:rsidRPr="00E55A88" w:rsidRDefault="00B2221B" w:rsidP="00B2221B">
      <w:pPr>
        <w:pStyle w:val="Style3"/>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510D22" w:rsidRPr="00E55A88" w:rsidRDefault="00B2221B" w:rsidP="00B2221B">
      <w:pPr>
        <w:pStyle w:val="Style3"/>
        <w:widowControl/>
        <w:spacing w:line="240" w:lineRule="auto"/>
        <w:ind w:firstLine="600"/>
        <w:jc w:val="left"/>
        <w:rPr>
          <w:rStyle w:val="FontStyle13"/>
          <w:sz w:val="28"/>
          <w:szCs w:val="28"/>
        </w:rPr>
      </w:pPr>
      <w:r>
        <w:rPr>
          <w:rStyle w:val="FontStyle13"/>
          <w:sz w:val="28"/>
          <w:szCs w:val="28"/>
        </w:rPr>
        <w:t xml:space="preserve">- </w:t>
      </w:r>
      <w:r w:rsidR="00510D22" w:rsidRPr="00E55A88">
        <w:rPr>
          <w:rStyle w:val="FontStyle13"/>
          <w:sz w:val="28"/>
          <w:szCs w:val="28"/>
        </w:rPr>
        <w:t>на приобретение путевок;</w:t>
      </w:r>
    </w:p>
    <w:p w:rsidR="00510D22" w:rsidRPr="00E55A88" w:rsidRDefault="00B2221B" w:rsidP="00B2221B">
      <w:pPr>
        <w:pStyle w:val="Style3"/>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 Кузбасса, при наличии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w:t>
      </w:r>
    </w:p>
    <w:p w:rsidR="00510D22" w:rsidRPr="00E55A88" w:rsidRDefault="00B2221B" w:rsidP="00B2221B">
      <w:pPr>
        <w:pStyle w:val="Style3"/>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муниципальной собственности; </w:t>
      </w:r>
    </w:p>
    <w:p w:rsidR="00510D22" w:rsidRPr="00E55A88" w:rsidRDefault="00B2221B" w:rsidP="00DA4E85">
      <w:pPr>
        <w:pStyle w:val="Style3"/>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на поставку нефтепродуктов;</w:t>
      </w:r>
    </w:p>
    <w:p w:rsidR="00510D22" w:rsidRPr="00E55A88" w:rsidRDefault="00B2221B" w:rsidP="00DA4E85">
      <w:pPr>
        <w:pStyle w:val="Style3"/>
        <w:spacing w:line="240" w:lineRule="auto"/>
        <w:ind w:firstLine="601"/>
        <w:rPr>
          <w:rStyle w:val="FontStyle13"/>
          <w:sz w:val="28"/>
          <w:szCs w:val="28"/>
        </w:rPr>
      </w:pPr>
      <w:r>
        <w:rPr>
          <w:rStyle w:val="FontStyle13"/>
          <w:sz w:val="28"/>
          <w:szCs w:val="28"/>
        </w:rPr>
        <w:lastRenderedPageBreak/>
        <w:t xml:space="preserve">- </w:t>
      </w:r>
      <w:r w:rsidR="00510D22" w:rsidRPr="00E55A88">
        <w:rPr>
          <w:rStyle w:val="FontStyle13"/>
          <w:sz w:val="28"/>
          <w:szCs w:val="28"/>
        </w:rPr>
        <w:t>о направлении больных на обследование и лечение;</w:t>
      </w:r>
    </w:p>
    <w:p w:rsidR="00510D22" w:rsidRPr="00E55A88" w:rsidRDefault="00B2221B" w:rsidP="003F287B">
      <w:pPr>
        <w:pStyle w:val="Style3"/>
        <w:spacing w:line="240" w:lineRule="auto"/>
        <w:ind w:firstLine="601"/>
        <w:rPr>
          <w:rStyle w:val="FontStyle13"/>
          <w:sz w:val="28"/>
          <w:szCs w:val="28"/>
        </w:rPr>
      </w:pPr>
      <w:r>
        <w:rPr>
          <w:rStyle w:val="FontStyle13"/>
          <w:sz w:val="28"/>
          <w:szCs w:val="28"/>
        </w:rPr>
        <w:t xml:space="preserve">- </w:t>
      </w:r>
      <w:r w:rsidR="00510D22" w:rsidRPr="00E55A88">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510D22" w:rsidRPr="00E55A88" w:rsidRDefault="00B2221B" w:rsidP="00B2221B">
      <w:pPr>
        <w:pStyle w:val="Style7"/>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510D22" w:rsidRPr="00E55A88" w:rsidRDefault="00B2221B" w:rsidP="00B2221B">
      <w:pPr>
        <w:pStyle w:val="Style7"/>
        <w:widowControl/>
        <w:spacing w:line="240" w:lineRule="auto"/>
        <w:ind w:firstLine="600"/>
        <w:jc w:val="left"/>
        <w:rPr>
          <w:rStyle w:val="FontStyle13"/>
          <w:sz w:val="28"/>
          <w:szCs w:val="28"/>
        </w:rPr>
      </w:pPr>
      <w:r>
        <w:rPr>
          <w:rStyle w:val="FontStyle13"/>
          <w:sz w:val="28"/>
          <w:szCs w:val="28"/>
        </w:rPr>
        <w:t xml:space="preserve">- </w:t>
      </w:r>
      <w:r w:rsidR="00510D22" w:rsidRPr="00E55A88">
        <w:rPr>
          <w:rStyle w:val="FontStyle13"/>
          <w:sz w:val="28"/>
          <w:szCs w:val="28"/>
        </w:rPr>
        <w:t>приобретение культурных ценностей;</w:t>
      </w:r>
    </w:p>
    <w:p w:rsidR="00510D22" w:rsidRPr="00E55A88" w:rsidRDefault="00B2221B" w:rsidP="00B2221B">
      <w:pPr>
        <w:pStyle w:val="Style7"/>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на организацию выставок, ярмарок и других выставочно-ярмарочных мероприятий;</w:t>
      </w:r>
    </w:p>
    <w:p w:rsidR="00510D22" w:rsidRPr="00E55A88" w:rsidRDefault="00B2221B" w:rsidP="00B2221B">
      <w:pPr>
        <w:ind w:firstLine="600"/>
        <w:jc w:val="both"/>
        <w:rPr>
          <w:sz w:val="28"/>
          <w:szCs w:val="28"/>
        </w:rPr>
      </w:pPr>
      <w:r>
        <w:rPr>
          <w:sz w:val="28"/>
          <w:szCs w:val="28"/>
        </w:rPr>
        <w:t xml:space="preserve">- </w:t>
      </w:r>
      <w:r w:rsidR="00510D22" w:rsidRPr="00E55A88">
        <w:rPr>
          <w:sz w:val="28"/>
          <w:szCs w:val="28"/>
        </w:rPr>
        <w:t>об участии в научных, методических, научно-практических и иных конференциях;</w:t>
      </w:r>
    </w:p>
    <w:p w:rsidR="00510D22" w:rsidRPr="00E55A88" w:rsidRDefault="00B2221B" w:rsidP="00B2221B">
      <w:pPr>
        <w:ind w:firstLine="600"/>
        <w:jc w:val="both"/>
        <w:rPr>
          <w:sz w:val="28"/>
          <w:szCs w:val="28"/>
        </w:rPr>
      </w:pPr>
      <w:r>
        <w:rPr>
          <w:sz w:val="28"/>
          <w:szCs w:val="28"/>
        </w:rPr>
        <w:t xml:space="preserve">- </w:t>
      </w:r>
      <w:r w:rsidR="00510D22" w:rsidRPr="00E55A88">
        <w:rPr>
          <w:sz w:val="28"/>
          <w:szCs w:val="28"/>
        </w:rPr>
        <w:t>о проведении государственной экспертизы проектной документации и результатов инженерных изысканий;</w:t>
      </w:r>
    </w:p>
    <w:p w:rsidR="00510D22" w:rsidRPr="00E55A88" w:rsidRDefault="00B2221B" w:rsidP="00B2221B">
      <w:pPr>
        <w:ind w:firstLine="600"/>
        <w:jc w:val="both"/>
        <w:rPr>
          <w:sz w:val="28"/>
          <w:szCs w:val="28"/>
        </w:rPr>
      </w:pPr>
      <w:r>
        <w:rPr>
          <w:sz w:val="28"/>
          <w:szCs w:val="28"/>
        </w:rPr>
        <w:t xml:space="preserve">- </w:t>
      </w:r>
      <w:r w:rsidR="00510D22" w:rsidRPr="00E55A88">
        <w:rPr>
          <w:sz w:val="28"/>
          <w:szCs w:val="28"/>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510D22" w:rsidRPr="00E55A88" w:rsidRDefault="00B2221B" w:rsidP="00B2221B">
      <w:pPr>
        <w:ind w:firstLine="600"/>
        <w:jc w:val="both"/>
        <w:rPr>
          <w:sz w:val="28"/>
          <w:szCs w:val="28"/>
        </w:rPr>
      </w:pPr>
      <w:r>
        <w:rPr>
          <w:sz w:val="28"/>
          <w:szCs w:val="28"/>
        </w:rPr>
        <w:t xml:space="preserve">- </w:t>
      </w:r>
      <w:r w:rsidR="00510D22" w:rsidRPr="00E55A88">
        <w:rPr>
          <w:sz w:val="28"/>
          <w:szCs w:val="28"/>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510D22" w:rsidRPr="00E55A88" w:rsidRDefault="00B2221B" w:rsidP="00B2221B">
      <w:pPr>
        <w:ind w:firstLine="600"/>
        <w:jc w:val="both"/>
        <w:rPr>
          <w:rFonts w:eastAsia="Calibri"/>
          <w:sz w:val="28"/>
          <w:szCs w:val="28"/>
          <w:lang w:eastAsia="en-US"/>
        </w:rPr>
      </w:pPr>
      <w:proofErr w:type="gramStart"/>
      <w:r>
        <w:rPr>
          <w:rFonts w:eastAsia="Calibri"/>
          <w:sz w:val="28"/>
          <w:szCs w:val="28"/>
          <w:lang w:eastAsia="en-US"/>
        </w:rPr>
        <w:t xml:space="preserve">- </w:t>
      </w:r>
      <w:r w:rsidR="00510D22" w:rsidRPr="00E55A88">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00510D22" w:rsidRPr="00E55A88">
        <w:rPr>
          <w:rStyle w:val="FontStyle13"/>
          <w:sz w:val="28"/>
          <w:szCs w:val="28"/>
        </w:rPr>
        <w:t>«</w:t>
      </w:r>
      <w:r w:rsidR="00510D22" w:rsidRPr="00E55A88">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10D22" w:rsidRPr="00E55A88">
        <w:rPr>
          <w:rStyle w:val="FontStyle13"/>
          <w:sz w:val="28"/>
          <w:szCs w:val="28"/>
        </w:rPr>
        <w:t>»</w:t>
      </w:r>
      <w:r w:rsidR="00510D22" w:rsidRPr="00E55A88">
        <w:rPr>
          <w:rFonts w:eastAsia="Calibri"/>
          <w:sz w:val="28"/>
          <w:szCs w:val="28"/>
          <w:lang w:eastAsia="en-US"/>
        </w:rPr>
        <w:t>;</w:t>
      </w:r>
      <w:proofErr w:type="gramEnd"/>
    </w:p>
    <w:p w:rsidR="00510D22" w:rsidRPr="00E55A88" w:rsidRDefault="00B2221B" w:rsidP="00B2221B">
      <w:pPr>
        <w:ind w:firstLine="600"/>
        <w:jc w:val="both"/>
        <w:rPr>
          <w:rFonts w:eastAsia="Calibri"/>
          <w:sz w:val="28"/>
          <w:szCs w:val="28"/>
          <w:lang w:eastAsia="en-US"/>
        </w:rPr>
      </w:pPr>
      <w:r>
        <w:rPr>
          <w:rFonts w:eastAsia="Calibri"/>
          <w:sz w:val="28"/>
          <w:szCs w:val="28"/>
          <w:lang w:eastAsia="en-US"/>
        </w:rPr>
        <w:t xml:space="preserve">- </w:t>
      </w:r>
      <w:r w:rsidR="00510D22" w:rsidRPr="00E55A88">
        <w:rPr>
          <w:rFonts w:eastAsia="Calibri"/>
          <w:sz w:val="28"/>
          <w:szCs w:val="28"/>
          <w:lang w:eastAsia="en-US"/>
        </w:rPr>
        <w:t>по соглашению об изъятии недвижимости (земельных участков) для муниципальных нужд;</w:t>
      </w:r>
    </w:p>
    <w:p w:rsidR="00510D22" w:rsidRPr="00E55A88" w:rsidRDefault="00B2221B" w:rsidP="00B2221B">
      <w:pPr>
        <w:ind w:firstLine="600"/>
        <w:jc w:val="both"/>
        <w:rPr>
          <w:sz w:val="28"/>
          <w:szCs w:val="28"/>
        </w:rPr>
      </w:pPr>
      <w:r>
        <w:rPr>
          <w:sz w:val="28"/>
          <w:szCs w:val="28"/>
        </w:rPr>
        <w:t xml:space="preserve">- </w:t>
      </w:r>
      <w:r w:rsidR="00510D22" w:rsidRPr="00E55A88">
        <w:rPr>
          <w:sz w:val="28"/>
          <w:szCs w:val="28"/>
        </w:rPr>
        <w:t>об оказании депозитарных услуг по государственным облигациям Кемеровской области - Кузбасса;</w:t>
      </w:r>
    </w:p>
    <w:p w:rsidR="00510D22" w:rsidRPr="00E55A88" w:rsidRDefault="00B2221B" w:rsidP="00B2221B">
      <w:pPr>
        <w:ind w:firstLine="600"/>
        <w:jc w:val="both"/>
        <w:rPr>
          <w:sz w:val="28"/>
          <w:szCs w:val="28"/>
        </w:rPr>
      </w:pPr>
      <w:r>
        <w:rPr>
          <w:sz w:val="28"/>
          <w:szCs w:val="28"/>
        </w:rPr>
        <w:t xml:space="preserve">- </w:t>
      </w:r>
      <w:r w:rsidR="00510D22" w:rsidRPr="00E55A88">
        <w:rPr>
          <w:sz w:val="28"/>
          <w:szCs w:val="28"/>
        </w:rPr>
        <w:t>об оказании услуг по поддержанию государственных облигаций Кемеровской области - Кузбасса в соответствующем разделе списка ценных бумаг, допущенных к торгам Биржи;</w:t>
      </w:r>
    </w:p>
    <w:p w:rsidR="00510D22" w:rsidRPr="00E55A88" w:rsidRDefault="00B2221B" w:rsidP="00B2221B">
      <w:pPr>
        <w:ind w:firstLine="600"/>
        <w:jc w:val="both"/>
        <w:rPr>
          <w:sz w:val="28"/>
          <w:szCs w:val="28"/>
        </w:rPr>
      </w:pPr>
      <w:r>
        <w:rPr>
          <w:sz w:val="28"/>
          <w:szCs w:val="28"/>
        </w:rPr>
        <w:t xml:space="preserve">- </w:t>
      </w:r>
      <w:r w:rsidR="00510D22" w:rsidRPr="00E55A88">
        <w:rPr>
          <w:sz w:val="28"/>
          <w:szCs w:val="28"/>
        </w:rPr>
        <w:t>об оказании услуг по листингу государственных облигаций Кемеровской области - Кузбасса.</w:t>
      </w:r>
    </w:p>
    <w:p w:rsidR="00510D22" w:rsidRPr="00E55A88" w:rsidRDefault="00510D22" w:rsidP="00B2221B">
      <w:pPr>
        <w:pStyle w:val="Style1"/>
        <w:widowControl/>
        <w:tabs>
          <w:tab w:val="left" w:pos="1058"/>
        </w:tabs>
        <w:spacing w:line="240" w:lineRule="auto"/>
        <w:ind w:firstLine="600"/>
        <w:rPr>
          <w:rStyle w:val="FontStyle13"/>
          <w:sz w:val="28"/>
          <w:szCs w:val="28"/>
        </w:rPr>
      </w:pPr>
      <w:r w:rsidRPr="00E55A88">
        <w:rPr>
          <w:rStyle w:val="FontStyle13"/>
          <w:sz w:val="28"/>
          <w:szCs w:val="28"/>
        </w:rPr>
        <w:t xml:space="preserve">б) </w:t>
      </w:r>
      <w:r w:rsidRPr="00E55A88">
        <w:rPr>
          <w:rStyle w:val="FontStyle13"/>
          <w:sz w:val="28"/>
          <w:szCs w:val="28"/>
        </w:rPr>
        <w:tab/>
        <w:t>в размере до 30 процентов от суммы муниципального контракта (договора), но не более лимитов бюджетных обязательств, доведенных по соответствующему коду бюджетной классификации Российской Федерации на соответствующие цели, - по остальным договорам (контрактам), если иное не предусмотрено законодательством Российской Федерации.</w:t>
      </w:r>
    </w:p>
    <w:p w:rsidR="00510D22" w:rsidRPr="00E55A88" w:rsidRDefault="00510D22" w:rsidP="00E9185F">
      <w:pPr>
        <w:pStyle w:val="Style1"/>
        <w:tabs>
          <w:tab w:val="left" w:pos="1058"/>
        </w:tabs>
        <w:spacing w:line="240" w:lineRule="auto"/>
        <w:ind w:firstLine="601"/>
        <w:rPr>
          <w:sz w:val="28"/>
          <w:szCs w:val="28"/>
        </w:rPr>
      </w:pPr>
      <w:proofErr w:type="gramStart"/>
      <w:r w:rsidRPr="00E55A88">
        <w:rPr>
          <w:sz w:val="28"/>
          <w:szCs w:val="28"/>
        </w:rPr>
        <w:t xml:space="preserve">в) 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w:t>
      </w:r>
      <w:r w:rsidRPr="00E55A88">
        <w:rPr>
          <w:sz w:val="28"/>
          <w:szCs w:val="28"/>
        </w:rPr>
        <w:lastRenderedPageBreak/>
        <w:t xml:space="preserve">оказанных услуг, подтвержденных в соответствии с установленным администрацией </w:t>
      </w:r>
      <w:r w:rsidR="008252C0" w:rsidRPr="00E55A88">
        <w:rPr>
          <w:sz w:val="28"/>
          <w:szCs w:val="28"/>
        </w:rPr>
        <w:t>Мундыбашского городского поселения</w:t>
      </w:r>
      <w:r w:rsidRPr="00E55A88">
        <w:rPr>
          <w:sz w:val="28"/>
          <w:szCs w:val="28"/>
        </w:rPr>
        <w:t xml:space="preserve">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муниципальный контракт (договор) не</w:t>
      </w:r>
      <w:proofErr w:type="gramEnd"/>
      <w:r w:rsidRPr="00E55A88">
        <w:rPr>
          <w:sz w:val="28"/>
          <w:szCs w:val="28"/>
        </w:rPr>
        <w:t xml:space="preserve">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E55A88">
        <w:rPr>
          <w:sz w:val="28"/>
          <w:szCs w:val="28"/>
        </w:rPr>
        <w:t>сроки</w:t>
      </w:r>
      <w:proofErr w:type="gramEnd"/>
      <w:r w:rsidRPr="00E55A88">
        <w:rPr>
          <w:sz w:val="28"/>
          <w:szCs w:val="28"/>
        </w:rPr>
        <w:t xml:space="preserve"> выполнения которых полностью или частично совпадают) в размере, не превышающем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 </w:t>
      </w:r>
      <w:r w:rsidR="008252C0" w:rsidRPr="00E55A88">
        <w:rPr>
          <w:sz w:val="28"/>
          <w:szCs w:val="28"/>
        </w:rPr>
        <w:t>Мундыбашского городского поселения</w:t>
      </w:r>
      <w:r w:rsidRPr="00E55A88">
        <w:rPr>
          <w:sz w:val="28"/>
          <w:szCs w:val="28"/>
        </w:rPr>
        <w:t>.</w:t>
      </w:r>
    </w:p>
    <w:p w:rsidR="000269FD" w:rsidRPr="00E55A88" w:rsidRDefault="000269FD" w:rsidP="00B2221B">
      <w:pPr>
        <w:pStyle w:val="ConsPlusNormal"/>
        <w:ind w:firstLine="600"/>
        <w:jc w:val="both"/>
        <w:rPr>
          <w:rStyle w:val="FontStyle13"/>
          <w:sz w:val="28"/>
          <w:szCs w:val="28"/>
        </w:rPr>
      </w:pPr>
      <w:proofErr w:type="gramStart"/>
      <w:r w:rsidRPr="00E55A88">
        <w:rPr>
          <w:rFonts w:ascii="Times New Roman" w:hAnsi="Times New Roman" w:cs="Times New Roman"/>
          <w:sz w:val="28"/>
          <w:szCs w:val="28"/>
        </w:rPr>
        <w:t xml:space="preserve">г) получатель средств местного бюджета вправе осуществить авансовый платеж в размере до 100 процентов суммы счета на оплату технологического присоединения к электрическим сетям, выставленного в соответствии с </w:t>
      </w:r>
      <w:hyperlink r:id="rId10">
        <w:r w:rsidRPr="00E55A88">
          <w:rPr>
            <w:rFonts w:ascii="Times New Roman" w:hAnsi="Times New Roman" w:cs="Times New Roman"/>
            <w:sz w:val="28"/>
            <w:szCs w:val="28"/>
          </w:rPr>
          <w:t>пунктом 103</w:t>
        </w:r>
      </w:hyperlink>
      <w:r w:rsidRPr="00E55A88">
        <w:rPr>
          <w:rFonts w:ascii="Times New Roman" w:hAnsi="Times New Roman" w:cs="Times New Roman"/>
          <w:sz w:val="28"/>
          <w:szCs w:val="28"/>
        </w:rPr>
        <w:t xml:space="preserve"> Правил технологического присоединения </w:t>
      </w:r>
      <w:proofErr w:type="spellStart"/>
      <w:r w:rsidRPr="00E55A88">
        <w:rPr>
          <w:rFonts w:ascii="Times New Roman" w:hAnsi="Times New Roman" w:cs="Times New Roman"/>
          <w:sz w:val="28"/>
          <w:szCs w:val="28"/>
        </w:rPr>
        <w:t>энергопринимающих</w:t>
      </w:r>
      <w:proofErr w:type="spellEnd"/>
      <w:r w:rsidRPr="00E55A88">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w:t>
      </w:r>
      <w:proofErr w:type="gramEnd"/>
      <w:r w:rsidRPr="00E55A88">
        <w:rPr>
          <w:rFonts w:ascii="Times New Roman" w:hAnsi="Times New Roman" w:cs="Times New Roman"/>
          <w:sz w:val="28"/>
          <w:szCs w:val="28"/>
        </w:rPr>
        <w:t xml:space="preserve"> </w:t>
      </w:r>
      <w:proofErr w:type="gramStart"/>
      <w:r w:rsidRPr="00E55A88">
        <w:rPr>
          <w:rFonts w:ascii="Times New Roman" w:hAnsi="Times New Roman" w:cs="Times New Roman"/>
          <w:sz w:val="28"/>
          <w:szCs w:val="28"/>
        </w:rPr>
        <w:t xml:space="preserve">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 – 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55A88">
        <w:rPr>
          <w:rFonts w:ascii="Times New Roman" w:hAnsi="Times New Roman" w:cs="Times New Roman"/>
          <w:sz w:val="28"/>
          <w:szCs w:val="28"/>
        </w:rPr>
        <w:t>энергопринимающих</w:t>
      </w:r>
      <w:proofErr w:type="spellEnd"/>
      <w:r w:rsidRPr="00E55A88">
        <w:rPr>
          <w:rFonts w:ascii="Times New Roman" w:hAnsi="Times New Roman" w:cs="Times New Roman"/>
          <w:sz w:val="28"/>
          <w:szCs w:val="28"/>
        </w:rPr>
        <w:t xml:space="preserve"> устройств потребителей электрической энергии, объектов по производству</w:t>
      </w:r>
      <w:proofErr w:type="gramEnd"/>
      <w:r w:rsidRPr="00E55A88">
        <w:rPr>
          <w:rFonts w:ascii="Times New Roman" w:hAnsi="Times New Roman" w:cs="Times New Roman"/>
          <w:sz w:val="28"/>
          <w:szCs w:val="28"/>
        </w:rPr>
        <w:t xml:space="preserve"> электрической энергии, а также объектов электросетевого хозяйства, принадлежащих сетевым организациям и иным лицам, к электрическим сетям» сетевой организацией в личном кабинете получателя средств местного бюджета, но не более лимитов бюджетных обязательств, доведенных по соответствующему коду бюджетной классификации Российской Федерации на соответствующие цели.</w:t>
      </w:r>
    </w:p>
    <w:p w:rsidR="00510D22" w:rsidRPr="00E55A88" w:rsidRDefault="00510D22" w:rsidP="00B2221B">
      <w:pPr>
        <w:pStyle w:val="Style1"/>
        <w:widowControl/>
        <w:tabs>
          <w:tab w:val="left" w:pos="1246"/>
        </w:tabs>
        <w:spacing w:line="240" w:lineRule="auto"/>
        <w:ind w:firstLine="600"/>
        <w:rPr>
          <w:rStyle w:val="FontStyle13"/>
          <w:sz w:val="28"/>
          <w:szCs w:val="28"/>
        </w:rPr>
      </w:pPr>
      <w:r w:rsidRPr="00E55A88">
        <w:rPr>
          <w:rStyle w:val="FontStyle13"/>
          <w:sz w:val="28"/>
          <w:szCs w:val="28"/>
        </w:rPr>
        <w:t>2.8.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510D22" w:rsidRPr="00E55A88" w:rsidRDefault="00510D22" w:rsidP="00B2221B">
      <w:pPr>
        <w:pStyle w:val="Style3"/>
        <w:widowControl/>
        <w:spacing w:line="240" w:lineRule="auto"/>
        <w:ind w:firstLine="600"/>
        <w:rPr>
          <w:rStyle w:val="FontStyle13"/>
          <w:sz w:val="28"/>
          <w:szCs w:val="28"/>
        </w:rPr>
      </w:pPr>
      <w:r w:rsidRPr="00E55A88">
        <w:rPr>
          <w:rStyle w:val="FontStyle13"/>
          <w:sz w:val="28"/>
          <w:szCs w:val="28"/>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510D22" w:rsidRPr="00E55A88" w:rsidRDefault="00510D22" w:rsidP="00E9185F">
      <w:pPr>
        <w:pStyle w:val="Style1"/>
        <w:tabs>
          <w:tab w:val="left" w:pos="511"/>
        </w:tabs>
        <w:spacing w:line="240" w:lineRule="auto"/>
        <w:ind w:firstLine="601"/>
        <w:rPr>
          <w:rStyle w:val="FontStyle13"/>
          <w:sz w:val="28"/>
          <w:szCs w:val="28"/>
        </w:rPr>
      </w:pPr>
      <w:r w:rsidRPr="00E55A88">
        <w:rPr>
          <w:rStyle w:val="FontStyle13"/>
          <w:sz w:val="28"/>
          <w:szCs w:val="28"/>
        </w:rPr>
        <w:t xml:space="preserve">2.9. Получатель средств местного бюджета (администратор источников финансирования дефицита местного бюджета) в случае неисполнения или </w:t>
      </w:r>
      <w:r w:rsidRPr="00E55A88">
        <w:rPr>
          <w:rStyle w:val="FontStyle13"/>
          <w:sz w:val="28"/>
          <w:szCs w:val="28"/>
        </w:rPr>
        <w:lastRenderedPageBreak/>
        <w:t>ненадлежащего исполнения поставщиком обязательств по муниципальному контракту (договору) обязан:</w:t>
      </w:r>
    </w:p>
    <w:p w:rsidR="00510D22" w:rsidRPr="00E55A88" w:rsidRDefault="00486306" w:rsidP="00E9185F">
      <w:pPr>
        <w:pStyle w:val="Style3"/>
        <w:spacing w:line="240" w:lineRule="auto"/>
        <w:ind w:firstLine="601"/>
        <w:rPr>
          <w:rStyle w:val="FontStyle13"/>
          <w:sz w:val="28"/>
          <w:szCs w:val="28"/>
        </w:rPr>
      </w:pPr>
      <w:r>
        <w:rPr>
          <w:rStyle w:val="FontStyle13"/>
          <w:sz w:val="28"/>
          <w:szCs w:val="28"/>
        </w:rPr>
        <w:t xml:space="preserve">- </w:t>
      </w:r>
      <w:r w:rsidR="00510D22" w:rsidRPr="00E55A88">
        <w:rPr>
          <w:rStyle w:val="FontStyle13"/>
          <w:sz w:val="28"/>
          <w:szCs w:val="28"/>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510D22" w:rsidRPr="00E55A88" w:rsidRDefault="00486306" w:rsidP="00B2221B">
      <w:pPr>
        <w:pStyle w:val="Style3"/>
        <w:widowControl/>
        <w:spacing w:line="240" w:lineRule="auto"/>
        <w:ind w:firstLine="600"/>
        <w:rPr>
          <w:rStyle w:val="FontStyle13"/>
          <w:sz w:val="28"/>
          <w:szCs w:val="28"/>
        </w:rPr>
      </w:pPr>
      <w:r>
        <w:rPr>
          <w:sz w:val="28"/>
          <w:szCs w:val="28"/>
        </w:rPr>
        <w:t xml:space="preserve">- </w:t>
      </w:r>
      <w:r w:rsidR="00510D22" w:rsidRPr="00E55A88">
        <w:rPr>
          <w:sz w:val="28"/>
          <w:szCs w:val="28"/>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r w:rsidR="00510D22" w:rsidRPr="00E55A88">
        <w:rPr>
          <w:rStyle w:val="FontStyle13"/>
          <w:sz w:val="28"/>
          <w:szCs w:val="28"/>
        </w:rPr>
        <w:t xml:space="preserve"> </w:t>
      </w:r>
    </w:p>
    <w:p w:rsidR="00510D22" w:rsidRPr="00E55A88" w:rsidRDefault="00486306" w:rsidP="00B2221B">
      <w:pPr>
        <w:pStyle w:val="Style3"/>
        <w:widowControl/>
        <w:spacing w:line="240" w:lineRule="auto"/>
        <w:ind w:firstLine="600"/>
        <w:rPr>
          <w:rStyle w:val="FontStyle13"/>
          <w:sz w:val="28"/>
          <w:szCs w:val="28"/>
        </w:rPr>
      </w:pPr>
      <w:r>
        <w:rPr>
          <w:rStyle w:val="FontStyle13"/>
          <w:sz w:val="28"/>
          <w:szCs w:val="28"/>
        </w:rPr>
        <w:t xml:space="preserve">- </w:t>
      </w:r>
      <w:r w:rsidR="00510D22" w:rsidRPr="00E55A88">
        <w:rPr>
          <w:rStyle w:val="FontStyle13"/>
          <w:sz w:val="28"/>
          <w:szCs w:val="28"/>
        </w:rPr>
        <w:t xml:space="preserve">направить информацию о поставщике (подрядчике, исполнителе), с которым заказчиком </w:t>
      </w:r>
      <w:proofErr w:type="gramStart"/>
      <w:r w:rsidR="00DA4E85" w:rsidRPr="00E55A88">
        <w:rPr>
          <w:rStyle w:val="FontStyle13"/>
          <w:sz w:val="28"/>
          <w:szCs w:val="28"/>
        </w:rPr>
        <w:t>был</w:t>
      </w:r>
      <w:proofErr w:type="gramEnd"/>
      <w:r w:rsidR="00510D22" w:rsidRPr="00E55A88">
        <w:rPr>
          <w:rStyle w:val="FontStyle13"/>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510D22" w:rsidRPr="00E55A88" w:rsidRDefault="00510D22" w:rsidP="00B2221B">
      <w:pPr>
        <w:pStyle w:val="Style3"/>
        <w:widowControl/>
        <w:spacing w:line="240" w:lineRule="auto"/>
        <w:ind w:firstLine="600"/>
        <w:rPr>
          <w:rStyle w:val="FontStyle13"/>
          <w:sz w:val="28"/>
          <w:szCs w:val="28"/>
        </w:rPr>
      </w:pPr>
      <w:r w:rsidRPr="00E55A88">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10D22" w:rsidRPr="00E55A88" w:rsidRDefault="00510D22" w:rsidP="00B2221B">
      <w:pPr>
        <w:pStyle w:val="Style3"/>
        <w:widowControl/>
        <w:spacing w:line="240" w:lineRule="auto"/>
        <w:ind w:firstLine="600"/>
        <w:rPr>
          <w:rStyle w:val="FontStyle13"/>
          <w:sz w:val="28"/>
          <w:szCs w:val="28"/>
        </w:rPr>
      </w:pPr>
      <w:r w:rsidRPr="00E55A88">
        <w:rPr>
          <w:rStyle w:val="FontStyle13"/>
          <w:sz w:val="28"/>
          <w:szCs w:val="28"/>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E55A88">
        <w:rPr>
          <w:rStyle w:val="FontStyle13"/>
          <w:sz w:val="28"/>
          <w:szCs w:val="28"/>
        </w:rPr>
        <w:t>с даты уведомления</w:t>
      </w:r>
      <w:proofErr w:type="gramEnd"/>
      <w:r w:rsidRPr="00E55A88">
        <w:rPr>
          <w:rStyle w:val="FontStyle13"/>
          <w:sz w:val="28"/>
          <w:szCs w:val="28"/>
        </w:rPr>
        <w:t xml:space="preserve"> об этом поставщика (подрядчика, исполнителя).</w:t>
      </w:r>
    </w:p>
    <w:p w:rsidR="00510D22" w:rsidRPr="00E55A88" w:rsidRDefault="00510D22" w:rsidP="00B2221B">
      <w:pPr>
        <w:ind w:firstLine="600"/>
        <w:jc w:val="both"/>
        <w:rPr>
          <w:rStyle w:val="FontStyle13"/>
          <w:sz w:val="28"/>
          <w:szCs w:val="28"/>
        </w:rPr>
      </w:pPr>
      <w:r w:rsidRPr="00E55A88">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510D22" w:rsidRPr="00E55A88" w:rsidRDefault="00510D22" w:rsidP="00B2221B">
      <w:pPr>
        <w:pStyle w:val="Style3"/>
        <w:widowControl/>
        <w:spacing w:line="240" w:lineRule="auto"/>
        <w:ind w:firstLine="600"/>
        <w:rPr>
          <w:rStyle w:val="FontStyle13"/>
          <w:sz w:val="28"/>
          <w:szCs w:val="28"/>
        </w:rPr>
      </w:pPr>
      <w:r w:rsidRPr="00E55A88">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10D22" w:rsidRPr="00E55A88" w:rsidRDefault="00510D22" w:rsidP="00B2221B">
      <w:pPr>
        <w:pStyle w:val="Style7"/>
        <w:widowControl/>
        <w:spacing w:line="240" w:lineRule="auto"/>
        <w:ind w:firstLine="600"/>
        <w:rPr>
          <w:rStyle w:val="FontStyle13"/>
          <w:sz w:val="28"/>
          <w:szCs w:val="28"/>
        </w:rPr>
      </w:pPr>
      <w:r w:rsidRPr="00E55A88">
        <w:rPr>
          <w:rStyle w:val="FontStyle13"/>
          <w:sz w:val="28"/>
          <w:szCs w:val="28"/>
        </w:rPr>
        <w:t>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w:t>
      </w:r>
    </w:p>
    <w:p w:rsidR="00510D22" w:rsidRPr="00E55A88" w:rsidRDefault="00510D22" w:rsidP="00B2221B">
      <w:pPr>
        <w:pStyle w:val="Style3"/>
        <w:widowControl/>
        <w:spacing w:line="240" w:lineRule="auto"/>
        <w:ind w:firstLine="600"/>
        <w:rPr>
          <w:rStyle w:val="FontStyle13"/>
          <w:sz w:val="28"/>
          <w:szCs w:val="28"/>
        </w:rPr>
      </w:pPr>
      <w:r w:rsidRPr="00E55A88">
        <w:rPr>
          <w:rStyle w:val="FontStyle13"/>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510D22" w:rsidRPr="00E55A88" w:rsidRDefault="00510D22" w:rsidP="00B2221B">
      <w:pPr>
        <w:pStyle w:val="Style3"/>
        <w:widowControl/>
        <w:spacing w:line="240" w:lineRule="auto"/>
        <w:ind w:firstLine="600"/>
        <w:rPr>
          <w:rStyle w:val="FontStyle13"/>
          <w:sz w:val="28"/>
          <w:szCs w:val="28"/>
        </w:rPr>
      </w:pPr>
      <w:r w:rsidRPr="00E55A88">
        <w:rPr>
          <w:rStyle w:val="FontStyle13"/>
          <w:sz w:val="28"/>
          <w:szCs w:val="28"/>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510D22" w:rsidRPr="00E55A88" w:rsidRDefault="00510D22" w:rsidP="00B2221B">
      <w:pPr>
        <w:ind w:firstLine="600"/>
        <w:jc w:val="both"/>
        <w:rPr>
          <w:sz w:val="28"/>
          <w:szCs w:val="28"/>
        </w:rPr>
      </w:pPr>
      <w:r w:rsidRPr="00E55A88">
        <w:rPr>
          <w:sz w:val="28"/>
          <w:szCs w:val="28"/>
        </w:rPr>
        <w:t>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510D22" w:rsidRPr="00E55A88" w:rsidRDefault="00510D22" w:rsidP="00E9185F">
      <w:pPr>
        <w:widowControl w:val="0"/>
        <w:ind w:firstLine="601"/>
        <w:jc w:val="both"/>
        <w:rPr>
          <w:sz w:val="28"/>
          <w:szCs w:val="28"/>
        </w:rPr>
      </w:pPr>
      <w:r w:rsidRPr="00E55A88">
        <w:rPr>
          <w:sz w:val="28"/>
          <w:szCs w:val="28"/>
        </w:rPr>
        <w:t>2.12. До 1 февраля текущего финансового года получатель средств местного бюджета представляет в Управление справку в произвольной форме о сроках выплаты заработной платы, согласованную главным распорядителем средств местного бюджета. Распоряжения на выплату заработной платы предоставляются в Управление с учетом сроков, указанных в представленной справке.</w:t>
      </w:r>
    </w:p>
    <w:p w:rsidR="00510D22" w:rsidRPr="00E55A88" w:rsidRDefault="00510D22" w:rsidP="00E9185F">
      <w:pPr>
        <w:widowControl w:val="0"/>
        <w:ind w:firstLine="601"/>
        <w:jc w:val="both"/>
        <w:rPr>
          <w:sz w:val="28"/>
          <w:szCs w:val="28"/>
        </w:rPr>
      </w:pPr>
      <w:r w:rsidRPr="00E55A88">
        <w:rPr>
          <w:sz w:val="28"/>
          <w:szCs w:val="28"/>
        </w:rPr>
        <w:lastRenderedPageBreak/>
        <w:t>2.13. При оплате расходов по служебным командировкам получатель средств местного бюджета в Распоряжениях в назначении платежа указывает правовой акт, на основании которого осуществляются данные выплаты, его номер и дату.</w:t>
      </w:r>
    </w:p>
    <w:p w:rsidR="00510D22" w:rsidRPr="00E55A88" w:rsidRDefault="00510D22" w:rsidP="00B2221B">
      <w:pPr>
        <w:ind w:firstLine="600"/>
        <w:jc w:val="both"/>
        <w:rPr>
          <w:sz w:val="28"/>
          <w:szCs w:val="28"/>
        </w:rPr>
      </w:pPr>
      <w:r w:rsidRPr="00E55A88">
        <w:rPr>
          <w:sz w:val="28"/>
          <w:szCs w:val="28"/>
        </w:rPr>
        <w:t xml:space="preserve">2.14. При направлении муниципального служащего </w:t>
      </w:r>
      <w:r w:rsidR="008252C0" w:rsidRPr="00E55A88">
        <w:rPr>
          <w:sz w:val="28"/>
          <w:szCs w:val="28"/>
        </w:rPr>
        <w:t>Мундыбашского городского поселения</w:t>
      </w:r>
      <w:r w:rsidRPr="00E55A88">
        <w:rPr>
          <w:sz w:val="28"/>
          <w:szCs w:val="28"/>
        </w:rPr>
        <w:t xml:space="preserve"> в служебную командировку на территорию иностранного государства, дополнительно в назначении платежа Распоряжения указывается распоряжение Главы </w:t>
      </w:r>
      <w:r w:rsidR="008252C0" w:rsidRPr="00E55A88">
        <w:rPr>
          <w:sz w:val="28"/>
          <w:szCs w:val="28"/>
        </w:rPr>
        <w:t>Мундыбашского городского поселения</w:t>
      </w:r>
      <w:r w:rsidRPr="00E55A88">
        <w:rPr>
          <w:sz w:val="28"/>
          <w:szCs w:val="28"/>
        </w:rPr>
        <w:t xml:space="preserve"> или по его поручению заместителя Главы </w:t>
      </w:r>
      <w:r w:rsidR="008252C0" w:rsidRPr="00E55A88">
        <w:rPr>
          <w:sz w:val="28"/>
          <w:szCs w:val="28"/>
        </w:rPr>
        <w:t>Мундыбашского городского поселения</w:t>
      </w:r>
      <w:r w:rsidRPr="00E55A88">
        <w:rPr>
          <w:sz w:val="28"/>
          <w:szCs w:val="28"/>
        </w:rPr>
        <w:t xml:space="preserve">, либо решение Председателя Совета народных депутатов </w:t>
      </w:r>
      <w:r w:rsidR="008252C0" w:rsidRPr="00E55A88">
        <w:rPr>
          <w:sz w:val="28"/>
          <w:szCs w:val="28"/>
        </w:rPr>
        <w:t>Мундыбашского городского поселения</w:t>
      </w:r>
      <w:r w:rsidRPr="00E55A88">
        <w:rPr>
          <w:sz w:val="28"/>
          <w:szCs w:val="28"/>
        </w:rPr>
        <w:t>.</w:t>
      </w:r>
    </w:p>
    <w:p w:rsidR="00510D22" w:rsidRPr="00E55A88" w:rsidRDefault="00510D22" w:rsidP="00B2221B">
      <w:pPr>
        <w:ind w:firstLine="600"/>
        <w:jc w:val="both"/>
        <w:rPr>
          <w:sz w:val="28"/>
          <w:szCs w:val="28"/>
        </w:rPr>
      </w:pPr>
      <w:r w:rsidRPr="00E55A88">
        <w:rPr>
          <w:sz w:val="28"/>
          <w:szCs w:val="28"/>
        </w:rPr>
        <w:t xml:space="preserve">2.15.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Распоряжениях «погашение кредиторской задолженности </w:t>
      </w:r>
      <w:proofErr w:type="gramStart"/>
      <w:r w:rsidRPr="00E55A88">
        <w:rPr>
          <w:sz w:val="28"/>
          <w:szCs w:val="28"/>
        </w:rPr>
        <w:t>за</w:t>
      </w:r>
      <w:proofErr w:type="gramEnd"/>
      <w:r w:rsidRPr="00E55A88">
        <w:rPr>
          <w:sz w:val="28"/>
          <w:szCs w:val="28"/>
        </w:rPr>
        <w:t>...</w:t>
      </w:r>
      <w:r w:rsidRPr="00E55A88">
        <w:rPr>
          <w:rStyle w:val="FontStyle13"/>
          <w:sz w:val="28"/>
          <w:szCs w:val="28"/>
        </w:rPr>
        <w:t>»</w:t>
      </w:r>
      <w:r w:rsidRPr="00E55A88">
        <w:rPr>
          <w:sz w:val="28"/>
          <w:szCs w:val="28"/>
        </w:rPr>
        <w:t xml:space="preserve"> </w:t>
      </w:r>
      <w:proofErr w:type="gramStart"/>
      <w:r w:rsidRPr="00E55A88">
        <w:rPr>
          <w:sz w:val="28"/>
          <w:szCs w:val="28"/>
        </w:rPr>
        <w:t>с</w:t>
      </w:r>
      <w:proofErr w:type="gramEnd"/>
      <w:r w:rsidRPr="00E55A88">
        <w:rPr>
          <w:sz w:val="28"/>
          <w:szCs w:val="28"/>
        </w:rPr>
        <w:t xml:space="preserve"> указанием периода, номера, даты документа-основания.</w:t>
      </w:r>
    </w:p>
    <w:p w:rsidR="00510D22" w:rsidRPr="00E55A88" w:rsidRDefault="00510D22" w:rsidP="008252C0">
      <w:pPr>
        <w:ind w:firstLine="992"/>
        <w:jc w:val="both"/>
        <w:rPr>
          <w:sz w:val="28"/>
          <w:szCs w:val="28"/>
        </w:rPr>
      </w:pPr>
    </w:p>
    <w:p w:rsidR="00510D22" w:rsidRPr="00E55A88" w:rsidRDefault="00510D22" w:rsidP="008252C0">
      <w:pPr>
        <w:pStyle w:val="Style2"/>
        <w:widowControl/>
        <w:spacing w:line="240" w:lineRule="auto"/>
        <w:jc w:val="center"/>
        <w:rPr>
          <w:rStyle w:val="FontStyle13"/>
          <w:sz w:val="28"/>
          <w:szCs w:val="28"/>
        </w:rPr>
      </w:pPr>
      <w:r w:rsidRPr="00E55A88">
        <w:rPr>
          <w:rStyle w:val="FontStyle13"/>
          <w:sz w:val="28"/>
          <w:szCs w:val="28"/>
        </w:rPr>
        <w:t>3. Подтверждение денежных обязательств</w:t>
      </w:r>
    </w:p>
    <w:p w:rsidR="00510D22" w:rsidRPr="00E55A88" w:rsidRDefault="00510D22" w:rsidP="008252C0">
      <w:pPr>
        <w:pStyle w:val="Style2"/>
        <w:widowControl/>
        <w:spacing w:line="240" w:lineRule="auto"/>
        <w:ind w:left="2419"/>
        <w:rPr>
          <w:rStyle w:val="FontStyle13"/>
          <w:sz w:val="28"/>
          <w:szCs w:val="28"/>
        </w:rPr>
      </w:pPr>
    </w:p>
    <w:p w:rsidR="00510D22" w:rsidRPr="00E55A88" w:rsidRDefault="00510D22" w:rsidP="00A4302B">
      <w:pPr>
        <w:pStyle w:val="Style1"/>
        <w:widowControl/>
        <w:tabs>
          <w:tab w:val="left" w:pos="1433"/>
        </w:tabs>
        <w:spacing w:line="240" w:lineRule="auto"/>
        <w:ind w:firstLine="600"/>
        <w:rPr>
          <w:rStyle w:val="FontStyle13"/>
          <w:sz w:val="28"/>
          <w:szCs w:val="28"/>
        </w:rPr>
      </w:pPr>
      <w:r w:rsidRPr="00E55A88">
        <w:rPr>
          <w:rStyle w:val="FontStyle13"/>
          <w:sz w:val="28"/>
          <w:szCs w:val="28"/>
        </w:rPr>
        <w:t>3.1. Получатель средств местного бюджета (администратор источников финансирования местного бюджета) подтверждает обязанность оплатить за счет средств местного бюджета денежные обязательства в соответствии с Распоряжением, необходимым для санкционирования их оплаты.</w:t>
      </w:r>
    </w:p>
    <w:p w:rsidR="00510D22" w:rsidRPr="00E55A88" w:rsidRDefault="00510D22" w:rsidP="00A4302B">
      <w:pPr>
        <w:autoSpaceDE w:val="0"/>
        <w:autoSpaceDN w:val="0"/>
        <w:adjustRightInd w:val="0"/>
        <w:ind w:firstLine="600"/>
        <w:jc w:val="both"/>
        <w:rPr>
          <w:sz w:val="28"/>
          <w:szCs w:val="28"/>
        </w:rPr>
      </w:pPr>
      <w:r w:rsidRPr="00E55A88">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r w:rsidR="00A4302B" w:rsidRPr="00E55A88">
        <w:rPr>
          <w:sz w:val="28"/>
          <w:szCs w:val="28"/>
        </w:rPr>
        <w:t>пределах,</w:t>
      </w:r>
      <w:r w:rsidRPr="00E55A88">
        <w:rPr>
          <w:sz w:val="28"/>
          <w:szCs w:val="28"/>
        </w:rPr>
        <w:t xml:space="preserve"> доведенных до получателя средств местного бюджета лимитов бюджетных обязательств.</w:t>
      </w:r>
    </w:p>
    <w:p w:rsidR="00510D22" w:rsidRPr="00E55A88" w:rsidRDefault="00510D22" w:rsidP="00A4302B">
      <w:pPr>
        <w:autoSpaceDE w:val="0"/>
        <w:autoSpaceDN w:val="0"/>
        <w:adjustRightInd w:val="0"/>
        <w:ind w:firstLine="600"/>
        <w:jc w:val="both"/>
        <w:rPr>
          <w:sz w:val="28"/>
          <w:szCs w:val="28"/>
        </w:rPr>
      </w:pPr>
      <w:r w:rsidRPr="00E55A88">
        <w:rPr>
          <w:sz w:val="28"/>
          <w:szCs w:val="28"/>
        </w:rPr>
        <w:t xml:space="preserve">Оплата денежных обязательств по публичным нормативным обязательствам осуществляется в </w:t>
      </w:r>
      <w:r w:rsidR="00A4302B" w:rsidRPr="00E55A88">
        <w:rPr>
          <w:sz w:val="28"/>
          <w:szCs w:val="28"/>
        </w:rPr>
        <w:t>пределах,</w:t>
      </w:r>
      <w:r w:rsidRPr="00E55A88">
        <w:rPr>
          <w:sz w:val="28"/>
          <w:szCs w:val="28"/>
        </w:rPr>
        <w:t xml:space="preserve"> доведенных до получателя средств местного бюджета бюджетных ассигнований.</w:t>
      </w:r>
    </w:p>
    <w:p w:rsidR="00510D22" w:rsidRPr="00E55A88" w:rsidRDefault="00510D22" w:rsidP="00A4302B">
      <w:pPr>
        <w:autoSpaceDE w:val="0"/>
        <w:autoSpaceDN w:val="0"/>
        <w:adjustRightInd w:val="0"/>
        <w:ind w:firstLine="600"/>
        <w:jc w:val="both"/>
        <w:rPr>
          <w:sz w:val="28"/>
          <w:szCs w:val="28"/>
        </w:rPr>
      </w:pPr>
      <w:r w:rsidRPr="00E55A88">
        <w:rPr>
          <w:sz w:val="28"/>
          <w:szCs w:val="28"/>
        </w:rPr>
        <w:t xml:space="preserve">Оплата денежных обязательств по источникам финансирования дефицита местного бюджета осуществляется в </w:t>
      </w:r>
      <w:r w:rsidR="00A4302B" w:rsidRPr="00E55A88">
        <w:rPr>
          <w:sz w:val="28"/>
          <w:szCs w:val="28"/>
        </w:rPr>
        <w:t>пределах,</w:t>
      </w:r>
      <w:r w:rsidRPr="00E55A88">
        <w:rPr>
          <w:sz w:val="28"/>
          <w:szCs w:val="28"/>
        </w:rPr>
        <w:t xml:space="preserve"> доведенных до администратора</w:t>
      </w:r>
      <w:r w:rsidRPr="00E55A88">
        <w:rPr>
          <w:rStyle w:val="FontStyle13"/>
          <w:sz w:val="28"/>
          <w:szCs w:val="28"/>
        </w:rPr>
        <w:t xml:space="preserve"> источников финансирования местного бюджета</w:t>
      </w:r>
      <w:r w:rsidRPr="00E55A88">
        <w:rPr>
          <w:sz w:val="28"/>
          <w:szCs w:val="28"/>
        </w:rPr>
        <w:t xml:space="preserve"> бюджетных ассигнований.</w:t>
      </w:r>
    </w:p>
    <w:p w:rsidR="00510D22" w:rsidRPr="00E55A88" w:rsidRDefault="00510D22" w:rsidP="00A4302B">
      <w:pPr>
        <w:ind w:firstLine="600"/>
        <w:jc w:val="both"/>
        <w:rPr>
          <w:sz w:val="28"/>
          <w:szCs w:val="28"/>
        </w:rPr>
      </w:pPr>
      <w:r w:rsidRPr="00E55A88">
        <w:rPr>
          <w:sz w:val="28"/>
          <w:szCs w:val="28"/>
        </w:rPr>
        <w:t xml:space="preserve">3.2. Документами, подтверждающими возникновение денежного обязательства являются документы, предусмотренные графой 3 Приложения № 3 к </w:t>
      </w:r>
      <w:hyperlink r:id="rId11" w:anchor="P61" w:history="1">
        <w:r w:rsidRPr="00E55A88">
          <w:rPr>
            <w:sz w:val="28"/>
            <w:szCs w:val="28"/>
          </w:rPr>
          <w:t>Порядк</w:t>
        </w:r>
      </w:hyperlink>
      <w:r w:rsidRPr="00E55A88">
        <w:rPr>
          <w:sz w:val="28"/>
          <w:szCs w:val="28"/>
        </w:rPr>
        <w:t xml:space="preserve">у учета бюджетных и денежных обязательств получателей средств бюджета </w:t>
      </w:r>
      <w:r w:rsidR="008252C0" w:rsidRPr="00E55A88">
        <w:rPr>
          <w:sz w:val="28"/>
          <w:szCs w:val="28"/>
        </w:rPr>
        <w:t>Мундыбашского городского поселения</w:t>
      </w:r>
      <w:r w:rsidRPr="00E55A88">
        <w:rPr>
          <w:sz w:val="28"/>
          <w:szCs w:val="28"/>
        </w:rPr>
        <w:t xml:space="preserve"> органом, осуществляющим отдельные функции по исполнению бюджета </w:t>
      </w:r>
      <w:r w:rsidR="008252C0" w:rsidRPr="00E55A88">
        <w:rPr>
          <w:sz w:val="28"/>
          <w:szCs w:val="28"/>
        </w:rPr>
        <w:t>Мундыбашского городского поселения</w:t>
      </w:r>
      <w:r w:rsidRPr="00E55A88">
        <w:rPr>
          <w:sz w:val="28"/>
          <w:szCs w:val="28"/>
        </w:rPr>
        <w:t xml:space="preserve">, утвержденному постановлением администрации </w:t>
      </w:r>
      <w:r w:rsidR="008252C0" w:rsidRPr="00E55A88">
        <w:rPr>
          <w:sz w:val="28"/>
          <w:szCs w:val="28"/>
        </w:rPr>
        <w:t>Мундыбашского городского поселения</w:t>
      </w:r>
      <w:r w:rsidR="00FE02DF" w:rsidRPr="00E55A88">
        <w:rPr>
          <w:sz w:val="28"/>
          <w:szCs w:val="28"/>
        </w:rPr>
        <w:t xml:space="preserve"> от </w:t>
      </w:r>
      <w:r w:rsidR="00A4302B">
        <w:rPr>
          <w:sz w:val="28"/>
          <w:szCs w:val="28"/>
        </w:rPr>
        <w:t>25</w:t>
      </w:r>
      <w:r w:rsidR="00FE02DF" w:rsidRPr="00E55A88">
        <w:rPr>
          <w:sz w:val="28"/>
          <w:szCs w:val="28"/>
        </w:rPr>
        <w:t>.12</w:t>
      </w:r>
      <w:r w:rsidRPr="00E55A88">
        <w:rPr>
          <w:sz w:val="28"/>
          <w:szCs w:val="28"/>
        </w:rPr>
        <w:t>.</w:t>
      </w:r>
      <w:r w:rsidR="00FE02DF" w:rsidRPr="00E55A88">
        <w:rPr>
          <w:sz w:val="28"/>
          <w:szCs w:val="28"/>
        </w:rPr>
        <w:t xml:space="preserve">2023 № </w:t>
      </w:r>
      <w:r w:rsidR="00A4302B">
        <w:rPr>
          <w:sz w:val="28"/>
          <w:szCs w:val="28"/>
        </w:rPr>
        <w:t xml:space="preserve">76 </w:t>
      </w:r>
      <w:r w:rsidRPr="00E55A88">
        <w:rPr>
          <w:sz w:val="28"/>
          <w:szCs w:val="28"/>
        </w:rPr>
        <w:t>-</w:t>
      </w:r>
      <w:r w:rsidR="00A4302B">
        <w:rPr>
          <w:sz w:val="28"/>
          <w:szCs w:val="28"/>
        </w:rPr>
        <w:t xml:space="preserve"> </w:t>
      </w:r>
      <w:proofErr w:type="gramStart"/>
      <w:r w:rsidRPr="00E55A88">
        <w:rPr>
          <w:sz w:val="28"/>
          <w:szCs w:val="28"/>
        </w:rPr>
        <w:t>п</w:t>
      </w:r>
      <w:proofErr w:type="gramEnd"/>
      <w:r w:rsidRPr="00E55A88">
        <w:rPr>
          <w:sz w:val="28"/>
          <w:szCs w:val="28"/>
        </w:rPr>
        <w:t xml:space="preserve"> (далее – Перечень документов, Порядок учета обязательств).</w:t>
      </w:r>
    </w:p>
    <w:p w:rsidR="00510D22" w:rsidRPr="00E55A88" w:rsidRDefault="00510D22" w:rsidP="00DA4E85">
      <w:pPr>
        <w:pStyle w:val="Style1"/>
        <w:tabs>
          <w:tab w:val="left" w:pos="1411"/>
        </w:tabs>
        <w:spacing w:line="240" w:lineRule="auto"/>
        <w:ind w:firstLine="600"/>
        <w:rPr>
          <w:rStyle w:val="FontStyle13"/>
          <w:sz w:val="28"/>
          <w:szCs w:val="28"/>
        </w:rPr>
      </w:pPr>
      <w:r w:rsidRPr="00E55A88">
        <w:rPr>
          <w:rStyle w:val="FontStyle13"/>
          <w:sz w:val="28"/>
          <w:szCs w:val="28"/>
        </w:rPr>
        <w:t>3.3.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 Кузбасса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 - Кузбасса.</w:t>
      </w:r>
    </w:p>
    <w:p w:rsidR="00510D22" w:rsidRPr="00E55A88" w:rsidRDefault="00510D22" w:rsidP="00DA4E85">
      <w:pPr>
        <w:pStyle w:val="Style1"/>
        <w:tabs>
          <w:tab w:val="left" w:pos="1231"/>
        </w:tabs>
        <w:spacing w:line="240" w:lineRule="auto"/>
        <w:ind w:firstLine="601"/>
        <w:rPr>
          <w:rStyle w:val="FontStyle13"/>
          <w:sz w:val="28"/>
          <w:szCs w:val="28"/>
        </w:rPr>
      </w:pPr>
      <w:r w:rsidRPr="00E55A88">
        <w:rPr>
          <w:rStyle w:val="FontStyle13"/>
          <w:sz w:val="28"/>
          <w:szCs w:val="28"/>
        </w:rPr>
        <w:lastRenderedPageBreak/>
        <w:t>3.4.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510D22" w:rsidRPr="00E55A88" w:rsidRDefault="00510D22" w:rsidP="00A4302B">
      <w:pPr>
        <w:pStyle w:val="Style3"/>
        <w:widowControl/>
        <w:tabs>
          <w:tab w:val="left" w:leader="underscore" w:pos="3881"/>
        </w:tabs>
        <w:spacing w:line="240" w:lineRule="auto"/>
        <w:ind w:firstLine="600"/>
        <w:rPr>
          <w:rStyle w:val="FontStyle13"/>
          <w:sz w:val="28"/>
          <w:szCs w:val="28"/>
        </w:rPr>
      </w:pPr>
      <w:r w:rsidRPr="00E55A88">
        <w:rPr>
          <w:rStyle w:val="FontStyle13"/>
          <w:sz w:val="28"/>
          <w:szCs w:val="28"/>
        </w:rPr>
        <w:t>«Проверено, не требует государственной экспертизы, подлежит финансированию в сумме</w:t>
      </w:r>
      <w:r w:rsidRPr="00E55A88">
        <w:rPr>
          <w:rStyle w:val="FontStyle13"/>
          <w:sz w:val="28"/>
          <w:szCs w:val="28"/>
        </w:rPr>
        <w:tab/>
        <w:t>рублей».</w:t>
      </w:r>
    </w:p>
    <w:p w:rsidR="00791DD1" w:rsidRPr="00E55A88" w:rsidRDefault="00791DD1" w:rsidP="008252C0">
      <w:pPr>
        <w:pStyle w:val="Style3"/>
        <w:widowControl/>
        <w:tabs>
          <w:tab w:val="left" w:leader="underscore" w:pos="3881"/>
        </w:tabs>
        <w:spacing w:line="240" w:lineRule="auto"/>
        <w:ind w:firstLine="709"/>
        <w:rPr>
          <w:rStyle w:val="FontStyle13"/>
          <w:sz w:val="28"/>
          <w:szCs w:val="28"/>
        </w:rPr>
      </w:pPr>
    </w:p>
    <w:p w:rsidR="001E3382" w:rsidRDefault="000344D0" w:rsidP="008252C0">
      <w:pPr>
        <w:ind w:firstLine="709"/>
        <w:jc w:val="center"/>
        <w:rPr>
          <w:sz w:val="28"/>
          <w:szCs w:val="28"/>
        </w:rPr>
      </w:pPr>
      <w:r w:rsidRPr="00E55A88">
        <w:rPr>
          <w:sz w:val="28"/>
          <w:szCs w:val="28"/>
        </w:rPr>
        <w:t>4. Санкционирование оплаты денежных обязательств</w:t>
      </w:r>
    </w:p>
    <w:p w:rsidR="00A4302B" w:rsidRPr="00E55A88" w:rsidRDefault="00A4302B" w:rsidP="008252C0">
      <w:pPr>
        <w:ind w:firstLine="709"/>
        <w:jc w:val="center"/>
        <w:rPr>
          <w:sz w:val="28"/>
          <w:szCs w:val="28"/>
        </w:rPr>
      </w:pPr>
    </w:p>
    <w:p w:rsidR="001E3382" w:rsidRPr="00E55A88" w:rsidRDefault="001E3382" w:rsidP="00A4302B">
      <w:pPr>
        <w:pStyle w:val="ConsPlusNormal"/>
        <w:ind w:firstLine="600"/>
        <w:jc w:val="both"/>
        <w:rPr>
          <w:rFonts w:ascii="Times New Roman" w:hAnsi="Times New Roman" w:cs="Times New Roman"/>
          <w:sz w:val="28"/>
          <w:szCs w:val="28"/>
        </w:rPr>
      </w:pPr>
      <w:r w:rsidRPr="00E55A88">
        <w:rPr>
          <w:rStyle w:val="FontStyle13"/>
          <w:sz w:val="28"/>
          <w:szCs w:val="28"/>
        </w:rPr>
        <w:t xml:space="preserve">4.1. </w:t>
      </w:r>
      <w:proofErr w:type="gramStart"/>
      <w:r w:rsidRPr="00E55A88">
        <w:rPr>
          <w:rFonts w:ascii="Times New Roman" w:hAnsi="Times New Roman" w:cs="Times New Roman"/>
          <w:sz w:val="28"/>
          <w:szCs w:val="28"/>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утвержденным приказом Федерального</w:t>
      </w:r>
      <w:proofErr w:type="gramEnd"/>
      <w:r w:rsidRPr="00E55A88">
        <w:rPr>
          <w:rFonts w:ascii="Times New Roman" w:hAnsi="Times New Roman" w:cs="Times New Roman"/>
          <w:sz w:val="28"/>
          <w:szCs w:val="28"/>
        </w:rPr>
        <w:t xml:space="preserve"> казначейства России от 14.05.2020 № </w:t>
      </w:r>
      <w:proofErr w:type="spellStart"/>
      <w:r w:rsidRPr="00E55A88">
        <w:rPr>
          <w:rFonts w:ascii="Times New Roman" w:hAnsi="Times New Roman" w:cs="Times New Roman"/>
          <w:sz w:val="28"/>
          <w:szCs w:val="28"/>
        </w:rPr>
        <w:t>21н</w:t>
      </w:r>
      <w:proofErr w:type="spellEnd"/>
      <w:r w:rsidRPr="00E55A88">
        <w:rPr>
          <w:rFonts w:ascii="Times New Roman" w:hAnsi="Times New Roman" w:cs="Times New Roman"/>
          <w:sz w:val="28"/>
          <w:szCs w:val="28"/>
        </w:rPr>
        <w:t xml:space="preserve"> (далее - Распоряжение).</w:t>
      </w:r>
    </w:p>
    <w:p w:rsidR="001E3382" w:rsidRPr="00E55A88" w:rsidRDefault="001E3382" w:rsidP="00A4302B">
      <w:pPr>
        <w:ind w:firstLine="600"/>
        <w:contextualSpacing/>
        <w:jc w:val="both"/>
        <w:rPr>
          <w:sz w:val="28"/>
          <w:szCs w:val="28"/>
        </w:rPr>
      </w:pPr>
      <w:r w:rsidRPr="00E55A88">
        <w:rPr>
          <w:sz w:val="28"/>
          <w:szCs w:val="28"/>
        </w:rPr>
        <w:t xml:space="preserve">4.2. Управление проверяет Распоряжение на наличие в нем реквизитов и показателей, предусмотренных </w:t>
      </w:r>
      <w:hyperlink w:anchor="P62" w:history="1">
        <w:r w:rsidRPr="00E55A88">
          <w:rPr>
            <w:sz w:val="28"/>
            <w:szCs w:val="28"/>
          </w:rPr>
          <w:t>пунктом</w:t>
        </w:r>
      </w:hyperlink>
      <w:r w:rsidRPr="00E55A88">
        <w:rPr>
          <w:sz w:val="28"/>
          <w:szCs w:val="28"/>
        </w:rPr>
        <w:t xml:space="preserve"> 4.3 настоящего Порядка (с учетом положений </w:t>
      </w:r>
      <w:hyperlink w:anchor="P81" w:history="1">
        <w:r w:rsidRPr="00E55A88">
          <w:rPr>
            <w:sz w:val="28"/>
            <w:szCs w:val="28"/>
          </w:rPr>
          <w:t>пункта 4.4, 4.5</w:t>
        </w:r>
      </w:hyperlink>
      <w:r w:rsidRPr="00E55A88">
        <w:rPr>
          <w:sz w:val="28"/>
          <w:szCs w:val="28"/>
        </w:rPr>
        <w:t xml:space="preserve"> настоящего Порядка), на соответствие требованиям, установленным </w:t>
      </w:r>
      <w:hyperlink w:anchor="P86" w:history="1">
        <w:r w:rsidRPr="00E55A88">
          <w:rPr>
            <w:sz w:val="28"/>
            <w:szCs w:val="28"/>
          </w:rPr>
          <w:t xml:space="preserve">пунктами 4.6, </w:t>
        </w:r>
      </w:hyperlink>
      <w:r w:rsidRPr="00E55A88">
        <w:rPr>
          <w:sz w:val="28"/>
          <w:szCs w:val="28"/>
        </w:rPr>
        <w:t>4.7, 4.9, 4.10 настоящего Порядка, а также наличие документов, предусмотренных пунктами 4.7, 4.8 настоящего Порядка:</w:t>
      </w:r>
    </w:p>
    <w:p w:rsidR="001E3382" w:rsidRPr="00E55A88" w:rsidRDefault="00A4302B" w:rsidP="00A4302B">
      <w:pPr>
        <w:ind w:firstLine="600"/>
        <w:contextualSpacing/>
        <w:jc w:val="both"/>
        <w:rPr>
          <w:sz w:val="28"/>
          <w:szCs w:val="28"/>
        </w:rPr>
      </w:pPr>
      <w:r>
        <w:rPr>
          <w:sz w:val="28"/>
          <w:szCs w:val="28"/>
        </w:rPr>
        <w:t xml:space="preserve">- </w:t>
      </w:r>
      <w:r w:rsidR="001E3382" w:rsidRPr="00E55A88">
        <w:rPr>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местного бюджета) Распоряжения в Управление;</w:t>
      </w:r>
    </w:p>
    <w:p w:rsidR="001E3382" w:rsidRPr="00E55A88" w:rsidRDefault="00A4302B" w:rsidP="00A4302B">
      <w:pPr>
        <w:ind w:firstLine="600"/>
        <w:jc w:val="both"/>
        <w:rPr>
          <w:sz w:val="28"/>
          <w:szCs w:val="28"/>
        </w:rPr>
      </w:pPr>
      <w:r>
        <w:rPr>
          <w:sz w:val="28"/>
          <w:szCs w:val="28"/>
        </w:rPr>
        <w:t xml:space="preserve">- </w:t>
      </w:r>
      <w:r w:rsidR="001E3382" w:rsidRPr="00E55A88">
        <w:rPr>
          <w:sz w:val="28"/>
          <w:szCs w:val="28"/>
        </w:rPr>
        <w:t xml:space="preserve">не позднее четвертого рабочего дня, следующего за днем представления получателем средств местного бюджета Распоряжения в Управление в случаях, установленных </w:t>
      </w:r>
      <w:hyperlink r:id="rId12" w:history="1">
        <w:r w:rsidR="00E63922" w:rsidRPr="00E55A88">
          <w:rPr>
            <w:sz w:val="28"/>
            <w:szCs w:val="28"/>
          </w:rPr>
          <w:t>абзацем вторым подпункта 19</w:t>
        </w:r>
        <w:r w:rsidR="001E3382" w:rsidRPr="00E55A88">
          <w:rPr>
            <w:sz w:val="28"/>
            <w:szCs w:val="28"/>
          </w:rPr>
          <w:t xml:space="preserve">  пункта 4.6</w:t>
        </w:r>
      </w:hyperlink>
      <w:r w:rsidR="001E3382" w:rsidRPr="00E55A88">
        <w:rPr>
          <w:sz w:val="28"/>
          <w:szCs w:val="28"/>
        </w:rPr>
        <w:t xml:space="preserve"> настоящего Порядка.</w:t>
      </w:r>
    </w:p>
    <w:p w:rsidR="001E3382" w:rsidRPr="00E55A88" w:rsidRDefault="001E3382" w:rsidP="00A4302B">
      <w:pPr>
        <w:ind w:firstLine="600"/>
        <w:jc w:val="both"/>
        <w:rPr>
          <w:i/>
          <w:sz w:val="28"/>
          <w:szCs w:val="28"/>
        </w:rPr>
      </w:pPr>
      <w:r w:rsidRPr="00E55A88">
        <w:rPr>
          <w:sz w:val="28"/>
          <w:szCs w:val="28"/>
        </w:rPr>
        <w:t>4.3</w:t>
      </w:r>
      <w:r w:rsidRPr="00E55A88">
        <w:rPr>
          <w:i/>
          <w:sz w:val="28"/>
          <w:szCs w:val="28"/>
        </w:rPr>
        <w:t xml:space="preserve">. </w:t>
      </w:r>
      <w:r w:rsidRPr="00E55A88">
        <w:rPr>
          <w:sz w:val="28"/>
          <w:szCs w:val="28"/>
        </w:rPr>
        <w:t>Распоряжение проверяется на наличие в нем следующих реквизитов и показателей:</w:t>
      </w:r>
      <w:r w:rsidRPr="00E55A88">
        <w:rPr>
          <w:i/>
          <w:sz w:val="28"/>
          <w:szCs w:val="28"/>
        </w:rPr>
        <w:t xml:space="preserve"> </w:t>
      </w:r>
    </w:p>
    <w:p w:rsidR="001E3382" w:rsidRPr="00E55A88" w:rsidRDefault="001E3382" w:rsidP="00A4302B">
      <w:pPr>
        <w:widowControl w:val="0"/>
        <w:ind w:firstLine="601"/>
        <w:jc w:val="both"/>
        <w:rPr>
          <w:sz w:val="28"/>
          <w:szCs w:val="28"/>
        </w:rPr>
      </w:pPr>
      <w:proofErr w:type="gramStart"/>
      <w:r w:rsidRPr="00E55A88">
        <w:rPr>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России от 17.10.2016 № 21н (за исключением Распоряжения, сформированного и подписанного в единой информационной системе в сфере закупок руководителем или уполномоченным им на</w:t>
      </w:r>
      <w:proofErr w:type="gramEnd"/>
      <w:r w:rsidRPr="00E55A88">
        <w:rPr>
          <w:sz w:val="28"/>
          <w:szCs w:val="28"/>
        </w:rPr>
        <w:t xml:space="preserve">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w:t>
      </w:r>
      <w:r w:rsidR="00E63922" w:rsidRPr="00E55A88">
        <w:rPr>
          <w:sz w:val="28"/>
          <w:szCs w:val="28"/>
        </w:rPr>
        <w:t>ых частью 13.1 статьи 34 Закона</w:t>
      </w:r>
      <w:r w:rsidRPr="00E55A88">
        <w:rPr>
          <w:sz w:val="28"/>
          <w:szCs w:val="28"/>
        </w:rPr>
        <w:t xml:space="preserve"> № 44-ФЗ;</w:t>
      </w:r>
    </w:p>
    <w:p w:rsidR="001E3382" w:rsidRPr="00E55A88" w:rsidRDefault="001E3382" w:rsidP="00A4302B">
      <w:pPr>
        <w:pStyle w:val="ConsPlusNormal"/>
        <w:ind w:firstLine="601"/>
        <w:jc w:val="both"/>
        <w:rPr>
          <w:rFonts w:ascii="Times New Roman" w:hAnsi="Times New Roman" w:cs="Times New Roman"/>
          <w:sz w:val="28"/>
          <w:szCs w:val="28"/>
        </w:rPr>
      </w:pPr>
      <w:proofErr w:type="gramStart"/>
      <w:r w:rsidRPr="00E55A88">
        <w:rPr>
          <w:rFonts w:ascii="Times New Roman" w:hAnsi="Times New Roman" w:cs="Times New Roman"/>
          <w:sz w:val="28"/>
          <w:szCs w:val="28"/>
        </w:rPr>
        <w:lastRenderedPageBreak/>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w:t>
      </w:r>
      <w:r w:rsidR="002E12BB" w:rsidRPr="00E55A88">
        <w:rPr>
          <w:rFonts w:ascii="Times New Roman" w:hAnsi="Times New Roman" w:cs="Times New Roman"/>
          <w:sz w:val="28"/>
          <w:szCs w:val="28"/>
        </w:rPr>
        <w:t>, порядок формирования и ведения которого утвержден приказом Министерства финансов Российской Федерации</w:t>
      </w:r>
      <w:r w:rsidR="00A4302B">
        <w:rPr>
          <w:rFonts w:ascii="Times New Roman" w:hAnsi="Times New Roman" w:cs="Times New Roman"/>
          <w:sz w:val="28"/>
          <w:szCs w:val="28"/>
        </w:rPr>
        <w:t xml:space="preserve"> </w:t>
      </w:r>
      <w:r w:rsidR="002E12BB" w:rsidRPr="00E55A88">
        <w:rPr>
          <w:rFonts w:ascii="Times New Roman" w:hAnsi="Times New Roman" w:cs="Times New Roman"/>
          <w:sz w:val="28"/>
          <w:szCs w:val="28"/>
        </w:rPr>
        <w:t>от 23 декабря 2014 № 163н</w:t>
      </w:r>
      <w:r w:rsidRPr="00E55A88">
        <w:rPr>
          <w:rFonts w:ascii="Times New Roman" w:hAnsi="Times New Roman" w:cs="Times New Roman"/>
          <w:sz w:val="28"/>
          <w:szCs w:val="28"/>
        </w:rPr>
        <w:t xml:space="preserve"> (далее - код участника бюджетного процесса по Сводному реестру), и номера соответствующего лицевого счета;</w:t>
      </w:r>
      <w:proofErr w:type="gramEnd"/>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3) кодов классификации расходов местного бюджета (классификации источников финансирования дефицита местного бюджета), по которым необходимо произвести перечисление, а также текстового назначения платежа;</w:t>
      </w:r>
    </w:p>
    <w:p w:rsidR="001E3382" w:rsidRPr="00E55A88" w:rsidRDefault="001E3382" w:rsidP="00A4302B">
      <w:pPr>
        <w:pStyle w:val="ConsPlusNormal"/>
        <w:ind w:firstLine="600"/>
        <w:jc w:val="both"/>
        <w:rPr>
          <w:rFonts w:ascii="Times New Roman" w:hAnsi="Times New Roman" w:cs="Times New Roman"/>
          <w:sz w:val="28"/>
          <w:szCs w:val="28"/>
        </w:rPr>
      </w:pPr>
      <w:proofErr w:type="gramStart"/>
      <w:r w:rsidRPr="00E55A88">
        <w:rPr>
          <w:rFonts w:ascii="Times New Roman" w:hAnsi="Times New Roman" w:cs="Times New Roman"/>
          <w:sz w:val="28"/>
          <w:szCs w:val="28"/>
        </w:rPr>
        <w:t xml:space="preserve">4) суммы перечисления и кода валюты в соответствии с Общероссийским </w:t>
      </w:r>
      <w:hyperlink r:id="rId13" w:history="1">
        <w:r w:rsidRPr="00E55A88">
          <w:rPr>
            <w:rFonts w:ascii="Times New Roman" w:hAnsi="Times New Roman" w:cs="Times New Roman"/>
            <w:sz w:val="28"/>
            <w:szCs w:val="28"/>
          </w:rPr>
          <w:t>классификатором</w:t>
        </w:r>
      </w:hyperlink>
      <w:r w:rsidRPr="00E55A88">
        <w:rPr>
          <w:rFonts w:ascii="Times New Roman" w:hAnsi="Times New Roman" w:cs="Times New Roman"/>
          <w:sz w:val="28"/>
          <w:szCs w:val="28"/>
        </w:rPr>
        <w:t xml:space="preserve"> валют, в которой он должен быть произведен;</w:t>
      </w:r>
      <w:proofErr w:type="gramEnd"/>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6) вида средств;</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E55A88">
        <w:rPr>
          <w:rFonts w:ascii="Times New Roman" w:hAnsi="Times New Roman" w:cs="Times New Roman"/>
          <w:sz w:val="28"/>
          <w:szCs w:val="28"/>
        </w:rPr>
        <w:t>дств в Р</w:t>
      </w:r>
      <w:proofErr w:type="gramEnd"/>
      <w:r w:rsidRPr="00E55A88">
        <w:rPr>
          <w:rFonts w:ascii="Times New Roman" w:hAnsi="Times New Roman" w:cs="Times New Roman"/>
          <w:sz w:val="28"/>
          <w:szCs w:val="28"/>
        </w:rPr>
        <w:t>аспоряжении;</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8) номера учтенного в Управлении бюджетного обязательства и номера денежного обязательства получателя средств местного бюджета (при наличии);</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9) номера и серии чека;</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10) срока действия чека;</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11) фамилии, имени и отчества получателя средств по чеку;</w:t>
      </w:r>
    </w:p>
    <w:p w:rsidR="001E3382" w:rsidRPr="00E55A88" w:rsidRDefault="001E3382" w:rsidP="00A4302B">
      <w:pPr>
        <w:pStyle w:val="Style1"/>
        <w:widowControl/>
        <w:tabs>
          <w:tab w:val="left" w:pos="1253"/>
        </w:tabs>
        <w:spacing w:line="240" w:lineRule="auto"/>
        <w:ind w:firstLine="600"/>
        <w:rPr>
          <w:sz w:val="28"/>
          <w:szCs w:val="28"/>
        </w:rPr>
      </w:pPr>
      <w:r w:rsidRPr="00E55A88">
        <w:rPr>
          <w:sz w:val="28"/>
          <w:szCs w:val="28"/>
        </w:rPr>
        <w:t>12) данных документов, удостоверяющих личность получателя средств по чеку;</w:t>
      </w:r>
    </w:p>
    <w:p w:rsidR="001E3382" w:rsidRPr="00E55A88" w:rsidRDefault="001E3382" w:rsidP="00A4302B">
      <w:pPr>
        <w:pStyle w:val="ConsPlusNormal"/>
        <w:ind w:firstLine="600"/>
        <w:jc w:val="both"/>
        <w:rPr>
          <w:rStyle w:val="FontStyle18"/>
          <w:sz w:val="28"/>
          <w:szCs w:val="28"/>
        </w:rPr>
      </w:pPr>
      <w:r w:rsidRPr="00E55A88">
        <w:rPr>
          <w:rStyle w:val="FontStyle18"/>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E3382" w:rsidRPr="00E55A88" w:rsidRDefault="001E3382" w:rsidP="00A4302B">
      <w:pPr>
        <w:tabs>
          <w:tab w:val="left" w:pos="709"/>
          <w:tab w:val="left" w:pos="851"/>
        </w:tabs>
        <w:autoSpaceDE w:val="0"/>
        <w:autoSpaceDN w:val="0"/>
        <w:adjustRightInd w:val="0"/>
        <w:ind w:firstLine="600"/>
        <w:jc w:val="both"/>
        <w:rPr>
          <w:sz w:val="28"/>
          <w:szCs w:val="28"/>
        </w:rPr>
      </w:pPr>
      <w:proofErr w:type="gramStart"/>
      <w:r w:rsidRPr="00E55A88">
        <w:rPr>
          <w:sz w:val="28"/>
          <w:szCs w:val="28"/>
        </w:rPr>
        <w:t xml:space="preserve">14) </w:t>
      </w:r>
      <w:r w:rsidR="002E12BB" w:rsidRPr="00E55A88">
        <w:rPr>
          <w:sz w:val="28"/>
          <w:szCs w:val="28"/>
        </w:rPr>
        <w:t xml:space="preserve">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(при наличии), предусмотренных </w:t>
      </w:r>
      <w:hyperlink r:id="rId14" w:history="1">
        <w:r w:rsidR="002E12BB" w:rsidRPr="00E55A88">
          <w:rPr>
            <w:sz w:val="28"/>
            <w:szCs w:val="28"/>
          </w:rPr>
          <w:t>графой 2</w:t>
        </w:r>
      </w:hyperlink>
      <w:r w:rsidR="002E12BB" w:rsidRPr="00E55A88">
        <w:rPr>
          <w:sz w:val="28"/>
          <w:szCs w:val="28"/>
        </w:rPr>
        <w:t xml:space="preserve"> Перечня документов, на основании которых возникают бюджетные обязательства получателей средств местного бюджета, и документов, предусмотренных </w:t>
      </w:r>
      <w:hyperlink r:id="rId15" w:history="1">
        <w:r w:rsidR="002E12BB" w:rsidRPr="00E55A88">
          <w:rPr>
            <w:sz w:val="28"/>
            <w:szCs w:val="28"/>
          </w:rPr>
          <w:t>графой 3</w:t>
        </w:r>
      </w:hyperlink>
      <w:r w:rsidR="002E12BB" w:rsidRPr="00E55A88">
        <w:rPr>
          <w:sz w:val="28"/>
          <w:szCs w:val="28"/>
        </w:rPr>
        <w:t xml:space="preserve"> Перечня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w:t>
      </w:r>
      <w:proofErr w:type="gramEnd"/>
      <w:r w:rsidR="002E12BB" w:rsidRPr="00E55A88">
        <w:rPr>
          <w:sz w:val="28"/>
          <w:szCs w:val="28"/>
        </w:rPr>
        <w:t xml:space="preserve"> учет бюджетных и денежных обязательств в соответствии с Порядком учета обязательств;</w:t>
      </w:r>
    </w:p>
    <w:p w:rsidR="001E3382" w:rsidRPr="00E55A88" w:rsidRDefault="001E3382" w:rsidP="00A4302B">
      <w:pPr>
        <w:pStyle w:val="ConsPlusNormal"/>
        <w:ind w:firstLine="600"/>
        <w:jc w:val="both"/>
        <w:rPr>
          <w:rFonts w:ascii="Times New Roman" w:hAnsi="Times New Roman" w:cs="Times New Roman"/>
          <w:sz w:val="28"/>
          <w:szCs w:val="28"/>
        </w:rPr>
      </w:pPr>
      <w:proofErr w:type="gramStart"/>
      <w:r w:rsidRPr="00E55A88">
        <w:rPr>
          <w:rFonts w:ascii="Times New Roman" w:hAnsi="Times New Roman" w:cs="Times New Roman"/>
          <w:sz w:val="28"/>
          <w:szCs w:val="28"/>
        </w:rPr>
        <w:t xml:space="preserve">15) </w:t>
      </w:r>
      <w:r w:rsidR="002E12BB" w:rsidRPr="00E55A88">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6" w:history="1">
        <w:r w:rsidR="002E12BB" w:rsidRPr="00E55A88">
          <w:rPr>
            <w:rFonts w:ascii="Times New Roman" w:hAnsi="Times New Roman" w:cs="Times New Roman"/>
            <w:sz w:val="28"/>
            <w:szCs w:val="28"/>
          </w:rPr>
          <w:t>графой 3</w:t>
        </w:r>
      </w:hyperlink>
      <w:r w:rsidR="002E12BB" w:rsidRPr="00E55A88">
        <w:rPr>
          <w:rFonts w:ascii="Times New Roman" w:hAnsi="Times New Roman" w:cs="Times New Roman"/>
          <w:sz w:val="28"/>
          <w:szCs w:val="28"/>
        </w:rPr>
        <w:t xml:space="preserve"> Перечня документов</w:t>
      </w:r>
      <w:r w:rsidR="00A4302B">
        <w:rPr>
          <w:rFonts w:ascii="Times New Roman" w:hAnsi="Times New Roman" w:cs="Times New Roman"/>
          <w:sz w:val="28"/>
          <w:szCs w:val="28"/>
        </w:rPr>
        <w:t xml:space="preserve"> </w:t>
      </w:r>
      <w:r w:rsidR="002E12BB" w:rsidRPr="00E55A88">
        <w:rPr>
          <w:rFonts w:ascii="Times New Roman" w:hAnsi="Times New Roman" w:cs="Times New Roman"/>
          <w:sz w:val="28"/>
          <w:szCs w:val="28"/>
        </w:rPr>
        <w:t>(далее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w:t>
      </w:r>
      <w:r w:rsidR="004F0127" w:rsidRPr="00E55A88">
        <w:rPr>
          <w:rFonts w:ascii="Times New Roman" w:hAnsi="Times New Roman" w:cs="Times New Roman"/>
          <w:sz w:val="28"/>
          <w:szCs w:val="28"/>
        </w:rPr>
        <w:t>виями договора (муниципального</w:t>
      </w:r>
      <w:r w:rsidR="002E12BB" w:rsidRPr="00E55A88">
        <w:rPr>
          <w:rFonts w:ascii="Times New Roman" w:hAnsi="Times New Roman" w:cs="Times New Roman"/>
          <w:sz w:val="28"/>
          <w:szCs w:val="28"/>
        </w:rPr>
        <w:t xml:space="preserve"> контракта), внесения аренд</w:t>
      </w:r>
      <w:r w:rsidR="004F0127" w:rsidRPr="00E55A88">
        <w:rPr>
          <w:rFonts w:ascii="Times New Roman" w:hAnsi="Times New Roman" w:cs="Times New Roman"/>
          <w:sz w:val="28"/>
          <w:szCs w:val="28"/>
        </w:rPr>
        <w:t>ной платы по договору (муниципальному</w:t>
      </w:r>
      <w:r w:rsidR="002E12BB" w:rsidRPr="00E55A88">
        <w:rPr>
          <w:rFonts w:ascii="Times New Roman" w:hAnsi="Times New Roman" w:cs="Times New Roman"/>
          <w:sz w:val="28"/>
          <w:szCs w:val="28"/>
        </w:rPr>
        <w:t xml:space="preserve"> контракту)</w:t>
      </w:r>
      <w:r w:rsidRPr="00E55A88">
        <w:rPr>
          <w:rFonts w:ascii="Times New Roman" w:hAnsi="Times New Roman" w:cs="Times New Roman"/>
          <w:sz w:val="28"/>
          <w:szCs w:val="28"/>
        </w:rPr>
        <w:t>, за исключением д</w:t>
      </w:r>
      <w:r w:rsidR="006B100C" w:rsidRPr="00E55A88">
        <w:rPr>
          <w:rFonts w:ascii="Times New Roman" w:hAnsi="Times New Roman" w:cs="Times New Roman"/>
          <w:sz w:val="28"/>
          <w:szCs w:val="28"/>
        </w:rPr>
        <w:t>окументов, указанных в</w:t>
      </w:r>
      <w:proofErr w:type="gramEnd"/>
      <w:r w:rsidR="006B100C" w:rsidRPr="00E55A88">
        <w:rPr>
          <w:rFonts w:ascii="Times New Roman" w:hAnsi="Times New Roman" w:cs="Times New Roman"/>
          <w:sz w:val="28"/>
          <w:szCs w:val="28"/>
        </w:rPr>
        <w:t xml:space="preserve"> </w:t>
      </w:r>
      <w:proofErr w:type="gramStart"/>
      <w:r w:rsidR="006B100C" w:rsidRPr="00E55A88">
        <w:rPr>
          <w:rFonts w:ascii="Times New Roman" w:hAnsi="Times New Roman" w:cs="Times New Roman"/>
          <w:sz w:val="28"/>
          <w:szCs w:val="28"/>
        </w:rPr>
        <w:t>пунктах</w:t>
      </w:r>
      <w:proofErr w:type="gramEnd"/>
      <w:r w:rsidR="006B100C" w:rsidRPr="00E55A88">
        <w:rPr>
          <w:rFonts w:ascii="Times New Roman" w:hAnsi="Times New Roman" w:cs="Times New Roman"/>
          <w:sz w:val="28"/>
          <w:szCs w:val="28"/>
        </w:rPr>
        <w:t xml:space="preserve"> 7, </w:t>
      </w:r>
      <w:r w:rsidR="006B100C" w:rsidRPr="00E55A88">
        <w:rPr>
          <w:rFonts w:ascii="Times New Roman" w:hAnsi="Times New Roman" w:cs="Times New Roman"/>
          <w:sz w:val="28"/>
          <w:szCs w:val="28"/>
        </w:rPr>
        <w:lastRenderedPageBreak/>
        <w:t>10 и строках 6-9, 12-15, 20-21 пункта 13</w:t>
      </w:r>
      <w:r w:rsidRPr="00E55A88">
        <w:rPr>
          <w:rFonts w:ascii="Times New Roman" w:hAnsi="Times New Roman" w:cs="Times New Roman"/>
          <w:sz w:val="28"/>
          <w:szCs w:val="28"/>
        </w:rPr>
        <w:t xml:space="preserve"> графы 3 Перечня документов;</w:t>
      </w:r>
    </w:p>
    <w:p w:rsidR="002E135E" w:rsidRPr="00E55A88" w:rsidRDefault="002E12BB" w:rsidP="00E9185F">
      <w:pPr>
        <w:pStyle w:val="ConsPlusNormal"/>
        <w:ind w:firstLine="601"/>
        <w:jc w:val="both"/>
        <w:rPr>
          <w:rFonts w:ascii="Times New Roman" w:hAnsi="Times New Roman" w:cs="Times New Roman"/>
          <w:sz w:val="28"/>
          <w:szCs w:val="28"/>
        </w:rPr>
      </w:pPr>
      <w:r w:rsidRPr="00E55A88">
        <w:rPr>
          <w:rStyle w:val="FontStyle18"/>
          <w:sz w:val="28"/>
          <w:szCs w:val="28"/>
        </w:rPr>
        <w:t xml:space="preserve">16) </w:t>
      </w:r>
      <w:r w:rsidR="002E135E" w:rsidRPr="00E55A88">
        <w:rPr>
          <w:rFonts w:ascii="Times New Roman" w:hAnsi="Times New Roman" w:cs="Times New Roman"/>
          <w:sz w:val="28"/>
          <w:szCs w:val="28"/>
        </w:rPr>
        <w:t>идентификатора муниципального контракта (договора), соглашения и кода источника поступлений целевых сре</w:t>
      </w:r>
      <w:proofErr w:type="gramStart"/>
      <w:r w:rsidR="002E135E" w:rsidRPr="00E55A88">
        <w:rPr>
          <w:rFonts w:ascii="Times New Roman" w:hAnsi="Times New Roman" w:cs="Times New Roman"/>
          <w:sz w:val="28"/>
          <w:szCs w:val="28"/>
        </w:rPr>
        <w:t>дств пр</w:t>
      </w:r>
      <w:proofErr w:type="gramEnd"/>
      <w:r w:rsidR="002E135E" w:rsidRPr="00E55A88">
        <w:rPr>
          <w:rFonts w:ascii="Times New Roman" w:hAnsi="Times New Roman" w:cs="Times New Roman"/>
          <w:sz w:val="28"/>
          <w:szCs w:val="28"/>
        </w:rPr>
        <w:t>и перечислении 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2E135E" w:rsidRPr="00E55A88" w:rsidRDefault="002E135E" w:rsidP="00A4302B">
      <w:pPr>
        <w:autoSpaceDE w:val="0"/>
        <w:autoSpaceDN w:val="0"/>
        <w:adjustRightInd w:val="0"/>
        <w:ind w:firstLine="600"/>
        <w:jc w:val="both"/>
        <w:rPr>
          <w:sz w:val="28"/>
          <w:szCs w:val="28"/>
        </w:rPr>
      </w:pPr>
      <w:r w:rsidRPr="00E55A88">
        <w:rPr>
          <w:sz w:val="28"/>
          <w:szCs w:val="28"/>
        </w:rPr>
        <w:t xml:space="preserve">17) уникального номера реестровой записи, идентификатора информации о </w:t>
      </w:r>
      <w:proofErr w:type="gramStart"/>
      <w:r w:rsidRPr="00E55A88">
        <w:rPr>
          <w:sz w:val="28"/>
          <w:szCs w:val="28"/>
        </w:rPr>
        <w:t>документе</w:t>
      </w:r>
      <w:proofErr w:type="gramEnd"/>
      <w:r w:rsidRPr="00E55A88">
        <w:rPr>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w:t>
      </w:r>
      <w:r w:rsidR="00897BD3">
        <w:rPr>
          <w:sz w:val="28"/>
          <w:szCs w:val="28"/>
        </w:rPr>
        <w:t xml:space="preserve"> </w:t>
      </w:r>
      <w:r w:rsidRPr="00E55A88">
        <w:rPr>
          <w:sz w:val="28"/>
          <w:szCs w:val="28"/>
        </w:rPr>
        <w:t>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4.4. </w:t>
      </w:r>
      <w:proofErr w:type="gramStart"/>
      <w:r w:rsidRPr="00E55A88">
        <w:rPr>
          <w:rFonts w:ascii="Times New Roman" w:hAnsi="Times New Roman" w:cs="Times New Roman"/>
          <w:sz w:val="28"/>
          <w:szCs w:val="28"/>
        </w:rPr>
        <w:t xml:space="preserve">Требования </w:t>
      </w:r>
      <w:hyperlink w:anchor="P76" w:history="1">
        <w:r w:rsidRPr="00E55A88">
          <w:rPr>
            <w:rFonts w:ascii="Times New Roman" w:hAnsi="Times New Roman" w:cs="Times New Roman"/>
            <w:sz w:val="28"/>
            <w:szCs w:val="28"/>
          </w:rPr>
          <w:t>подпункта 14 пункта 4.3</w:t>
        </w:r>
      </w:hyperlink>
      <w:r w:rsidRPr="00E55A88">
        <w:rPr>
          <w:rFonts w:ascii="Times New Roman" w:hAnsi="Times New Roman" w:cs="Times New Roman"/>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roofErr w:type="gramEnd"/>
    </w:p>
    <w:p w:rsidR="002E135E" w:rsidRPr="00E55A88" w:rsidRDefault="002E135E" w:rsidP="00A4302B">
      <w:pPr>
        <w:autoSpaceDE w:val="0"/>
        <w:autoSpaceDN w:val="0"/>
        <w:adjustRightInd w:val="0"/>
        <w:ind w:firstLine="600"/>
        <w:jc w:val="both"/>
        <w:rPr>
          <w:sz w:val="28"/>
          <w:szCs w:val="28"/>
        </w:rPr>
      </w:pPr>
      <w:r w:rsidRPr="00E55A88">
        <w:rPr>
          <w:sz w:val="28"/>
          <w:szCs w:val="28"/>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дефицита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1E3382" w:rsidRPr="00E55A88" w:rsidRDefault="001E3382" w:rsidP="00A4302B">
      <w:pPr>
        <w:pStyle w:val="ConsPlusNormal"/>
        <w:ind w:firstLine="600"/>
        <w:jc w:val="both"/>
        <w:rPr>
          <w:rStyle w:val="FontStyle13"/>
          <w:sz w:val="28"/>
          <w:szCs w:val="28"/>
        </w:rPr>
      </w:pPr>
      <w:r w:rsidRPr="00E55A88">
        <w:rPr>
          <w:rStyle w:val="FontStyle13"/>
          <w:sz w:val="28"/>
          <w:szCs w:val="28"/>
        </w:rPr>
        <w:t>4.5. Получатель средств местного бюджета (администратор источников финансирования дефицита местного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1E3382" w:rsidRPr="00E55A88" w:rsidRDefault="00897BD3" w:rsidP="00A4302B">
      <w:pPr>
        <w:pStyle w:val="Style7"/>
        <w:widowControl/>
        <w:spacing w:line="240" w:lineRule="auto"/>
        <w:ind w:firstLine="600"/>
        <w:rPr>
          <w:rStyle w:val="FontStyle13"/>
          <w:sz w:val="28"/>
          <w:szCs w:val="28"/>
        </w:rPr>
      </w:pPr>
      <w:r>
        <w:rPr>
          <w:rStyle w:val="FontStyle13"/>
          <w:sz w:val="28"/>
          <w:szCs w:val="28"/>
        </w:rPr>
        <w:t xml:space="preserve">- </w:t>
      </w:r>
      <w:r w:rsidR="001E3382" w:rsidRPr="00E55A88">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1E3382" w:rsidRPr="00E55A88" w:rsidRDefault="00897BD3" w:rsidP="00A4302B">
      <w:pPr>
        <w:pStyle w:val="Style7"/>
        <w:widowControl/>
        <w:spacing w:line="240" w:lineRule="auto"/>
        <w:ind w:firstLine="600"/>
        <w:rPr>
          <w:rStyle w:val="FontStyle13"/>
          <w:sz w:val="28"/>
          <w:szCs w:val="28"/>
        </w:rPr>
      </w:pPr>
      <w:r>
        <w:rPr>
          <w:sz w:val="28"/>
          <w:szCs w:val="28"/>
        </w:rPr>
        <w:t xml:space="preserve">- </w:t>
      </w:r>
      <w:r w:rsidR="001E3382" w:rsidRPr="00E55A88">
        <w:rPr>
          <w:sz w:val="28"/>
          <w:szCs w:val="28"/>
        </w:rPr>
        <w:t>с социальными выплатами населению</w:t>
      </w:r>
      <w:r w:rsidR="001E3382" w:rsidRPr="00E55A88">
        <w:rPr>
          <w:rStyle w:val="FontStyle13"/>
          <w:sz w:val="28"/>
          <w:szCs w:val="28"/>
        </w:rPr>
        <w:t>;</w:t>
      </w:r>
    </w:p>
    <w:p w:rsidR="001E3382" w:rsidRPr="00E55A88" w:rsidRDefault="00897BD3" w:rsidP="00A4302B">
      <w:pPr>
        <w:pStyle w:val="Style7"/>
        <w:widowControl/>
        <w:spacing w:line="240" w:lineRule="auto"/>
        <w:ind w:firstLine="600"/>
        <w:rPr>
          <w:rStyle w:val="FontStyle13"/>
          <w:sz w:val="28"/>
          <w:szCs w:val="28"/>
        </w:rPr>
      </w:pPr>
      <w:r>
        <w:rPr>
          <w:rStyle w:val="FontStyle13"/>
          <w:sz w:val="28"/>
          <w:szCs w:val="28"/>
        </w:rPr>
        <w:t xml:space="preserve">- </w:t>
      </w:r>
      <w:r w:rsidR="001E3382" w:rsidRPr="00E55A88">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1E3382" w:rsidRPr="00E55A88" w:rsidRDefault="00897BD3" w:rsidP="00A4302B">
      <w:pPr>
        <w:pStyle w:val="Style7"/>
        <w:widowControl/>
        <w:spacing w:line="240" w:lineRule="auto"/>
        <w:ind w:firstLine="600"/>
        <w:rPr>
          <w:rStyle w:val="FontStyle13"/>
          <w:sz w:val="28"/>
          <w:szCs w:val="28"/>
        </w:rPr>
      </w:pPr>
      <w:r>
        <w:rPr>
          <w:rStyle w:val="FontStyle13"/>
          <w:sz w:val="28"/>
          <w:szCs w:val="28"/>
        </w:rPr>
        <w:t xml:space="preserve">- </w:t>
      </w:r>
      <w:r w:rsidR="001E3382" w:rsidRPr="00E55A88">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1E3382" w:rsidRPr="00E55A88" w:rsidRDefault="00897BD3" w:rsidP="00A4302B">
      <w:pPr>
        <w:pStyle w:val="Style7"/>
        <w:widowControl/>
        <w:spacing w:line="240" w:lineRule="auto"/>
        <w:ind w:firstLine="600"/>
        <w:rPr>
          <w:rStyle w:val="FontStyle13"/>
          <w:sz w:val="28"/>
          <w:szCs w:val="28"/>
        </w:rPr>
      </w:pPr>
      <w:r>
        <w:rPr>
          <w:rStyle w:val="FontStyle13"/>
          <w:sz w:val="28"/>
          <w:szCs w:val="28"/>
        </w:rPr>
        <w:t xml:space="preserve">- </w:t>
      </w:r>
      <w:r w:rsidR="001E3382" w:rsidRPr="00E55A88">
        <w:rPr>
          <w:rStyle w:val="FontStyle13"/>
          <w:sz w:val="28"/>
          <w:szCs w:val="28"/>
        </w:rPr>
        <w:t>с предоставлением межбюджетных трансфертов;</w:t>
      </w:r>
    </w:p>
    <w:p w:rsidR="001E3382" w:rsidRPr="00E55A88" w:rsidRDefault="00897BD3" w:rsidP="00A4302B">
      <w:pPr>
        <w:pStyle w:val="Style7"/>
        <w:widowControl/>
        <w:spacing w:line="240" w:lineRule="auto"/>
        <w:ind w:firstLine="600"/>
        <w:rPr>
          <w:rStyle w:val="FontStyle13"/>
          <w:sz w:val="28"/>
          <w:szCs w:val="28"/>
        </w:rPr>
      </w:pPr>
      <w:r>
        <w:rPr>
          <w:rStyle w:val="FontStyle13"/>
          <w:sz w:val="28"/>
          <w:szCs w:val="28"/>
        </w:rPr>
        <w:t xml:space="preserve">- </w:t>
      </w:r>
      <w:r w:rsidR="001E3382" w:rsidRPr="00E55A88">
        <w:rPr>
          <w:rStyle w:val="FontStyle13"/>
          <w:sz w:val="28"/>
          <w:szCs w:val="28"/>
        </w:rPr>
        <w:t>с предоставлением платежей, взносов, безвозмездных перечислений субъектам международного права;</w:t>
      </w:r>
    </w:p>
    <w:p w:rsidR="001E3382" w:rsidRPr="00E55A88" w:rsidRDefault="00897BD3" w:rsidP="00897BD3">
      <w:pPr>
        <w:pStyle w:val="Style7"/>
        <w:spacing w:line="240" w:lineRule="auto"/>
        <w:ind w:firstLine="601"/>
        <w:rPr>
          <w:rStyle w:val="FontStyle13"/>
          <w:sz w:val="28"/>
          <w:szCs w:val="28"/>
        </w:rPr>
      </w:pPr>
      <w:r>
        <w:rPr>
          <w:rStyle w:val="FontStyle13"/>
          <w:sz w:val="28"/>
          <w:szCs w:val="28"/>
        </w:rPr>
        <w:t xml:space="preserve">- </w:t>
      </w:r>
      <w:r w:rsidR="001E3382" w:rsidRPr="00E55A88">
        <w:rPr>
          <w:rStyle w:val="FontStyle13"/>
          <w:sz w:val="28"/>
          <w:szCs w:val="28"/>
        </w:rPr>
        <w:t xml:space="preserve">с погашением и обслуживанием муниципального долга </w:t>
      </w:r>
      <w:r w:rsidR="008252C0" w:rsidRPr="00E55A88">
        <w:rPr>
          <w:rStyle w:val="FontStyle13"/>
          <w:sz w:val="28"/>
          <w:szCs w:val="28"/>
        </w:rPr>
        <w:t>Мундыбашского городского поселения</w:t>
      </w:r>
      <w:r w:rsidR="001E3382" w:rsidRPr="00E55A88">
        <w:rPr>
          <w:rStyle w:val="FontStyle13"/>
          <w:sz w:val="28"/>
          <w:szCs w:val="28"/>
        </w:rPr>
        <w:t>;</w:t>
      </w:r>
    </w:p>
    <w:p w:rsidR="001E3382" w:rsidRPr="00E55A88" w:rsidRDefault="00897BD3" w:rsidP="00E9185F">
      <w:pPr>
        <w:pStyle w:val="Style7"/>
        <w:spacing w:line="240" w:lineRule="auto"/>
        <w:ind w:firstLine="601"/>
        <w:rPr>
          <w:rStyle w:val="FontStyle13"/>
          <w:sz w:val="28"/>
          <w:szCs w:val="28"/>
        </w:rPr>
      </w:pPr>
      <w:r>
        <w:rPr>
          <w:rStyle w:val="FontStyle13"/>
          <w:sz w:val="28"/>
          <w:szCs w:val="28"/>
        </w:rPr>
        <w:t xml:space="preserve">- </w:t>
      </w:r>
      <w:r w:rsidR="001E3382" w:rsidRPr="00E55A88">
        <w:rPr>
          <w:rStyle w:val="FontStyle13"/>
          <w:sz w:val="28"/>
          <w:szCs w:val="28"/>
        </w:rPr>
        <w:t xml:space="preserve">с предоставлением бюджетных кредитов бюджетам муниципальных </w:t>
      </w:r>
      <w:r w:rsidR="001E3382" w:rsidRPr="00E55A88">
        <w:rPr>
          <w:rStyle w:val="FontStyle13"/>
          <w:sz w:val="28"/>
          <w:szCs w:val="28"/>
        </w:rPr>
        <w:lastRenderedPageBreak/>
        <w:t>образований;</w:t>
      </w:r>
    </w:p>
    <w:p w:rsidR="001E3382" w:rsidRPr="00E55A88" w:rsidRDefault="00897BD3" w:rsidP="00E9185F">
      <w:pPr>
        <w:pStyle w:val="Style7"/>
        <w:spacing w:line="240" w:lineRule="auto"/>
        <w:ind w:firstLine="600"/>
        <w:rPr>
          <w:rStyle w:val="FontStyle13"/>
          <w:sz w:val="28"/>
          <w:szCs w:val="28"/>
        </w:rPr>
      </w:pPr>
      <w:r>
        <w:rPr>
          <w:rStyle w:val="FontStyle13"/>
          <w:sz w:val="28"/>
          <w:szCs w:val="28"/>
        </w:rPr>
        <w:t xml:space="preserve">- </w:t>
      </w:r>
      <w:r w:rsidR="001E3382" w:rsidRPr="00E55A88">
        <w:rPr>
          <w:rStyle w:val="FontStyle13"/>
          <w:sz w:val="28"/>
          <w:szCs w:val="28"/>
        </w:rPr>
        <w:t xml:space="preserve">с исполнением муниципальных гарантий </w:t>
      </w:r>
      <w:r w:rsidR="008252C0" w:rsidRPr="00E55A88">
        <w:rPr>
          <w:rStyle w:val="FontStyle13"/>
          <w:sz w:val="28"/>
          <w:szCs w:val="28"/>
        </w:rPr>
        <w:t>Мундыбашского городского поселения</w:t>
      </w:r>
      <w:r w:rsidR="001E3382" w:rsidRPr="00E55A88">
        <w:rPr>
          <w:rStyle w:val="FontStyle13"/>
          <w:sz w:val="28"/>
          <w:szCs w:val="28"/>
        </w:rPr>
        <w:t>;</w:t>
      </w:r>
    </w:p>
    <w:p w:rsidR="001E3382" w:rsidRPr="00E55A88" w:rsidRDefault="00897BD3" w:rsidP="00A4302B">
      <w:pPr>
        <w:ind w:firstLine="600"/>
        <w:jc w:val="both"/>
        <w:rPr>
          <w:rStyle w:val="FontStyle13"/>
          <w:sz w:val="28"/>
          <w:szCs w:val="28"/>
        </w:rPr>
      </w:pPr>
      <w:proofErr w:type="gramStart"/>
      <w:r>
        <w:rPr>
          <w:rStyle w:val="FontStyle13"/>
          <w:sz w:val="28"/>
          <w:szCs w:val="28"/>
        </w:rPr>
        <w:t xml:space="preserve">- </w:t>
      </w:r>
      <w:r w:rsidR="001E3382" w:rsidRPr="00E55A88">
        <w:rPr>
          <w:rStyle w:val="FontStyle13"/>
          <w:sz w:val="28"/>
          <w:szCs w:val="28"/>
        </w:rPr>
        <w:t xml:space="preserve">с исполнением судебных актов по искам к </w:t>
      </w:r>
      <w:r>
        <w:rPr>
          <w:rStyle w:val="FontStyle13"/>
          <w:sz w:val="28"/>
          <w:szCs w:val="28"/>
        </w:rPr>
        <w:t>Мундыбашскому городскому поселению</w:t>
      </w:r>
      <w:r w:rsidR="001E3382" w:rsidRPr="00E55A88">
        <w:rPr>
          <w:rStyle w:val="FontStyle13"/>
          <w:sz w:val="28"/>
          <w:szCs w:val="28"/>
        </w:rPr>
        <w:t xml:space="preserve"> </w:t>
      </w:r>
      <w:r w:rsidR="001E3382" w:rsidRPr="00E55A88">
        <w:rPr>
          <w:sz w:val="28"/>
          <w:szCs w:val="28"/>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8252C0" w:rsidRPr="00E55A88">
        <w:rPr>
          <w:sz w:val="28"/>
          <w:szCs w:val="28"/>
        </w:rPr>
        <w:t>Мундыбашского городского поселения</w:t>
      </w:r>
      <w:r w:rsidR="001E3382" w:rsidRPr="00E55A88">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w:t>
      </w:r>
      <w:proofErr w:type="gramEnd"/>
      <w:r w:rsidR="001E3382" w:rsidRPr="00E55A88">
        <w:rPr>
          <w:sz w:val="28"/>
          <w:szCs w:val="28"/>
        </w:rPr>
        <w:t xml:space="preserve"> </w:t>
      </w:r>
      <w:r w:rsidR="008252C0" w:rsidRPr="00E55A88">
        <w:rPr>
          <w:sz w:val="28"/>
          <w:szCs w:val="28"/>
        </w:rPr>
        <w:t>Мундыбашского городского поселения</w:t>
      </w:r>
      <w:r w:rsidR="001E3382" w:rsidRPr="00E55A88">
        <w:rPr>
          <w:sz w:val="28"/>
          <w:szCs w:val="28"/>
        </w:rPr>
        <w:t xml:space="preserve"> (за исключением судебных актов о взыскании денежных сре</w:t>
      </w:r>
      <w:proofErr w:type="gramStart"/>
      <w:r w:rsidR="001E3382" w:rsidRPr="00E55A88">
        <w:rPr>
          <w:sz w:val="28"/>
          <w:szCs w:val="28"/>
        </w:rPr>
        <w:t>дств в п</w:t>
      </w:r>
      <w:proofErr w:type="gramEnd"/>
      <w:r w:rsidR="001E3382" w:rsidRPr="00E55A88">
        <w:rPr>
          <w:sz w:val="28"/>
          <w:szCs w:val="28"/>
        </w:rPr>
        <w:t xml:space="preserve">орядке субсидиарной ответственности главных распорядителей средств бюджета </w:t>
      </w:r>
      <w:r w:rsidR="008252C0" w:rsidRPr="00E55A88">
        <w:rPr>
          <w:sz w:val="28"/>
          <w:szCs w:val="28"/>
        </w:rPr>
        <w:t>Мундыбашского городского поселения</w:t>
      </w:r>
      <w:r w:rsidR="001E3382" w:rsidRPr="00E55A88">
        <w:rPr>
          <w:sz w:val="28"/>
          <w:szCs w:val="28"/>
        </w:rPr>
        <w:t xml:space="preserve">), судебных актов о присуждении компенсации за нарушение права на исполнение судебного акта в разумный срок за счет средств бюджета </w:t>
      </w:r>
      <w:r w:rsidR="008252C0" w:rsidRPr="00E55A88">
        <w:rPr>
          <w:sz w:val="28"/>
          <w:szCs w:val="28"/>
        </w:rPr>
        <w:t>Мундыбашского городского поселения</w:t>
      </w:r>
      <w:r w:rsidR="001E3382" w:rsidRPr="00E55A88">
        <w:rPr>
          <w:rStyle w:val="FontStyle13"/>
          <w:sz w:val="28"/>
          <w:szCs w:val="28"/>
        </w:rPr>
        <w:t>;</w:t>
      </w:r>
    </w:p>
    <w:p w:rsidR="001E3382" w:rsidRPr="00E55A88" w:rsidRDefault="00897BD3" w:rsidP="00A4302B">
      <w:pPr>
        <w:pStyle w:val="Style7"/>
        <w:widowControl/>
        <w:spacing w:line="240" w:lineRule="auto"/>
        <w:ind w:firstLine="600"/>
        <w:rPr>
          <w:sz w:val="28"/>
          <w:szCs w:val="28"/>
        </w:rPr>
      </w:pPr>
      <w:r>
        <w:rPr>
          <w:rStyle w:val="FontStyle13"/>
          <w:sz w:val="28"/>
          <w:szCs w:val="28"/>
        </w:rPr>
        <w:t xml:space="preserve">- </w:t>
      </w:r>
      <w:r w:rsidR="001E3382" w:rsidRPr="00E55A88">
        <w:rPr>
          <w:rStyle w:val="FontStyle13"/>
          <w:sz w:val="28"/>
          <w:szCs w:val="28"/>
        </w:rPr>
        <w:t xml:space="preserve">с предоставлением </w:t>
      </w:r>
      <w:r w:rsidR="001E3382" w:rsidRPr="00E55A88">
        <w:rPr>
          <w:sz w:val="28"/>
          <w:szCs w:val="28"/>
        </w:rPr>
        <w:t>субсидий бюджетным и автономным учреждениям;</w:t>
      </w:r>
    </w:p>
    <w:p w:rsidR="001E3382" w:rsidRPr="00E55A88" w:rsidRDefault="00897BD3" w:rsidP="00A4302B">
      <w:pPr>
        <w:pStyle w:val="61"/>
        <w:shd w:val="clear" w:color="auto" w:fill="auto"/>
        <w:spacing w:after="0" w:line="240" w:lineRule="auto"/>
        <w:ind w:firstLine="600"/>
        <w:jc w:val="both"/>
        <w:rPr>
          <w:sz w:val="28"/>
          <w:szCs w:val="28"/>
        </w:rPr>
      </w:pPr>
      <w:r>
        <w:rPr>
          <w:sz w:val="28"/>
          <w:szCs w:val="28"/>
        </w:rPr>
        <w:t xml:space="preserve">- </w:t>
      </w:r>
      <w:r w:rsidR="001E3382" w:rsidRPr="00E55A88">
        <w:rPr>
          <w:sz w:val="28"/>
          <w:szCs w:val="28"/>
        </w:rPr>
        <w:t>с получением наличных денег;</w:t>
      </w:r>
    </w:p>
    <w:p w:rsidR="001E3382" w:rsidRPr="00E55A88" w:rsidRDefault="00897BD3" w:rsidP="00A4302B">
      <w:pPr>
        <w:pStyle w:val="61"/>
        <w:shd w:val="clear" w:color="auto" w:fill="auto"/>
        <w:spacing w:after="0" w:line="240" w:lineRule="auto"/>
        <w:ind w:firstLine="600"/>
        <w:jc w:val="both"/>
        <w:rPr>
          <w:sz w:val="28"/>
          <w:szCs w:val="28"/>
        </w:rPr>
      </w:pPr>
      <w:r>
        <w:rPr>
          <w:sz w:val="28"/>
          <w:szCs w:val="28"/>
        </w:rPr>
        <w:t xml:space="preserve">- </w:t>
      </w:r>
      <w:r w:rsidR="001E3382" w:rsidRPr="00E55A88">
        <w:rPr>
          <w:sz w:val="28"/>
          <w:szCs w:val="28"/>
        </w:rPr>
        <w:t>с оплатой услуг по предоставлению выписок из государственных реестров;</w:t>
      </w:r>
    </w:p>
    <w:p w:rsidR="001E3382" w:rsidRPr="00E55A88" w:rsidRDefault="00897BD3" w:rsidP="00A4302B">
      <w:pPr>
        <w:pStyle w:val="61"/>
        <w:shd w:val="clear" w:color="auto" w:fill="auto"/>
        <w:spacing w:after="0" w:line="240" w:lineRule="auto"/>
        <w:ind w:firstLine="600"/>
        <w:jc w:val="both"/>
        <w:rPr>
          <w:sz w:val="28"/>
          <w:szCs w:val="28"/>
        </w:rPr>
      </w:pPr>
      <w:r>
        <w:rPr>
          <w:sz w:val="28"/>
          <w:szCs w:val="28"/>
        </w:rPr>
        <w:t xml:space="preserve">- </w:t>
      </w:r>
      <w:r w:rsidR="001E3382" w:rsidRPr="00E55A88">
        <w:rPr>
          <w:sz w:val="28"/>
          <w:szCs w:val="28"/>
        </w:rPr>
        <w:t xml:space="preserve">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 </w:t>
      </w:r>
    </w:p>
    <w:p w:rsidR="001E3382" w:rsidRPr="00E55A88" w:rsidRDefault="00897BD3" w:rsidP="00A4302B">
      <w:pPr>
        <w:pStyle w:val="61"/>
        <w:shd w:val="clear" w:color="auto" w:fill="auto"/>
        <w:spacing w:after="0" w:line="240" w:lineRule="auto"/>
        <w:ind w:firstLine="600"/>
        <w:jc w:val="both"/>
        <w:rPr>
          <w:sz w:val="28"/>
          <w:szCs w:val="28"/>
        </w:rPr>
      </w:pPr>
      <w:r>
        <w:rPr>
          <w:sz w:val="28"/>
          <w:szCs w:val="28"/>
        </w:rPr>
        <w:t xml:space="preserve">- </w:t>
      </w:r>
      <w:r w:rsidR="001E3382" w:rsidRPr="00E55A88">
        <w:rPr>
          <w:sz w:val="28"/>
          <w:szCs w:val="28"/>
        </w:rPr>
        <w:t>при осуществлении авансовых платежей в соответствии с условиями договора (муниципального контракта), соглашения;</w:t>
      </w:r>
    </w:p>
    <w:p w:rsidR="001E3382" w:rsidRPr="00E55A88" w:rsidRDefault="00897BD3" w:rsidP="00A4302B">
      <w:pPr>
        <w:pStyle w:val="61"/>
        <w:shd w:val="clear" w:color="auto" w:fill="auto"/>
        <w:spacing w:after="0" w:line="240" w:lineRule="auto"/>
        <w:ind w:firstLine="600"/>
        <w:jc w:val="both"/>
        <w:rPr>
          <w:sz w:val="28"/>
          <w:szCs w:val="28"/>
        </w:rPr>
      </w:pPr>
      <w:r>
        <w:rPr>
          <w:sz w:val="28"/>
          <w:szCs w:val="28"/>
        </w:rPr>
        <w:t xml:space="preserve">- </w:t>
      </w:r>
      <w:r w:rsidR="001E3382" w:rsidRPr="00E55A88">
        <w:rPr>
          <w:sz w:val="28"/>
          <w:szCs w:val="28"/>
        </w:rPr>
        <w:t>при оплате по договору аренды;</w:t>
      </w:r>
    </w:p>
    <w:p w:rsidR="001E3382" w:rsidRPr="00E55A88" w:rsidRDefault="00897BD3" w:rsidP="00A4302B">
      <w:pPr>
        <w:pStyle w:val="Style7"/>
        <w:widowControl/>
        <w:spacing w:line="240" w:lineRule="auto"/>
        <w:ind w:firstLine="600"/>
        <w:rPr>
          <w:sz w:val="28"/>
          <w:szCs w:val="28"/>
        </w:rPr>
      </w:pPr>
      <w:r>
        <w:rPr>
          <w:sz w:val="28"/>
          <w:szCs w:val="28"/>
        </w:rPr>
        <w:t xml:space="preserve">- </w:t>
      </w:r>
      <w:r w:rsidR="001E3382" w:rsidRPr="00E55A88">
        <w:rPr>
          <w:sz w:val="28"/>
          <w:szCs w:val="28"/>
        </w:rPr>
        <w:t xml:space="preserve">при оплате договоров с кредитными организациями и подразделениями ФГУП «Почта России» на оказание услуг по зачислению </w:t>
      </w:r>
      <w:r w:rsidR="002E135E" w:rsidRPr="00E55A88">
        <w:rPr>
          <w:sz w:val="28"/>
          <w:szCs w:val="28"/>
        </w:rPr>
        <w:t>средств на счета физических лиц;</w:t>
      </w:r>
    </w:p>
    <w:p w:rsidR="002E135E" w:rsidRPr="00E55A88" w:rsidRDefault="00897BD3" w:rsidP="00A4302B">
      <w:pPr>
        <w:pStyle w:val="Style7"/>
        <w:widowControl/>
        <w:spacing w:line="240" w:lineRule="auto"/>
        <w:ind w:firstLine="600"/>
        <w:rPr>
          <w:sz w:val="28"/>
          <w:szCs w:val="28"/>
        </w:rPr>
      </w:pPr>
      <w:r>
        <w:rPr>
          <w:sz w:val="28"/>
          <w:szCs w:val="28"/>
        </w:rPr>
        <w:t xml:space="preserve">- </w:t>
      </w:r>
      <w:r w:rsidR="002E135E" w:rsidRPr="00E55A88">
        <w:rPr>
          <w:sz w:val="28"/>
          <w:szCs w:val="28"/>
        </w:rPr>
        <w:t>с оплатой на основании соглашения об установлении сервитута.</w:t>
      </w:r>
    </w:p>
    <w:p w:rsidR="001E3382" w:rsidRPr="00E55A88" w:rsidRDefault="001E3382" w:rsidP="00A4302B">
      <w:pPr>
        <w:pStyle w:val="61"/>
        <w:tabs>
          <w:tab w:val="left" w:pos="0"/>
        </w:tabs>
        <w:spacing w:after="0" w:line="240" w:lineRule="auto"/>
        <w:ind w:firstLine="600"/>
        <w:jc w:val="both"/>
        <w:rPr>
          <w:sz w:val="28"/>
          <w:szCs w:val="28"/>
        </w:rPr>
      </w:pPr>
      <w:r w:rsidRPr="00E55A88">
        <w:rPr>
          <w:rStyle w:val="FontStyle13"/>
          <w:sz w:val="28"/>
          <w:szCs w:val="28"/>
        </w:rPr>
        <w:t xml:space="preserve">4.6. При санкционировании оплаты денежных обязательств по расходам </w:t>
      </w:r>
      <w:r w:rsidRPr="00E55A88">
        <w:rPr>
          <w:sz w:val="28"/>
          <w:szCs w:val="28"/>
        </w:rPr>
        <w:t xml:space="preserve">(за исключением расходов по публичным нормативным обязательствам) осуществляется проверка </w:t>
      </w:r>
      <w:r w:rsidR="002E135E" w:rsidRPr="00E55A88">
        <w:rPr>
          <w:sz w:val="28"/>
          <w:szCs w:val="28"/>
        </w:rPr>
        <w:t>Распоряжения</w:t>
      </w:r>
      <w:r w:rsidRPr="00E55A88">
        <w:rPr>
          <w:sz w:val="28"/>
          <w:szCs w:val="28"/>
        </w:rPr>
        <w:t xml:space="preserve"> по следующим направлениям:</w:t>
      </w:r>
    </w:p>
    <w:p w:rsidR="001E3382" w:rsidRPr="00E55A88" w:rsidRDefault="001E3382" w:rsidP="00A4302B">
      <w:pPr>
        <w:shd w:val="clear" w:color="auto" w:fill="FFFFFF"/>
        <w:tabs>
          <w:tab w:val="left" w:pos="0"/>
        </w:tabs>
        <w:ind w:firstLine="600"/>
        <w:jc w:val="both"/>
        <w:rPr>
          <w:sz w:val="28"/>
          <w:szCs w:val="28"/>
        </w:rPr>
      </w:pPr>
      <w:r w:rsidRPr="00E55A88">
        <w:rPr>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1E3382" w:rsidRPr="00E55A88" w:rsidRDefault="001E3382" w:rsidP="00A4302B">
      <w:pPr>
        <w:shd w:val="clear" w:color="auto" w:fill="FFFFFF"/>
        <w:tabs>
          <w:tab w:val="left" w:pos="0"/>
        </w:tabs>
        <w:ind w:firstLine="600"/>
        <w:jc w:val="both"/>
        <w:rPr>
          <w:sz w:val="28"/>
          <w:szCs w:val="28"/>
        </w:rPr>
      </w:pPr>
      <w:r w:rsidRPr="00E55A88">
        <w:rPr>
          <w:sz w:val="28"/>
          <w:szCs w:val="28"/>
        </w:rPr>
        <w:t xml:space="preserve">2) </w:t>
      </w:r>
      <w:r w:rsidR="002E135E" w:rsidRPr="00E55A88">
        <w:rPr>
          <w:sz w:val="28"/>
          <w:szCs w:val="28"/>
        </w:rP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1E3382" w:rsidRPr="00E55A88" w:rsidRDefault="001E3382" w:rsidP="00897BD3">
      <w:pPr>
        <w:widowControl w:val="0"/>
        <w:shd w:val="clear" w:color="auto" w:fill="FFFFFF"/>
        <w:tabs>
          <w:tab w:val="left" w:pos="0"/>
        </w:tabs>
        <w:ind w:firstLine="601"/>
        <w:jc w:val="both"/>
        <w:rPr>
          <w:sz w:val="28"/>
          <w:szCs w:val="28"/>
        </w:rPr>
      </w:pPr>
      <w:r w:rsidRPr="00E55A88">
        <w:rPr>
          <w:sz w:val="28"/>
          <w:szCs w:val="28"/>
        </w:rPr>
        <w:t xml:space="preserve">3) соответствие указанных в Распоряжении </w:t>
      </w:r>
      <w:proofErr w:type="gramStart"/>
      <w:r w:rsidRPr="00E55A88">
        <w:rPr>
          <w:sz w:val="28"/>
          <w:szCs w:val="28"/>
        </w:rPr>
        <w:t>кодов видов расходов классификации расходов местного бюджета</w:t>
      </w:r>
      <w:proofErr w:type="gramEnd"/>
      <w:r w:rsidRPr="00E55A88">
        <w:rPr>
          <w:sz w:val="28"/>
          <w:szCs w:val="28"/>
        </w:rPr>
        <w:t xml:space="preserve">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w:t>
      </w:r>
      <w:r w:rsidR="00F96149" w:rsidRPr="00E55A88">
        <w:rPr>
          <w:sz w:val="28"/>
          <w:szCs w:val="28"/>
        </w:rPr>
        <w:t>определенным</w:t>
      </w:r>
      <w:r w:rsidRPr="00E55A88">
        <w:rPr>
          <w:sz w:val="28"/>
          <w:szCs w:val="28"/>
        </w:rPr>
        <w:t xml:space="preserve"> Министерств</w:t>
      </w:r>
      <w:r w:rsidR="00A10BC7" w:rsidRPr="00E55A88">
        <w:rPr>
          <w:sz w:val="28"/>
          <w:szCs w:val="28"/>
        </w:rPr>
        <w:t>ом</w:t>
      </w:r>
      <w:r w:rsidRPr="00E55A88">
        <w:rPr>
          <w:sz w:val="28"/>
          <w:szCs w:val="28"/>
        </w:rPr>
        <w:t xml:space="preserve"> финансов Российской Федерации </w:t>
      </w:r>
      <w:r w:rsidR="00F96149" w:rsidRPr="00E55A88">
        <w:rPr>
          <w:sz w:val="28"/>
          <w:szCs w:val="28"/>
        </w:rPr>
        <w:t>(далее – порядок применения бюджетной классификации)</w:t>
      </w:r>
      <w:r w:rsidRPr="00E55A88">
        <w:rPr>
          <w:sz w:val="28"/>
          <w:szCs w:val="28"/>
        </w:rPr>
        <w:t>;</w:t>
      </w:r>
    </w:p>
    <w:p w:rsidR="001E3382" w:rsidRPr="00E55A88" w:rsidRDefault="001E3382" w:rsidP="00E9185F">
      <w:pPr>
        <w:widowControl w:val="0"/>
        <w:shd w:val="clear" w:color="auto" w:fill="FFFFFF"/>
        <w:tabs>
          <w:tab w:val="left" w:pos="0"/>
          <w:tab w:val="left" w:pos="709"/>
        </w:tabs>
        <w:ind w:firstLine="601"/>
        <w:jc w:val="both"/>
        <w:rPr>
          <w:sz w:val="28"/>
          <w:szCs w:val="28"/>
        </w:rPr>
      </w:pPr>
      <w:r w:rsidRPr="00E55A88">
        <w:rPr>
          <w:sz w:val="28"/>
          <w:szCs w:val="28"/>
        </w:rPr>
        <w:t xml:space="preserve">4) </w:t>
      </w:r>
      <w:proofErr w:type="spellStart"/>
      <w:r w:rsidRPr="00E55A88">
        <w:rPr>
          <w:sz w:val="28"/>
          <w:szCs w:val="28"/>
        </w:rPr>
        <w:t>непревышение</w:t>
      </w:r>
      <w:proofErr w:type="spellEnd"/>
      <w:r w:rsidRPr="00E55A88">
        <w:rPr>
          <w:sz w:val="28"/>
          <w:szCs w:val="28"/>
        </w:rPr>
        <w:t xml:space="preserve"> сумм в Распоряжении остатков неисполненных бюджетных </w:t>
      </w:r>
      <w:r w:rsidRPr="00E55A88">
        <w:rPr>
          <w:sz w:val="28"/>
          <w:szCs w:val="28"/>
        </w:rPr>
        <w:lastRenderedPageBreak/>
        <w:t>обязательств, лимитов бюджетных обязательств и предельных объемов финансирования, учтенных на соответствующем лицевом счете;</w:t>
      </w:r>
    </w:p>
    <w:p w:rsidR="001E3382" w:rsidRPr="00E55A88" w:rsidRDefault="001E3382" w:rsidP="00E9185F">
      <w:pPr>
        <w:widowControl w:val="0"/>
        <w:shd w:val="clear" w:color="auto" w:fill="FFFFFF"/>
        <w:tabs>
          <w:tab w:val="left" w:pos="0"/>
        </w:tabs>
        <w:ind w:firstLine="600"/>
        <w:jc w:val="both"/>
        <w:rPr>
          <w:sz w:val="28"/>
          <w:szCs w:val="28"/>
        </w:rPr>
      </w:pPr>
      <w:r w:rsidRPr="00E55A88">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E3382" w:rsidRPr="00E55A88" w:rsidRDefault="001E3382" w:rsidP="00A4302B">
      <w:pPr>
        <w:pStyle w:val="61"/>
        <w:shd w:val="clear" w:color="auto" w:fill="auto"/>
        <w:tabs>
          <w:tab w:val="left" w:pos="0"/>
        </w:tabs>
        <w:spacing w:after="0" w:line="240" w:lineRule="auto"/>
        <w:ind w:firstLine="600"/>
        <w:jc w:val="both"/>
        <w:rPr>
          <w:sz w:val="28"/>
          <w:szCs w:val="28"/>
        </w:rPr>
      </w:pPr>
      <w:r w:rsidRPr="00E55A88">
        <w:rPr>
          <w:sz w:val="28"/>
          <w:szCs w:val="28"/>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1E3382" w:rsidRPr="00E55A88" w:rsidRDefault="001E3382" w:rsidP="00A4302B">
      <w:pPr>
        <w:ind w:firstLine="600"/>
        <w:jc w:val="both"/>
        <w:rPr>
          <w:sz w:val="28"/>
          <w:szCs w:val="28"/>
        </w:rPr>
      </w:pPr>
      <w:r w:rsidRPr="00E55A88">
        <w:rPr>
          <w:sz w:val="28"/>
          <w:szCs w:val="28"/>
        </w:rPr>
        <w:t xml:space="preserve">7) идентичность кода участника бюджетного процесса по Сводному реестру по денежному обязательству и платежу; </w:t>
      </w:r>
    </w:p>
    <w:p w:rsidR="001E3382" w:rsidRPr="00E55A88" w:rsidRDefault="001E3382" w:rsidP="00A4302B">
      <w:pPr>
        <w:ind w:firstLine="600"/>
        <w:jc w:val="both"/>
        <w:rPr>
          <w:sz w:val="28"/>
          <w:szCs w:val="28"/>
        </w:rPr>
      </w:pPr>
      <w:r w:rsidRPr="00E55A88">
        <w:rPr>
          <w:sz w:val="28"/>
          <w:szCs w:val="28"/>
        </w:rPr>
        <w:t xml:space="preserve">8) идентичность кода (кодов) классификации расходов местного бюджета по денежному обязательству и платежу; </w:t>
      </w:r>
    </w:p>
    <w:p w:rsidR="001E3382" w:rsidRPr="00E55A88" w:rsidRDefault="001E3382" w:rsidP="00A4302B">
      <w:pPr>
        <w:ind w:firstLine="600"/>
        <w:jc w:val="both"/>
        <w:rPr>
          <w:sz w:val="28"/>
          <w:szCs w:val="28"/>
        </w:rPr>
      </w:pPr>
      <w:r w:rsidRPr="00E55A88">
        <w:rPr>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1E3382" w:rsidRPr="00E55A88" w:rsidRDefault="001E3382" w:rsidP="00A4302B">
      <w:pPr>
        <w:tabs>
          <w:tab w:val="left" w:pos="900"/>
        </w:tabs>
        <w:ind w:firstLine="600"/>
        <w:jc w:val="both"/>
        <w:rPr>
          <w:strike/>
          <w:sz w:val="28"/>
          <w:szCs w:val="28"/>
        </w:rPr>
      </w:pPr>
      <w:proofErr w:type="gramStart"/>
      <w:r w:rsidRPr="00E55A88">
        <w:rPr>
          <w:sz w:val="28"/>
          <w:szCs w:val="28"/>
        </w:rPr>
        <w:t xml:space="preserve">10) </w:t>
      </w:r>
      <w:proofErr w:type="spellStart"/>
      <w:r w:rsidRPr="00E55A88">
        <w:rPr>
          <w:sz w:val="28"/>
          <w:szCs w:val="28"/>
        </w:rPr>
        <w:t>непревышение</w:t>
      </w:r>
      <w:proofErr w:type="spellEnd"/>
      <w:r w:rsidRPr="00E55A88">
        <w:rPr>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w:t>
      </w:r>
      <w:r w:rsidR="00F96149" w:rsidRPr="00E55A88">
        <w:rPr>
          <w:sz w:val="28"/>
          <w:szCs w:val="28"/>
        </w:rPr>
        <w:t>)</w:t>
      </w:r>
      <w:r w:rsidRPr="00E55A88">
        <w:rPr>
          <w:sz w:val="28"/>
          <w:szCs w:val="28"/>
        </w:rPr>
        <w:t xml:space="preserve">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11) </w:t>
      </w:r>
      <w:proofErr w:type="spellStart"/>
      <w:r w:rsidR="00F96149" w:rsidRPr="00E55A88">
        <w:rPr>
          <w:rFonts w:ascii="Times New Roman" w:hAnsi="Times New Roman" w:cs="Times New Roman"/>
          <w:sz w:val="28"/>
          <w:szCs w:val="28"/>
        </w:rPr>
        <w:t>непревышение</w:t>
      </w:r>
      <w:proofErr w:type="spellEnd"/>
      <w:r w:rsidR="00F96149" w:rsidRPr="00E55A88">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1E3382" w:rsidRPr="00E55A88" w:rsidRDefault="001E3382" w:rsidP="00A4302B">
      <w:pPr>
        <w:pStyle w:val="61"/>
        <w:shd w:val="clear" w:color="auto" w:fill="auto"/>
        <w:tabs>
          <w:tab w:val="left" w:pos="0"/>
        </w:tabs>
        <w:spacing w:after="0" w:line="240" w:lineRule="auto"/>
        <w:ind w:firstLine="600"/>
        <w:jc w:val="both"/>
        <w:rPr>
          <w:sz w:val="28"/>
          <w:szCs w:val="28"/>
        </w:rPr>
      </w:pPr>
      <w:r w:rsidRPr="00E55A88">
        <w:rPr>
          <w:sz w:val="28"/>
          <w:szCs w:val="28"/>
        </w:rPr>
        <w:t xml:space="preserve">12) </w:t>
      </w:r>
      <w:proofErr w:type="spellStart"/>
      <w:r w:rsidRPr="00E55A88">
        <w:rPr>
          <w:sz w:val="28"/>
          <w:szCs w:val="28"/>
        </w:rPr>
        <w:t>непревышение</w:t>
      </w:r>
      <w:proofErr w:type="spellEnd"/>
      <w:r w:rsidRPr="00E55A88">
        <w:rPr>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настоящим Порядком;</w:t>
      </w:r>
    </w:p>
    <w:p w:rsidR="001E3382" w:rsidRPr="00E55A88" w:rsidRDefault="001E3382" w:rsidP="00A4302B">
      <w:pPr>
        <w:ind w:firstLine="600"/>
        <w:contextualSpacing/>
        <w:jc w:val="both"/>
        <w:rPr>
          <w:sz w:val="28"/>
          <w:szCs w:val="28"/>
        </w:rPr>
      </w:pPr>
      <w:r w:rsidRPr="00E55A88">
        <w:rPr>
          <w:sz w:val="28"/>
          <w:szCs w:val="28"/>
        </w:rPr>
        <w:t>13) соответствие номера бюджетного обязательства, указанного в Распоряжении, представленном получателем средств местного бюджета, номеру бюджетного обязательства, учтенного в Управлении;</w:t>
      </w:r>
    </w:p>
    <w:p w:rsidR="001E3382" w:rsidRPr="00E55A88" w:rsidRDefault="001E3382" w:rsidP="00A4302B">
      <w:pPr>
        <w:ind w:firstLine="600"/>
        <w:contextualSpacing/>
        <w:jc w:val="both"/>
        <w:rPr>
          <w:sz w:val="28"/>
          <w:szCs w:val="28"/>
        </w:rPr>
      </w:pPr>
      <w:r w:rsidRPr="00E55A88">
        <w:rPr>
          <w:sz w:val="28"/>
          <w:szCs w:val="28"/>
        </w:rPr>
        <w:t>14) соответствие предмета бюджетного обязательства и содержания текста назначения платежа;</w:t>
      </w:r>
    </w:p>
    <w:p w:rsidR="001E3382" w:rsidRPr="00E55A88" w:rsidRDefault="001E3382" w:rsidP="00A4302B">
      <w:pPr>
        <w:ind w:firstLine="600"/>
        <w:contextualSpacing/>
        <w:jc w:val="both"/>
        <w:rPr>
          <w:sz w:val="28"/>
          <w:szCs w:val="28"/>
        </w:rPr>
      </w:pPr>
      <w:r w:rsidRPr="00E55A88">
        <w:rPr>
          <w:sz w:val="28"/>
          <w:szCs w:val="28"/>
        </w:rPr>
        <w:t>15) идентичность кода (кодов) классификации расходов местного бюджета по бюджетному обязательству и платежу;</w:t>
      </w:r>
    </w:p>
    <w:p w:rsidR="001E3382" w:rsidRPr="00E55A88" w:rsidRDefault="001E3382" w:rsidP="00A4302B">
      <w:pPr>
        <w:ind w:firstLine="600"/>
        <w:contextualSpacing/>
        <w:jc w:val="both"/>
        <w:rPr>
          <w:sz w:val="28"/>
          <w:szCs w:val="28"/>
        </w:rPr>
      </w:pPr>
      <w:r w:rsidRPr="00E55A88">
        <w:rPr>
          <w:sz w:val="28"/>
          <w:szCs w:val="28"/>
        </w:rPr>
        <w:t xml:space="preserve">16) </w:t>
      </w:r>
      <w:proofErr w:type="spellStart"/>
      <w:r w:rsidRPr="00E55A88">
        <w:rPr>
          <w:sz w:val="28"/>
          <w:szCs w:val="28"/>
        </w:rPr>
        <w:t>непревышение</w:t>
      </w:r>
      <w:proofErr w:type="spellEnd"/>
      <w:r w:rsidRPr="00E55A88">
        <w:rPr>
          <w:sz w:val="28"/>
          <w:szCs w:val="28"/>
        </w:rPr>
        <w:t xml:space="preserve"> суммы </w:t>
      </w:r>
      <w:r w:rsidR="00FB11D1" w:rsidRPr="00E55A88">
        <w:rPr>
          <w:sz w:val="28"/>
          <w:szCs w:val="28"/>
        </w:rPr>
        <w:t xml:space="preserve">Распоряжения </w:t>
      </w:r>
      <w:r w:rsidRPr="00E55A88">
        <w:rPr>
          <w:sz w:val="28"/>
          <w:szCs w:val="28"/>
        </w:rPr>
        <w:t>над суммой неисполненного бюджетного обязательства;</w:t>
      </w:r>
    </w:p>
    <w:p w:rsidR="001E3382" w:rsidRPr="00E55A88" w:rsidRDefault="001E3382" w:rsidP="00A4302B">
      <w:pPr>
        <w:ind w:firstLine="600"/>
        <w:contextualSpacing/>
        <w:jc w:val="both"/>
        <w:rPr>
          <w:sz w:val="28"/>
          <w:szCs w:val="28"/>
        </w:rPr>
      </w:pPr>
      <w:r w:rsidRPr="00E55A88">
        <w:rPr>
          <w:sz w:val="28"/>
          <w:szCs w:val="28"/>
        </w:rPr>
        <w:t xml:space="preserve">17) </w:t>
      </w:r>
      <w:proofErr w:type="spellStart"/>
      <w:r w:rsidRPr="00E55A88">
        <w:rPr>
          <w:sz w:val="28"/>
          <w:szCs w:val="28"/>
        </w:rPr>
        <w:t>неопережение</w:t>
      </w:r>
      <w:proofErr w:type="spellEnd"/>
      <w:r w:rsidRPr="00E55A88">
        <w:rPr>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FB11D1" w:rsidRPr="00E55A88" w:rsidRDefault="00FB11D1" w:rsidP="003F287B">
      <w:pPr>
        <w:widowControl w:val="0"/>
        <w:autoSpaceDE w:val="0"/>
        <w:autoSpaceDN w:val="0"/>
        <w:adjustRightInd w:val="0"/>
        <w:ind w:firstLine="601"/>
        <w:jc w:val="both"/>
        <w:rPr>
          <w:sz w:val="28"/>
          <w:szCs w:val="28"/>
        </w:rPr>
      </w:pPr>
      <w:r w:rsidRPr="00E55A88">
        <w:rPr>
          <w:sz w:val="28"/>
          <w:szCs w:val="28"/>
        </w:rPr>
        <w:t xml:space="preserve">18) соответствие уникального номера реестровой записи, идентификатора документа о приемке (идентификатора этапа в случае выплаты авансового платежа), </w:t>
      </w:r>
      <w:r w:rsidRPr="00E55A88">
        <w:rPr>
          <w:sz w:val="28"/>
          <w:szCs w:val="28"/>
        </w:rPr>
        <w:lastRenderedPageBreak/>
        <w:t>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FB11D1" w:rsidRPr="00E55A88" w:rsidRDefault="00FB11D1" w:rsidP="00A4302B">
      <w:pPr>
        <w:autoSpaceDE w:val="0"/>
        <w:autoSpaceDN w:val="0"/>
        <w:adjustRightInd w:val="0"/>
        <w:ind w:firstLine="600"/>
        <w:jc w:val="both"/>
        <w:rPr>
          <w:sz w:val="28"/>
          <w:szCs w:val="28"/>
        </w:rPr>
      </w:pPr>
      <w:r w:rsidRPr="00E55A88">
        <w:rPr>
          <w:sz w:val="28"/>
          <w:szCs w:val="28"/>
        </w:rPr>
        <w:t xml:space="preserve">19) </w:t>
      </w:r>
      <w:proofErr w:type="spellStart"/>
      <w:r w:rsidRPr="00E55A88">
        <w:rPr>
          <w:sz w:val="28"/>
          <w:szCs w:val="28"/>
        </w:rPr>
        <w:t>непревышение</w:t>
      </w:r>
      <w:proofErr w:type="spellEnd"/>
      <w:r w:rsidRPr="00E55A88">
        <w:rPr>
          <w:sz w:val="28"/>
          <w:szCs w:val="28"/>
        </w:rPr>
        <w:t xml:space="preserve"> суммы Распоряжения над суммой, указанной в документе, подтверждающем возникновение денежного обязательства.</w:t>
      </w:r>
    </w:p>
    <w:p w:rsidR="001E3382" w:rsidRPr="00E55A88" w:rsidRDefault="001E3382" w:rsidP="00A4302B">
      <w:pPr>
        <w:ind w:firstLine="600"/>
        <w:jc w:val="both"/>
        <w:rPr>
          <w:sz w:val="28"/>
          <w:szCs w:val="28"/>
        </w:rPr>
      </w:pPr>
      <w:proofErr w:type="gramStart"/>
      <w:r w:rsidRPr="00E55A88">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 - Кузбасса,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1E3382" w:rsidRPr="00E55A88" w:rsidRDefault="001E3382" w:rsidP="00A4302B">
      <w:pPr>
        <w:ind w:firstLine="600"/>
        <w:jc w:val="both"/>
        <w:rPr>
          <w:sz w:val="28"/>
          <w:szCs w:val="28"/>
        </w:rPr>
      </w:pPr>
      <w:r w:rsidRPr="00E55A88">
        <w:rPr>
          <w:sz w:val="28"/>
          <w:szCs w:val="28"/>
        </w:rPr>
        <w:t xml:space="preserve">4.7. 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местного бюджета представляет в Управление вместе с Распоряжением указанный в нем документ, подтверждающий возникновение денежного обязательства, за исключением документов, указанных в графе 3 </w:t>
      </w:r>
      <w:r w:rsidR="00625818" w:rsidRPr="00E55A88">
        <w:rPr>
          <w:sz w:val="28"/>
          <w:szCs w:val="28"/>
        </w:rPr>
        <w:t>пунктов 11, 12</w:t>
      </w:r>
      <w:r w:rsidRPr="00E55A88">
        <w:rPr>
          <w:sz w:val="28"/>
          <w:szCs w:val="28"/>
        </w:rPr>
        <w:t xml:space="preserve"> Перечня документов.</w:t>
      </w:r>
    </w:p>
    <w:p w:rsidR="001E3382" w:rsidRPr="00E55A88" w:rsidRDefault="001E3382" w:rsidP="00A4302B">
      <w:pPr>
        <w:ind w:firstLine="600"/>
        <w:jc w:val="both"/>
        <w:rPr>
          <w:sz w:val="28"/>
          <w:szCs w:val="28"/>
        </w:rPr>
      </w:pPr>
      <w:bookmarkStart w:id="1" w:name="P111"/>
      <w:bookmarkEnd w:id="1"/>
      <w:r w:rsidRPr="00E55A88">
        <w:rPr>
          <w:sz w:val="28"/>
          <w:szCs w:val="28"/>
        </w:rPr>
        <w:t>При санкционировании оплаты денежных обязатель</w:t>
      </w:r>
      <w:proofErr w:type="gramStart"/>
      <w:r w:rsidRPr="00E55A88">
        <w:rPr>
          <w:sz w:val="28"/>
          <w:szCs w:val="28"/>
        </w:rPr>
        <w:t>ств в сл</w:t>
      </w:r>
      <w:proofErr w:type="gramEnd"/>
      <w:r w:rsidRPr="00E55A88">
        <w:rPr>
          <w:sz w:val="28"/>
          <w:szCs w:val="28"/>
        </w:rPr>
        <w:t xml:space="preserve">учае, установленном настоящим пунктом, дополнительно к направлениям проверки, установленным </w:t>
      </w:r>
      <w:hyperlink r:id="rId17" w:history="1">
        <w:r w:rsidRPr="00E55A88">
          <w:rPr>
            <w:sz w:val="28"/>
            <w:szCs w:val="28"/>
          </w:rPr>
          <w:t>пунктом 4.6</w:t>
        </w:r>
      </w:hyperlink>
      <w:r w:rsidRPr="00E55A88">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1E3382" w:rsidRPr="00E55A88" w:rsidRDefault="001E3382" w:rsidP="00A4302B">
      <w:pPr>
        <w:pStyle w:val="Style1"/>
        <w:widowControl/>
        <w:tabs>
          <w:tab w:val="left" w:pos="1282"/>
        </w:tabs>
        <w:spacing w:line="240" w:lineRule="auto"/>
        <w:ind w:firstLine="600"/>
        <w:rPr>
          <w:rStyle w:val="FontStyle13"/>
          <w:sz w:val="28"/>
          <w:szCs w:val="28"/>
        </w:rPr>
      </w:pPr>
      <w:r w:rsidRPr="00E55A88">
        <w:rPr>
          <w:rStyle w:val="FontStyle18"/>
          <w:sz w:val="28"/>
          <w:szCs w:val="28"/>
        </w:rPr>
        <w:t xml:space="preserve">4.8. </w:t>
      </w:r>
      <w:proofErr w:type="gramStart"/>
      <w:r w:rsidRPr="00E55A88">
        <w:rPr>
          <w:sz w:val="28"/>
          <w:szCs w:val="28"/>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Управление</w:t>
      </w:r>
      <w:r w:rsidR="00C750E7" w:rsidRPr="00E55A88">
        <w:rPr>
          <w:sz w:val="28"/>
          <w:szCs w:val="28"/>
        </w:rPr>
        <w:t>, в том числе</w:t>
      </w:r>
      <w:proofErr w:type="gramEnd"/>
      <w:r w:rsidR="00C750E7" w:rsidRPr="00E55A88">
        <w:rPr>
          <w:sz w:val="28"/>
          <w:szCs w:val="28"/>
        </w:rPr>
        <w:t xml:space="preserve"> с использованием единой информационной системы в сфере закупок, </w:t>
      </w:r>
      <w:r w:rsidRPr="00E55A88">
        <w:rPr>
          <w:sz w:val="28"/>
          <w:szCs w:val="28"/>
        </w:rPr>
        <w:t>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1E3382" w:rsidRPr="00E55A88" w:rsidRDefault="001E3382" w:rsidP="00A4302B">
      <w:pPr>
        <w:pStyle w:val="ConsPlusNormal"/>
        <w:ind w:firstLine="600"/>
        <w:jc w:val="both"/>
        <w:rPr>
          <w:rFonts w:ascii="Times New Roman" w:hAnsi="Times New Roman" w:cs="Times New Roman"/>
          <w:sz w:val="28"/>
          <w:szCs w:val="28"/>
        </w:rPr>
      </w:pPr>
      <w:bookmarkStart w:id="2" w:name="P118"/>
      <w:bookmarkEnd w:id="2"/>
      <w:r w:rsidRPr="00E55A88">
        <w:rPr>
          <w:rFonts w:ascii="Times New Roman" w:hAnsi="Times New Roman" w:cs="Times New Roman"/>
          <w:sz w:val="28"/>
          <w:szCs w:val="28"/>
        </w:rPr>
        <w:t>4.9</w:t>
      </w:r>
      <w:r w:rsidRPr="00E55A88">
        <w:rPr>
          <w:rFonts w:ascii="Times New Roman" w:hAnsi="Times New Roman" w:cs="Times New Roman"/>
          <w:i/>
          <w:sz w:val="28"/>
          <w:szCs w:val="28"/>
        </w:rPr>
        <w:t xml:space="preserve">. </w:t>
      </w:r>
      <w:r w:rsidRPr="00E55A88">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2) соответствие указанных в Распоряжении </w:t>
      </w:r>
      <w:proofErr w:type="gramStart"/>
      <w:r w:rsidRPr="00E55A88">
        <w:rPr>
          <w:rFonts w:ascii="Times New Roman" w:hAnsi="Times New Roman" w:cs="Times New Roman"/>
          <w:sz w:val="28"/>
          <w:szCs w:val="28"/>
        </w:rPr>
        <w:t>кодов видов расходов классификации расходов местного бюджета</w:t>
      </w:r>
      <w:proofErr w:type="gramEnd"/>
      <w:r w:rsidRPr="00E55A88">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E3382" w:rsidRPr="00E55A88" w:rsidRDefault="001E3382" w:rsidP="003F287B">
      <w:pPr>
        <w:pStyle w:val="ConsPlusNormal"/>
        <w:ind w:firstLine="601"/>
        <w:jc w:val="both"/>
        <w:rPr>
          <w:rFonts w:ascii="Times New Roman" w:hAnsi="Times New Roman" w:cs="Times New Roman"/>
          <w:sz w:val="28"/>
          <w:szCs w:val="28"/>
        </w:rPr>
      </w:pPr>
      <w:r w:rsidRPr="00E55A88">
        <w:rPr>
          <w:rFonts w:ascii="Times New Roman" w:hAnsi="Times New Roman" w:cs="Times New Roman"/>
          <w:sz w:val="28"/>
          <w:szCs w:val="28"/>
        </w:rPr>
        <w:t xml:space="preserve">3) </w:t>
      </w:r>
      <w:proofErr w:type="spellStart"/>
      <w:r w:rsidRPr="00E55A88">
        <w:rPr>
          <w:rFonts w:ascii="Times New Roman" w:hAnsi="Times New Roman" w:cs="Times New Roman"/>
          <w:sz w:val="28"/>
          <w:szCs w:val="28"/>
        </w:rPr>
        <w:t>непревышение</w:t>
      </w:r>
      <w:proofErr w:type="spellEnd"/>
      <w:r w:rsidRPr="00E55A88">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w:t>
      </w:r>
      <w:r w:rsidRPr="00E55A88">
        <w:rPr>
          <w:rFonts w:ascii="Times New Roman" w:hAnsi="Times New Roman" w:cs="Times New Roman"/>
          <w:sz w:val="28"/>
          <w:szCs w:val="28"/>
        </w:rPr>
        <w:lastRenderedPageBreak/>
        <w:t>бюджетных средств.</w:t>
      </w:r>
      <w:bookmarkStart w:id="3" w:name="P122"/>
      <w:bookmarkEnd w:id="3"/>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4.10. 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по следующим направлениям:</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1) соответствие указанных в Распоряжении </w:t>
      </w:r>
      <w:proofErr w:type="gramStart"/>
      <w:r w:rsidRPr="00E55A88">
        <w:rPr>
          <w:rFonts w:ascii="Times New Roman" w:hAnsi="Times New Roman" w:cs="Times New Roman"/>
          <w:sz w:val="28"/>
          <w:szCs w:val="28"/>
        </w:rPr>
        <w:t>кодов классификации источников финансирования дефицита местного бюджета</w:t>
      </w:r>
      <w:proofErr w:type="gramEnd"/>
      <w:r w:rsidRPr="00E55A88">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2) соответствие указанных в Распоряжении </w:t>
      </w:r>
      <w:proofErr w:type="gramStart"/>
      <w:r w:rsidRPr="00E55A88">
        <w:rPr>
          <w:rFonts w:ascii="Times New Roman" w:hAnsi="Times New Roman" w:cs="Times New Roman"/>
          <w:sz w:val="28"/>
          <w:szCs w:val="28"/>
        </w:rPr>
        <w:t>кодов аналитической группы вида источника финансирования дефицита местного бюджета</w:t>
      </w:r>
      <w:proofErr w:type="gramEnd"/>
      <w:r w:rsidRPr="00E55A88">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E3382" w:rsidRPr="00E55A88" w:rsidRDefault="001E3382" w:rsidP="00A4302B">
      <w:pPr>
        <w:pStyle w:val="ConsPlusNormal"/>
        <w:ind w:firstLine="600"/>
        <w:jc w:val="both"/>
        <w:rPr>
          <w:rFonts w:ascii="Times New Roman" w:hAnsi="Times New Roman" w:cs="Times New Roman"/>
          <w:sz w:val="28"/>
          <w:szCs w:val="28"/>
        </w:rPr>
      </w:pPr>
      <w:r w:rsidRPr="00E55A88">
        <w:rPr>
          <w:rFonts w:ascii="Times New Roman" w:hAnsi="Times New Roman" w:cs="Times New Roman"/>
          <w:sz w:val="28"/>
          <w:szCs w:val="28"/>
        </w:rPr>
        <w:t xml:space="preserve">3) </w:t>
      </w:r>
      <w:proofErr w:type="spellStart"/>
      <w:r w:rsidRPr="00E55A88">
        <w:rPr>
          <w:rFonts w:ascii="Times New Roman" w:hAnsi="Times New Roman" w:cs="Times New Roman"/>
          <w:sz w:val="28"/>
          <w:szCs w:val="28"/>
        </w:rPr>
        <w:t>непревышение</w:t>
      </w:r>
      <w:proofErr w:type="spellEnd"/>
      <w:r w:rsidRPr="00E55A88">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sidRPr="00E55A88">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E55A88">
        <w:rPr>
          <w:rFonts w:ascii="Times New Roman" w:hAnsi="Times New Roman" w:cs="Times New Roman"/>
          <w:sz w:val="28"/>
          <w:szCs w:val="28"/>
        </w:rPr>
        <w:t>.</w:t>
      </w:r>
    </w:p>
    <w:p w:rsidR="005A7D1F" w:rsidRPr="00E55A88" w:rsidRDefault="001E3382" w:rsidP="00A4302B">
      <w:pPr>
        <w:autoSpaceDE w:val="0"/>
        <w:autoSpaceDN w:val="0"/>
        <w:adjustRightInd w:val="0"/>
        <w:ind w:firstLine="600"/>
        <w:jc w:val="both"/>
        <w:rPr>
          <w:sz w:val="28"/>
          <w:szCs w:val="28"/>
        </w:rPr>
      </w:pPr>
      <w:r w:rsidRPr="00E55A88">
        <w:rPr>
          <w:sz w:val="28"/>
          <w:szCs w:val="28"/>
        </w:rPr>
        <w:t xml:space="preserve">4.11. </w:t>
      </w:r>
      <w:r w:rsidR="005A7D1F" w:rsidRPr="00E55A88">
        <w:rPr>
          <w:sz w:val="28"/>
          <w:szCs w:val="28"/>
        </w:rPr>
        <w:t>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5A7D1F" w:rsidRPr="00E55A88" w:rsidRDefault="003F287B" w:rsidP="00A4302B">
      <w:pPr>
        <w:autoSpaceDE w:val="0"/>
        <w:autoSpaceDN w:val="0"/>
        <w:adjustRightInd w:val="0"/>
        <w:ind w:firstLine="600"/>
        <w:jc w:val="both"/>
        <w:rPr>
          <w:sz w:val="28"/>
          <w:szCs w:val="28"/>
        </w:rPr>
      </w:pPr>
      <w:proofErr w:type="gramStart"/>
      <w:r>
        <w:rPr>
          <w:sz w:val="28"/>
          <w:szCs w:val="28"/>
        </w:rPr>
        <w:t xml:space="preserve">- </w:t>
      </w:r>
      <w:hyperlink r:id="rId18" w:history="1">
        <w:r w:rsidR="005A7D1F" w:rsidRPr="00E55A88">
          <w:rPr>
            <w:sz w:val="28"/>
            <w:szCs w:val="28"/>
          </w:rPr>
          <w:t>подпунктами 2</w:t>
        </w:r>
      </w:hyperlink>
      <w:r w:rsidR="005A7D1F" w:rsidRPr="00E55A88">
        <w:rPr>
          <w:sz w:val="28"/>
          <w:szCs w:val="28"/>
        </w:rPr>
        <w:t xml:space="preserve"> - </w:t>
      </w:r>
      <w:hyperlink r:id="rId19" w:history="1">
        <w:r w:rsidR="005A7D1F" w:rsidRPr="00E55A88">
          <w:rPr>
            <w:sz w:val="28"/>
            <w:szCs w:val="28"/>
          </w:rPr>
          <w:t>8</w:t>
        </w:r>
      </w:hyperlink>
      <w:r w:rsidR="005A7D1F" w:rsidRPr="00E55A88">
        <w:rPr>
          <w:sz w:val="28"/>
          <w:szCs w:val="28"/>
        </w:rPr>
        <w:t xml:space="preserve">, </w:t>
      </w:r>
      <w:hyperlink r:id="rId20" w:history="1">
        <w:r w:rsidR="005A7D1F" w:rsidRPr="00E55A88">
          <w:rPr>
            <w:sz w:val="28"/>
            <w:szCs w:val="28"/>
          </w:rPr>
          <w:t>13</w:t>
        </w:r>
      </w:hyperlink>
      <w:r w:rsidR="005A7D1F" w:rsidRPr="00E55A88">
        <w:rPr>
          <w:sz w:val="28"/>
          <w:szCs w:val="28"/>
        </w:rPr>
        <w:t xml:space="preserve"> - </w:t>
      </w:r>
      <w:hyperlink r:id="rId21" w:history="1">
        <w:r w:rsidR="005A7D1F" w:rsidRPr="00E55A88">
          <w:rPr>
            <w:sz w:val="28"/>
            <w:szCs w:val="28"/>
          </w:rPr>
          <w:t>17 пункта 4</w:t>
        </w:r>
      </w:hyperlink>
      <w:r w:rsidR="005A7D1F" w:rsidRPr="00E55A88">
        <w:rPr>
          <w:sz w:val="28"/>
          <w:szCs w:val="28"/>
        </w:rPr>
        <w:t xml:space="preserve">.3, </w:t>
      </w:r>
      <w:hyperlink r:id="rId22" w:history="1">
        <w:r w:rsidR="005A7D1F" w:rsidRPr="00E55A88">
          <w:rPr>
            <w:sz w:val="28"/>
            <w:szCs w:val="28"/>
          </w:rPr>
          <w:t>подпунктами 1</w:t>
        </w:r>
      </w:hyperlink>
      <w:r w:rsidR="005A7D1F" w:rsidRPr="00E55A88">
        <w:rPr>
          <w:sz w:val="28"/>
          <w:szCs w:val="28"/>
        </w:rPr>
        <w:t xml:space="preserve"> - </w:t>
      </w:r>
      <w:hyperlink r:id="rId23" w:history="1">
        <w:r w:rsidR="005A7D1F" w:rsidRPr="00E55A88">
          <w:rPr>
            <w:sz w:val="28"/>
            <w:szCs w:val="28"/>
          </w:rPr>
          <w:t>3</w:t>
        </w:r>
      </w:hyperlink>
      <w:r w:rsidR="005A7D1F" w:rsidRPr="00E55A88">
        <w:rPr>
          <w:sz w:val="28"/>
          <w:szCs w:val="28"/>
        </w:rPr>
        <w:t xml:space="preserve">, </w:t>
      </w:r>
      <w:hyperlink r:id="rId24" w:history="1">
        <w:r w:rsidR="005A7D1F" w:rsidRPr="00E55A88">
          <w:rPr>
            <w:sz w:val="28"/>
            <w:szCs w:val="28"/>
          </w:rPr>
          <w:t>5</w:t>
        </w:r>
      </w:hyperlink>
      <w:r w:rsidR="005A7D1F" w:rsidRPr="00E55A88">
        <w:rPr>
          <w:sz w:val="28"/>
          <w:szCs w:val="28"/>
        </w:rPr>
        <w:t xml:space="preserve"> - </w:t>
      </w:r>
      <w:hyperlink r:id="rId25" w:history="1">
        <w:r w:rsidR="005A7D1F" w:rsidRPr="00E55A88">
          <w:rPr>
            <w:sz w:val="28"/>
            <w:szCs w:val="28"/>
          </w:rPr>
          <w:t>11</w:t>
        </w:r>
      </w:hyperlink>
      <w:r w:rsidR="005A7D1F" w:rsidRPr="00E55A88">
        <w:rPr>
          <w:sz w:val="28"/>
          <w:szCs w:val="28"/>
        </w:rPr>
        <w:t xml:space="preserve">, </w:t>
      </w:r>
      <w:hyperlink r:id="rId26" w:history="1">
        <w:r w:rsidR="005A7D1F" w:rsidRPr="00E55A88">
          <w:rPr>
            <w:sz w:val="28"/>
            <w:szCs w:val="28"/>
          </w:rPr>
          <w:t>18</w:t>
        </w:r>
      </w:hyperlink>
      <w:r w:rsidR="005A7D1F" w:rsidRPr="00E55A88">
        <w:rPr>
          <w:sz w:val="28"/>
          <w:szCs w:val="28"/>
        </w:rPr>
        <w:t xml:space="preserve"> - </w:t>
      </w:r>
      <w:hyperlink r:id="rId27" w:history="1">
        <w:r w:rsidR="005A7D1F" w:rsidRPr="00E55A88">
          <w:rPr>
            <w:sz w:val="28"/>
            <w:szCs w:val="28"/>
          </w:rPr>
          <w:t>19 пункта 4.6</w:t>
        </w:r>
      </w:hyperlink>
      <w:r w:rsidR="005A7D1F" w:rsidRPr="00E55A88">
        <w:rPr>
          <w:sz w:val="28"/>
          <w:szCs w:val="28"/>
        </w:rPr>
        <w:t xml:space="preserve"> настоящего Порядка – с использованием единой информационной системы в сфере закупок;</w:t>
      </w:r>
      <w:proofErr w:type="gramEnd"/>
    </w:p>
    <w:p w:rsidR="005A7D1F" w:rsidRPr="00E55A88" w:rsidRDefault="003F287B" w:rsidP="00A4302B">
      <w:pPr>
        <w:autoSpaceDE w:val="0"/>
        <w:autoSpaceDN w:val="0"/>
        <w:adjustRightInd w:val="0"/>
        <w:ind w:firstLine="600"/>
        <w:jc w:val="both"/>
        <w:rPr>
          <w:sz w:val="28"/>
          <w:szCs w:val="28"/>
        </w:rPr>
      </w:pPr>
      <w:r>
        <w:rPr>
          <w:sz w:val="28"/>
          <w:szCs w:val="28"/>
        </w:rPr>
        <w:t xml:space="preserve">- </w:t>
      </w:r>
      <w:hyperlink r:id="rId28" w:history="1">
        <w:r w:rsidR="005A7D1F" w:rsidRPr="00E55A88">
          <w:rPr>
            <w:sz w:val="28"/>
            <w:szCs w:val="28"/>
          </w:rPr>
          <w:t>подпунктом 4 пункта 4.6</w:t>
        </w:r>
      </w:hyperlink>
      <w:r w:rsidR="005A7D1F" w:rsidRPr="00E55A88">
        <w:rPr>
          <w:sz w:val="28"/>
          <w:szCs w:val="28"/>
        </w:rPr>
        <w:t xml:space="preserve"> настоящего Порядка – с использованием прикладного программного обеспечения «Автоматизированная система Федерального казначейства» после поступления в указанную систему Распоряжения по результатам положительных проверок, предусмотренных </w:t>
      </w:r>
      <w:hyperlink w:anchor="Par1" w:history="1">
        <w:r w:rsidR="005A7D1F" w:rsidRPr="00E55A88">
          <w:rPr>
            <w:sz w:val="28"/>
            <w:szCs w:val="28"/>
          </w:rPr>
          <w:t>абзацем вторым</w:t>
        </w:r>
      </w:hyperlink>
      <w:r w:rsidR="005A7D1F" w:rsidRPr="00E55A88">
        <w:rPr>
          <w:sz w:val="28"/>
          <w:szCs w:val="28"/>
        </w:rPr>
        <w:t xml:space="preserve"> настоящего пункта.</w:t>
      </w:r>
    </w:p>
    <w:p w:rsidR="005A7D1F" w:rsidRPr="00E55A88" w:rsidRDefault="005A7D1F" w:rsidP="00A4302B">
      <w:pPr>
        <w:autoSpaceDE w:val="0"/>
        <w:autoSpaceDN w:val="0"/>
        <w:adjustRightInd w:val="0"/>
        <w:ind w:firstLine="600"/>
        <w:jc w:val="both"/>
        <w:rPr>
          <w:sz w:val="28"/>
          <w:szCs w:val="28"/>
        </w:rPr>
      </w:pPr>
      <w:r w:rsidRPr="00E55A88">
        <w:rPr>
          <w:sz w:val="28"/>
          <w:szCs w:val="28"/>
        </w:rPr>
        <w:t xml:space="preserve">В случае возникновения денежного обязательства на основании документов-оснований, предусмотренных </w:t>
      </w:r>
      <w:hyperlink r:id="rId29" w:history="1">
        <w:r w:rsidRPr="00E55A88">
          <w:rPr>
            <w:sz w:val="28"/>
            <w:szCs w:val="28"/>
          </w:rPr>
          <w:t>пунктом 3 графы 2</w:t>
        </w:r>
      </w:hyperlink>
      <w:r w:rsidRPr="00E55A88">
        <w:rPr>
          <w:sz w:val="28"/>
          <w:szCs w:val="28"/>
        </w:rPr>
        <w:t xml:space="preserve"> Перечня, проверка, предусмотренная </w:t>
      </w:r>
      <w:hyperlink r:id="rId30" w:history="1">
        <w:r w:rsidRPr="00E55A88">
          <w:rPr>
            <w:sz w:val="28"/>
            <w:szCs w:val="28"/>
          </w:rPr>
          <w:t>подпунктом 3 пункта 4.6</w:t>
        </w:r>
      </w:hyperlink>
      <w:r w:rsidRPr="00E55A88">
        <w:rPr>
          <w:sz w:val="28"/>
          <w:szCs w:val="28"/>
        </w:rPr>
        <w:t xml:space="preserve">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1E3382" w:rsidRPr="00E55A88" w:rsidRDefault="001E3382" w:rsidP="00A4302B">
      <w:pPr>
        <w:pStyle w:val="Style1"/>
        <w:widowControl/>
        <w:tabs>
          <w:tab w:val="left" w:pos="1282"/>
        </w:tabs>
        <w:spacing w:line="240" w:lineRule="auto"/>
        <w:ind w:firstLine="600"/>
        <w:rPr>
          <w:rStyle w:val="FontStyle13"/>
          <w:sz w:val="28"/>
          <w:szCs w:val="28"/>
        </w:rPr>
      </w:pPr>
      <w:r w:rsidRPr="00E55A88">
        <w:rPr>
          <w:rStyle w:val="FontStyle13"/>
          <w:sz w:val="28"/>
          <w:szCs w:val="28"/>
        </w:rPr>
        <w:t>4.1</w:t>
      </w:r>
      <w:r w:rsidR="0082075E" w:rsidRPr="00E55A88">
        <w:rPr>
          <w:rStyle w:val="FontStyle13"/>
          <w:sz w:val="28"/>
          <w:szCs w:val="28"/>
        </w:rPr>
        <w:t>2</w:t>
      </w:r>
      <w:r w:rsidRPr="00E55A88">
        <w:rPr>
          <w:rStyle w:val="FontStyle13"/>
          <w:sz w:val="28"/>
          <w:szCs w:val="28"/>
        </w:rPr>
        <w:t>. Ответственность за правильность оформления и достоверность представленных документов возлагается на получателей средств местного бюджета (администраторов источников финансирования дефицита местного бюджета).</w:t>
      </w:r>
    </w:p>
    <w:p w:rsidR="001E3382" w:rsidRPr="00E55A88" w:rsidRDefault="001E3382" w:rsidP="00A4302B">
      <w:pPr>
        <w:pStyle w:val="Style3"/>
        <w:widowControl/>
        <w:spacing w:line="240" w:lineRule="auto"/>
        <w:ind w:firstLine="600"/>
        <w:rPr>
          <w:rStyle w:val="FontStyle13"/>
          <w:sz w:val="28"/>
          <w:szCs w:val="28"/>
        </w:rPr>
      </w:pPr>
      <w:r w:rsidRPr="00E55A88">
        <w:rPr>
          <w:rStyle w:val="FontStyle13"/>
          <w:sz w:val="28"/>
          <w:szCs w:val="28"/>
        </w:rPr>
        <w:t>Санкционирование оплаты денежных обязатель</w:t>
      </w:r>
      <w:proofErr w:type="gramStart"/>
      <w:r w:rsidRPr="00E55A88">
        <w:rPr>
          <w:rStyle w:val="FontStyle13"/>
          <w:sz w:val="28"/>
          <w:szCs w:val="28"/>
        </w:rPr>
        <w:t>ств пр</w:t>
      </w:r>
      <w:proofErr w:type="gramEnd"/>
      <w:r w:rsidRPr="00E55A88">
        <w:rPr>
          <w:rStyle w:val="FontStyle13"/>
          <w:sz w:val="28"/>
          <w:szCs w:val="28"/>
        </w:rPr>
        <w:t>и представлении счета-фактуры (счета)</w:t>
      </w:r>
      <w:r w:rsidRPr="00E55A88">
        <w:rPr>
          <w:sz w:val="28"/>
          <w:szCs w:val="28"/>
        </w:rPr>
        <w:t xml:space="preserve"> на бумажном носителе</w:t>
      </w:r>
      <w:r w:rsidRPr="00E55A88">
        <w:rPr>
          <w:rStyle w:val="FontStyle13"/>
          <w:sz w:val="28"/>
          <w:szCs w:val="28"/>
        </w:rPr>
        <w:t>, осуществляется при наличии на ней разрешительной надписи «бухгалтерия к оплате» руководителя или лиц, его замещающих, его подписи.</w:t>
      </w:r>
    </w:p>
    <w:p w:rsidR="001E3382" w:rsidRPr="00E55A88" w:rsidRDefault="001E3382" w:rsidP="003F287B">
      <w:pPr>
        <w:pStyle w:val="Style1"/>
        <w:tabs>
          <w:tab w:val="left" w:pos="1282"/>
        </w:tabs>
        <w:spacing w:line="240" w:lineRule="auto"/>
        <w:ind w:firstLine="601"/>
        <w:rPr>
          <w:rStyle w:val="FontStyle13"/>
          <w:sz w:val="28"/>
          <w:szCs w:val="28"/>
        </w:rPr>
      </w:pPr>
      <w:r w:rsidRPr="00E55A88">
        <w:rPr>
          <w:rStyle w:val="FontStyle13"/>
          <w:sz w:val="28"/>
          <w:szCs w:val="28"/>
        </w:rPr>
        <w:t>4.1</w:t>
      </w:r>
      <w:r w:rsidR="0082075E" w:rsidRPr="00E55A88">
        <w:rPr>
          <w:rStyle w:val="FontStyle13"/>
          <w:sz w:val="28"/>
          <w:szCs w:val="28"/>
        </w:rPr>
        <w:t>3</w:t>
      </w:r>
      <w:r w:rsidRPr="00E55A88">
        <w:rPr>
          <w:rStyle w:val="FontStyle13"/>
          <w:sz w:val="28"/>
          <w:szCs w:val="28"/>
        </w:rPr>
        <w:t>.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 Кузбасса, в Управление представляется дополнительно выписка из Единого государственного реестра недвижимости, удостоверяющая государственную регистрацию возникновения или перехода прав на жилое (нежилое) помещение.</w:t>
      </w:r>
    </w:p>
    <w:p w:rsidR="0082075E" w:rsidRPr="00E55A88" w:rsidRDefault="0082075E" w:rsidP="003F287B">
      <w:pPr>
        <w:widowControl w:val="0"/>
        <w:autoSpaceDE w:val="0"/>
        <w:autoSpaceDN w:val="0"/>
        <w:adjustRightInd w:val="0"/>
        <w:ind w:firstLine="601"/>
        <w:jc w:val="both"/>
        <w:rPr>
          <w:sz w:val="28"/>
          <w:szCs w:val="28"/>
        </w:rPr>
      </w:pPr>
      <w:r w:rsidRPr="00E55A88">
        <w:rPr>
          <w:sz w:val="28"/>
          <w:szCs w:val="28"/>
        </w:rPr>
        <w:lastRenderedPageBreak/>
        <w:t xml:space="preserve">4.14. При санкционировании оплаты денежных обязательств по договору, заключенному в соответствии с </w:t>
      </w:r>
      <w:hyperlink r:id="rId31" w:history="1">
        <w:r w:rsidRPr="00E55A88">
          <w:rPr>
            <w:sz w:val="28"/>
            <w:szCs w:val="28"/>
          </w:rPr>
          <w:t>пунктом 2 части 1 статьи 93</w:t>
        </w:r>
      </w:hyperlink>
      <w:r w:rsidRPr="00E55A88">
        <w:rPr>
          <w:sz w:val="28"/>
          <w:szCs w:val="28"/>
        </w:rPr>
        <w:t xml:space="preserve"> Закона № 44-ФЗ,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CB6ABC" w:rsidRPr="00E55A88" w:rsidRDefault="001E3382" w:rsidP="00A4302B">
      <w:pPr>
        <w:pStyle w:val="Style1"/>
        <w:widowControl/>
        <w:tabs>
          <w:tab w:val="left" w:pos="1282"/>
        </w:tabs>
        <w:spacing w:line="240" w:lineRule="auto"/>
        <w:ind w:firstLine="600"/>
        <w:rPr>
          <w:rStyle w:val="FontStyle18"/>
          <w:sz w:val="28"/>
          <w:szCs w:val="28"/>
        </w:rPr>
      </w:pPr>
      <w:r w:rsidRPr="00E55A88">
        <w:rPr>
          <w:rStyle w:val="FontStyle18"/>
          <w:sz w:val="28"/>
          <w:szCs w:val="28"/>
        </w:rPr>
        <w:t>4.1</w:t>
      </w:r>
      <w:r w:rsidR="00CB6ABC" w:rsidRPr="00E55A88">
        <w:rPr>
          <w:rStyle w:val="FontStyle18"/>
          <w:sz w:val="28"/>
          <w:szCs w:val="28"/>
        </w:rPr>
        <w:t>5</w:t>
      </w:r>
      <w:r w:rsidRPr="00E55A88">
        <w:rPr>
          <w:rStyle w:val="FontStyle18"/>
          <w:sz w:val="28"/>
          <w:szCs w:val="28"/>
        </w:rPr>
        <w:t xml:space="preserve">. Санкционирование оплаты денежных обязательств по расходам получателей средств местного бюджета, в целях софинансирования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w:t>
      </w:r>
      <w:r w:rsidR="0082075E" w:rsidRPr="00E55A88">
        <w:rPr>
          <w:sz w:val="28"/>
          <w:szCs w:val="28"/>
        </w:rPr>
        <w:t>от 27 декабря 2019 г. № 257н соответственно</w:t>
      </w:r>
      <w:r w:rsidRPr="00E55A88">
        <w:rPr>
          <w:rStyle w:val="FontStyle18"/>
          <w:sz w:val="28"/>
          <w:szCs w:val="28"/>
        </w:rPr>
        <w:t>.</w:t>
      </w:r>
    </w:p>
    <w:p w:rsidR="00CB6ABC" w:rsidRPr="00E55A88" w:rsidRDefault="00CB6ABC" w:rsidP="00A4302B">
      <w:pPr>
        <w:pStyle w:val="Style1"/>
        <w:widowControl/>
        <w:tabs>
          <w:tab w:val="left" w:pos="1282"/>
        </w:tabs>
        <w:spacing w:line="240" w:lineRule="auto"/>
        <w:ind w:firstLine="600"/>
        <w:rPr>
          <w:sz w:val="28"/>
          <w:szCs w:val="28"/>
        </w:rPr>
      </w:pPr>
      <w:r w:rsidRPr="00E55A88">
        <w:rPr>
          <w:sz w:val="28"/>
          <w:szCs w:val="28"/>
        </w:rPr>
        <w:t xml:space="preserve">4.16. </w:t>
      </w:r>
      <w:proofErr w:type="gramStart"/>
      <w:r w:rsidRPr="00E55A88">
        <w:rPr>
          <w:sz w:val="28"/>
          <w:szCs w:val="28"/>
        </w:rPr>
        <w:t xml:space="preserve">В случае если информация, указанная в Распоряжении, или его форма не соответствуют требованиям, установленным </w:t>
      </w:r>
      <w:hyperlink w:anchor="Par1" w:history="1">
        <w:r w:rsidRPr="00E55A88">
          <w:rPr>
            <w:sz w:val="28"/>
            <w:szCs w:val="28"/>
          </w:rPr>
          <w:t>пунктами 4.2</w:t>
        </w:r>
      </w:hyperlink>
      <w:r w:rsidRPr="00E55A88">
        <w:rPr>
          <w:sz w:val="28"/>
          <w:szCs w:val="28"/>
        </w:rPr>
        <w:t xml:space="preserve">, </w:t>
      </w:r>
      <w:hyperlink w:anchor="Par4" w:history="1">
        <w:r w:rsidRPr="00E55A88">
          <w:rPr>
            <w:sz w:val="28"/>
            <w:szCs w:val="28"/>
          </w:rPr>
          <w:t>4.3</w:t>
        </w:r>
      </w:hyperlink>
      <w:r w:rsidRPr="00E55A88">
        <w:rPr>
          <w:sz w:val="28"/>
          <w:szCs w:val="28"/>
        </w:rPr>
        <w:t xml:space="preserve">, </w:t>
      </w:r>
      <w:hyperlink w:anchor="Par45" w:history="1">
        <w:r w:rsidRPr="00E55A88">
          <w:rPr>
            <w:sz w:val="28"/>
            <w:szCs w:val="28"/>
          </w:rPr>
          <w:t>подпунктами 1</w:t>
        </w:r>
      </w:hyperlink>
      <w:r w:rsidRPr="00E55A88">
        <w:rPr>
          <w:sz w:val="28"/>
          <w:szCs w:val="28"/>
        </w:rPr>
        <w:t>-</w:t>
      </w:r>
      <w:hyperlink w:anchor="Par61" w:history="1">
        <w:r w:rsidRPr="00E55A88">
          <w:rPr>
            <w:sz w:val="28"/>
            <w:szCs w:val="28"/>
          </w:rPr>
          <w:t>19 пункта 4.6</w:t>
        </w:r>
      </w:hyperlink>
      <w:r w:rsidRPr="00E55A88">
        <w:rPr>
          <w:sz w:val="28"/>
          <w:szCs w:val="28"/>
        </w:rPr>
        <w:t xml:space="preserve">, </w:t>
      </w:r>
      <w:hyperlink w:anchor="Par63" w:history="1">
        <w:r w:rsidRPr="00E55A88">
          <w:rPr>
            <w:sz w:val="28"/>
            <w:szCs w:val="28"/>
          </w:rPr>
          <w:t>пунктами 4.7</w:t>
        </w:r>
      </w:hyperlink>
      <w:r w:rsidRPr="00E55A88">
        <w:rPr>
          <w:sz w:val="28"/>
          <w:szCs w:val="28"/>
        </w:rPr>
        <w:t xml:space="preserve">, </w:t>
      </w:r>
      <w:hyperlink w:anchor="Par68" w:history="1">
        <w:r w:rsidRPr="00E55A88">
          <w:rPr>
            <w:sz w:val="28"/>
            <w:szCs w:val="28"/>
          </w:rPr>
          <w:t>4.9</w:t>
        </w:r>
      </w:hyperlink>
      <w:r w:rsidRPr="00E55A88">
        <w:rPr>
          <w:sz w:val="28"/>
          <w:szCs w:val="28"/>
        </w:rPr>
        <w:t xml:space="preserve">, </w:t>
      </w:r>
      <w:hyperlink w:anchor="Par72" w:history="1">
        <w:r w:rsidRPr="00E55A88">
          <w:rPr>
            <w:sz w:val="28"/>
            <w:szCs w:val="28"/>
          </w:rPr>
          <w:t>4.10</w:t>
        </w:r>
      </w:hyperlink>
      <w:r w:rsidRPr="00E55A88">
        <w:rPr>
          <w:sz w:val="28"/>
          <w:szCs w:val="28"/>
        </w:rPr>
        <w:t xml:space="preserve">, </w:t>
      </w:r>
      <w:hyperlink w:anchor="Par79" w:history="1">
        <w:r w:rsidRPr="00E55A88">
          <w:rPr>
            <w:sz w:val="28"/>
            <w:szCs w:val="28"/>
          </w:rPr>
          <w:t>4.12</w:t>
        </w:r>
      </w:hyperlink>
      <w:r w:rsidRPr="00E55A88">
        <w:rPr>
          <w:sz w:val="28"/>
          <w:szCs w:val="28"/>
        </w:rPr>
        <w:t xml:space="preserve">, </w:t>
      </w:r>
      <w:hyperlink w:anchor="Par81" w:history="1">
        <w:r w:rsidRPr="00E55A88">
          <w:rPr>
            <w:sz w:val="28"/>
            <w:szCs w:val="28"/>
          </w:rPr>
          <w:t>4.13</w:t>
        </w:r>
      </w:hyperlink>
      <w:r w:rsidRPr="00E55A88">
        <w:rPr>
          <w:sz w:val="28"/>
          <w:szCs w:val="28"/>
        </w:rPr>
        <w:t xml:space="preserve">, </w:t>
      </w:r>
      <w:hyperlink w:anchor="Par82" w:history="1">
        <w:r w:rsidRPr="00E55A88">
          <w:rPr>
            <w:sz w:val="28"/>
            <w:szCs w:val="28"/>
          </w:rPr>
          <w:t>4.14</w:t>
        </w:r>
      </w:hyperlink>
      <w:r w:rsidRPr="00E55A88">
        <w:rPr>
          <w:sz w:val="28"/>
          <w:szCs w:val="28"/>
        </w:rPr>
        <w:t xml:space="preserve">, 4.15 настоящего Порядка, или в случае установления нарушения получателем средств местного бюджета условий, установленных </w:t>
      </w:r>
      <w:hyperlink w:anchor="Par65" w:history="1">
        <w:r w:rsidRPr="00E55A88">
          <w:rPr>
            <w:sz w:val="28"/>
            <w:szCs w:val="28"/>
          </w:rPr>
          <w:t>пунктом 4.8</w:t>
        </w:r>
      </w:hyperlink>
      <w:r w:rsidRPr="00E55A88">
        <w:rPr>
          <w:sz w:val="28"/>
          <w:szCs w:val="28"/>
        </w:rPr>
        <w:t xml:space="preserve"> настоящего Порядка, Управление не позднее сроков, установленных </w:t>
      </w:r>
      <w:hyperlink w:anchor="Par1" w:history="1">
        <w:r w:rsidRPr="00E55A88">
          <w:rPr>
            <w:sz w:val="28"/>
            <w:szCs w:val="28"/>
          </w:rPr>
          <w:t>пунктом 4.2</w:t>
        </w:r>
      </w:hyperlink>
      <w:r w:rsidRPr="00E55A88">
        <w:rPr>
          <w:sz w:val="28"/>
          <w:szCs w:val="28"/>
        </w:rPr>
        <w:t xml:space="preserve"> настоящего Порядка, направляет получателю средств местного</w:t>
      </w:r>
      <w:proofErr w:type="gramEnd"/>
      <w:r w:rsidRPr="00E55A88">
        <w:rPr>
          <w:sz w:val="28"/>
          <w:szCs w:val="28"/>
        </w:rPr>
        <w:t xml:space="preserve"> бюджета (администратору источников финансирования дефицита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32" w:history="1">
        <w:r w:rsidRPr="00E55A88">
          <w:rPr>
            <w:sz w:val="28"/>
            <w:szCs w:val="28"/>
          </w:rPr>
          <w:t>правилам</w:t>
        </w:r>
      </w:hyperlink>
      <w:r w:rsidRPr="00E55A88">
        <w:rPr>
          <w:sz w:val="28"/>
          <w:szCs w:val="28"/>
        </w:rPr>
        <w:t xml:space="preserve"> организации и функционирования системы казначейских платежей, утвержденным приказом Федерального казначейства России от 13.05.2020 № 20н.</w:t>
      </w:r>
    </w:p>
    <w:p w:rsidR="00CB6ABC" w:rsidRPr="00E55A88" w:rsidRDefault="00CB6ABC" w:rsidP="00A4302B">
      <w:pPr>
        <w:autoSpaceDE w:val="0"/>
        <w:autoSpaceDN w:val="0"/>
        <w:adjustRightInd w:val="0"/>
        <w:ind w:firstLine="600"/>
        <w:jc w:val="both"/>
        <w:rPr>
          <w:sz w:val="28"/>
          <w:szCs w:val="28"/>
        </w:rPr>
      </w:pPr>
      <w:r w:rsidRPr="00E55A88">
        <w:rPr>
          <w:sz w:val="28"/>
          <w:szCs w:val="28"/>
        </w:rPr>
        <w:t xml:space="preserve">В случае если Распоряжение представлялось на бумажном носителе, получателю средств местного бюджета (администратору источников финансирования местного бюджета) не позднее сроков, установленных </w:t>
      </w:r>
      <w:hyperlink w:anchor="Par1" w:history="1">
        <w:r w:rsidRPr="00E55A88">
          <w:rPr>
            <w:sz w:val="28"/>
            <w:szCs w:val="28"/>
          </w:rPr>
          <w:t>пунктом 4.2</w:t>
        </w:r>
      </w:hyperlink>
      <w:r w:rsidRPr="00E55A88">
        <w:rPr>
          <w:sz w:val="28"/>
          <w:szCs w:val="28"/>
        </w:rPr>
        <w:t xml:space="preserve"> настоящего Порядка, возвращаются экземпляры Распоряжения на бумажном носителе с указанием даты и причины отказа.</w:t>
      </w:r>
    </w:p>
    <w:p w:rsidR="00CB6ABC" w:rsidRPr="00E55A88" w:rsidRDefault="00CB6ABC" w:rsidP="00A4302B">
      <w:pPr>
        <w:autoSpaceDE w:val="0"/>
        <w:autoSpaceDN w:val="0"/>
        <w:adjustRightInd w:val="0"/>
        <w:ind w:firstLine="600"/>
        <w:jc w:val="both"/>
        <w:rPr>
          <w:sz w:val="28"/>
          <w:szCs w:val="28"/>
        </w:rPr>
      </w:pPr>
      <w:r w:rsidRPr="00E55A88">
        <w:rPr>
          <w:sz w:val="28"/>
          <w:szCs w:val="28"/>
        </w:rPr>
        <w:t xml:space="preserve">4.17. При санкционировании оплаты денежных обязательств в соответствии с </w:t>
      </w:r>
      <w:hyperlink r:id="rId33" w:history="1">
        <w:r w:rsidRPr="00E55A88">
          <w:rPr>
            <w:sz w:val="28"/>
            <w:szCs w:val="28"/>
          </w:rPr>
          <w:t>пунктом 4.11</w:t>
        </w:r>
      </w:hyperlink>
      <w:r w:rsidRPr="00E55A88">
        <w:rPr>
          <w:sz w:val="28"/>
          <w:szCs w:val="28"/>
        </w:rPr>
        <w:t xml:space="preserve"> настоящего Порядка, уведомления, предусмотренные </w:t>
      </w:r>
      <w:hyperlink r:id="rId34" w:history="1">
        <w:r w:rsidRPr="00E55A88">
          <w:rPr>
            <w:sz w:val="28"/>
            <w:szCs w:val="28"/>
          </w:rPr>
          <w:t>абзацем первым</w:t>
        </w:r>
      </w:hyperlink>
      <w:r w:rsidRPr="00E55A88">
        <w:rPr>
          <w:sz w:val="28"/>
          <w:szCs w:val="28"/>
        </w:rPr>
        <w:t xml:space="preserve"> настоящего пункта, направляются получателю средств местного бюджета с использованием единой информационной системы в сфере закупок.</w:t>
      </w:r>
    </w:p>
    <w:p w:rsidR="001E3382" w:rsidRPr="00E55A88" w:rsidRDefault="00CB6ABC" w:rsidP="00A4302B">
      <w:pPr>
        <w:ind w:firstLine="600"/>
        <w:jc w:val="both"/>
        <w:rPr>
          <w:sz w:val="28"/>
          <w:szCs w:val="28"/>
        </w:rPr>
      </w:pPr>
      <w:r w:rsidRPr="00E55A88">
        <w:rPr>
          <w:sz w:val="28"/>
          <w:szCs w:val="28"/>
        </w:rPr>
        <w:t xml:space="preserve">4.18. </w:t>
      </w:r>
      <w:proofErr w:type="gramStart"/>
      <w:r w:rsidRPr="00E55A88">
        <w:rPr>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roofErr w:type="gramEnd"/>
    </w:p>
    <w:p w:rsidR="009B6567" w:rsidRPr="00E55A88" w:rsidRDefault="009B6567" w:rsidP="008252C0">
      <w:pPr>
        <w:ind w:firstLine="709"/>
        <w:jc w:val="both"/>
        <w:rPr>
          <w:sz w:val="28"/>
          <w:szCs w:val="28"/>
        </w:rPr>
      </w:pPr>
    </w:p>
    <w:p w:rsidR="009B6567" w:rsidRPr="00E55A88" w:rsidRDefault="009B6567" w:rsidP="008252C0">
      <w:pPr>
        <w:pStyle w:val="ConsPlusTitle"/>
        <w:jc w:val="center"/>
        <w:outlineLvl w:val="1"/>
        <w:rPr>
          <w:rFonts w:ascii="Times New Roman" w:hAnsi="Times New Roman" w:cs="Times New Roman"/>
          <w:sz w:val="28"/>
          <w:szCs w:val="28"/>
        </w:rPr>
      </w:pPr>
      <w:r w:rsidRPr="00E55A88">
        <w:rPr>
          <w:rFonts w:ascii="Times New Roman" w:hAnsi="Times New Roman" w:cs="Times New Roman"/>
          <w:sz w:val="28"/>
          <w:szCs w:val="28"/>
        </w:rPr>
        <w:t>5. Подтверждение исполнения денежных обязательств</w:t>
      </w:r>
    </w:p>
    <w:p w:rsidR="009B6567" w:rsidRPr="00E55A88" w:rsidRDefault="009B6567" w:rsidP="008252C0">
      <w:pPr>
        <w:pStyle w:val="ConsPlusNormal"/>
        <w:ind w:firstLine="709"/>
        <w:jc w:val="both"/>
        <w:rPr>
          <w:rFonts w:ascii="Times New Roman" w:hAnsi="Times New Roman" w:cs="Times New Roman"/>
          <w:sz w:val="28"/>
          <w:szCs w:val="28"/>
        </w:rPr>
      </w:pPr>
      <w:bookmarkStart w:id="4" w:name="_GoBack"/>
      <w:bookmarkEnd w:id="4"/>
      <w:r w:rsidRPr="00E55A88">
        <w:rPr>
          <w:rFonts w:ascii="Times New Roman" w:hAnsi="Times New Roman" w:cs="Times New Roman"/>
          <w:sz w:val="28"/>
          <w:szCs w:val="28"/>
        </w:rPr>
        <w:t>Подтверждение исполнения денежных обязательств осуществляется на основании Распоряжения, приложенных к выписке из лицевого счета и служащих основанием для отражения операций на лицевых счетах.</w:t>
      </w:r>
    </w:p>
    <w:sectPr w:rsidR="009B6567" w:rsidRPr="00E55A88" w:rsidSect="008051B0">
      <w:headerReference w:type="even" r:id="rId35"/>
      <w:footerReference w:type="default" r:id="rId36"/>
      <w:pgSz w:w="11907" w:h="16840" w:code="9"/>
      <w:pgMar w:top="1134" w:right="567" w:bottom="1134" w:left="1134"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53" w:rsidRDefault="00686653">
      <w:r>
        <w:separator/>
      </w:r>
    </w:p>
  </w:endnote>
  <w:endnote w:type="continuationSeparator" w:id="0">
    <w:p w:rsidR="00686653" w:rsidRDefault="0068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36101"/>
      <w:docPartObj>
        <w:docPartGallery w:val="Page Numbers (Bottom of Page)"/>
        <w:docPartUnique/>
      </w:docPartObj>
    </w:sdtPr>
    <w:sdtEndPr/>
    <w:sdtContent>
      <w:p w:rsidR="008051B0" w:rsidRDefault="008051B0">
        <w:pPr>
          <w:pStyle w:val="a8"/>
          <w:jc w:val="right"/>
        </w:pPr>
        <w:r>
          <w:fldChar w:fldCharType="begin"/>
        </w:r>
        <w:r>
          <w:instrText>PAGE   \* MERGEFORMAT</w:instrText>
        </w:r>
        <w:r>
          <w:fldChar w:fldCharType="separate"/>
        </w:r>
        <w:r w:rsidR="00DA4E85">
          <w:rPr>
            <w:noProof/>
          </w:rPr>
          <w:t>17</w:t>
        </w:r>
        <w:r>
          <w:fldChar w:fldCharType="end"/>
        </w:r>
      </w:p>
    </w:sdtContent>
  </w:sdt>
  <w:p w:rsidR="008051B0" w:rsidRDefault="008051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53" w:rsidRDefault="00686653">
      <w:r>
        <w:separator/>
      </w:r>
    </w:p>
  </w:footnote>
  <w:footnote w:type="continuationSeparator" w:id="0">
    <w:p w:rsidR="00686653" w:rsidRDefault="0068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67" w:rsidRDefault="003948C7">
    <w:pPr>
      <w:pStyle w:val="a6"/>
      <w:framePr w:wrap="around" w:vAnchor="text" w:hAnchor="margin" w:xAlign="center" w:y="1"/>
      <w:rPr>
        <w:rStyle w:val="ac"/>
      </w:rPr>
    </w:pPr>
    <w:r>
      <w:rPr>
        <w:rStyle w:val="ac"/>
      </w:rPr>
      <w:fldChar w:fldCharType="begin"/>
    </w:r>
    <w:r w:rsidR="000E5067">
      <w:rPr>
        <w:rStyle w:val="ac"/>
      </w:rPr>
      <w:instrText xml:space="preserve">PAGE  </w:instrText>
    </w:r>
    <w:r>
      <w:rPr>
        <w:rStyle w:val="ac"/>
      </w:rPr>
      <w:fldChar w:fldCharType="end"/>
    </w:r>
  </w:p>
  <w:p w:rsidR="000E5067" w:rsidRDefault="000E50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7117BD7"/>
    <w:multiLevelType w:val="hybridMultilevel"/>
    <w:tmpl w:val="CAEEA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6">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7">
    <w:nsid w:val="42656B1C"/>
    <w:multiLevelType w:val="singleLevel"/>
    <w:tmpl w:val="AC408D90"/>
    <w:lvl w:ilvl="0">
      <w:start w:val="3"/>
      <w:numFmt w:val="decimal"/>
      <w:lvlText w:val="1.%1."/>
      <w:legacy w:legacy="1" w:legacySpace="0" w:legacyIndent="482"/>
      <w:lvlJc w:val="left"/>
      <w:rPr>
        <w:rFonts w:ascii="Times New Roman" w:hAnsi="Times New Roman" w:cs="Times New Roman" w:hint="default"/>
      </w:rPr>
    </w:lvl>
  </w:abstractNum>
  <w:abstractNum w:abstractNumId="8">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9">
    <w:nsid w:val="587A170E"/>
    <w:multiLevelType w:val="hybridMultilevel"/>
    <w:tmpl w:val="C464C53A"/>
    <w:lvl w:ilvl="0" w:tplc="D5C22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495741"/>
    <w:multiLevelType w:val="hybridMultilevel"/>
    <w:tmpl w:val="285E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791D83"/>
    <w:multiLevelType w:val="hybridMultilevel"/>
    <w:tmpl w:val="3F1A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C667AD"/>
    <w:multiLevelType w:val="hybridMultilevel"/>
    <w:tmpl w:val="42D8AB2E"/>
    <w:lvl w:ilvl="0" w:tplc="030AF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14"/>
  </w:num>
  <w:num w:numId="5">
    <w:abstractNumId w:val="12"/>
  </w:num>
  <w:num w:numId="6">
    <w:abstractNumId w:val="2"/>
  </w:num>
  <w:num w:numId="7">
    <w:abstractNumId w:val="9"/>
  </w:num>
  <w:num w:numId="8">
    <w:abstractNumId w:val="10"/>
  </w:num>
  <w:num w:numId="9">
    <w:abstractNumId w:val="15"/>
  </w:num>
  <w:num w:numId="10">
    <w:abstractNumId w:val="11"/>
  </w:num>
  <w:num w:numId="11">
    <w:abstractNumId w:val="4"/>
  </w:num>
  <w:num w:numId="12">
    <w:abstractNumId w:val="5"/>
  </w:num>
  <w:num w:numId="13">
    <w:abstractNumId w:val="8"/>
  </w:num>
  <w:num w:numId="14">
    <w:abstractNumId w:val="7"/>
  </w:num>
  <w:num w:numId="15">
    <w:abstractNumId w:val="6"/>
  </w:num>
  <w:num w:numId="16">
    <w:abstractNumId w:val="6"/>
    <w:lvlOverride w:ilvl="0">
      <w:lvl w:ilvl="0">
        <w:start w:val="2"/>
        <w:numFmt w:val="decimal"/>
        <w:lvlText w:val="2.%1."/>
        <w:legacy w:legacy="1" w:legacySpace="0" w:legacyIndent="713"/>
        <w:lvlJc w:val="left"/>
        <w:rPr>
          <w:rFonts w:ascii="Times New Roman" w:hAnsi="Times New Roman" w:cs="Times New Roman" w:hint="default"/>
        </w:rPr>
      </w:lvl>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ru-RU" w:vendorID="1" w:dllVersion="512" w:checkStyle="1"/>
  <w:proofState w:spelling="clean" w:grammar="clean"/>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7010"/>
    <w:rsid w:val="0000241C"/>
    <w:rsid w:val="00002E42"/>
    <w:rsid w:val="00006FC3"/>
    <w:rsid w:val="00006FF6"/>
    <w:rsid w:val="0000728A"/>
    <w:rsid w:val="0001075C"/>
    <w:rsid w:val="00021B62"/>
    <w:rsid w:val="00024113"/>
    <w:rsid w:val="0002436F"/>
    <w:rsid w:val="00024E4E"/>
    <w:rsid w:val="000269FD"/>
    <w:rsid w:val="00033B98"/>
    <w:rsid w:val="0003407E"/>
    <w:rsid w:val="000344D0"/>
    <w:rsid w:val="000364F7"/>
    <w:rsid w:val="000372B8"/>
    <w:rsid w:val="000462B3"/>
    <w:rsid w:val="00054422"/>
    <w:rsid w:val="00061169"/>
    <w:rsid w:val="0006799D"/>
    <w:rsid w:val="00073C14"/>
    <w:rsid w:val="00080084"/>
    <w:rsid w:val="000A6432"/>
    <w:rsid w:val="000B6806"/>
    <w:rsid w:val="000C4D69"/>
    <w:rsid w:val="000C52FA"/>
    <w:rsid w:val="000C657C"/>
    <w:rsid w:val="000C783F"/>
    <w:rsid w:val="000D6EEF"/>
    <w:rsid w:val="000E5067"/>
    <w:rsid w:val="000E6935"/>
    <w:rsid w:val="000F164C"/>
    <w:rsid w:val="000F5491"/>
    <w:rsid w:val="000F5CB7"/>
    <w:rsid w:val="001026F4"/>
    <w:rsid w:val="00111F2C"/>
    <w:rsid w:val="00120814"/>
    <w:rsid w:val="00120B9D"/>
    <w:rsid w:val="00140402"/>
    <w:rsid w:val="001514B7"/>
    <w:rsid w:val="00155710"/>
    <w:rsid w:val="001669DD"/>
    <w:rsid w:val="00170235"/>
    <w:rsid w:val="00175A8D"/>
    <w:rsid w:val="001760A4"/>
    <w:rsid w:val="001773AD"/>
    <w:rsid w:val="00177E87"/>
    <w:rsid w:val="001817B0"/>
    <w:rsid w:val="00193346"/>
    <w:rsid w:val="00195974"/>
    <w:rsid w:val="001C35FA"/>
    <w:rsid w:val="001C3ECF"/>
    <w:rsid w:val="001C4A81"/>
    <w:rsid w:val="001C5A2C"/>
    <w:rsid w:val="001E3382"/>
    <w:rsid w:val="001F0BD6"/>
    <w:rsid w:val="001F1049"/>
    <w:rsid w:val="001F546F"/>
    <w:rsid w:val="00205A69"/>
    <w:rsid w:val="002063A9"/>
    <w:rsid w:val="00215144"/>
    <w:rsid w:val="002211DA"/>
    <w:rsid w:val="00221489"/>
    <w:rsid w:val="00221AA9"/>
    <w:rsid w:val="00243F21"/>
    <w:rsid w:val="0024620C"/>
    <w:rsid w:val="002502D1"/>
    <w:rsid w:val="00261B7B"/>
    <w:rsid w:val="00264E57"/>
    <w:rsid w:val="00267C31"/>
    <w:rsid w:val="00283808"/>
    <w:rsid w:val="00286C5B"/>
    <w:rsid w:val="002923AC"/>
    <w:rsid w:val="002976DD"/>
    <w:rsid w:val="002A3406"/>
    <w:rsid w:val="002A62AD"/>
    <w:rsid w:val="002B0A83"/>
    <w:rsid w:val="002B780F"/>
    <w:rsid w:val="002C2809"/>
    <w:rsid w:val="002C2D6C"/>
    <w:rsid w:val="002C42FD"/>
    <w:rsid w:val="002E005B"/>
    <w:rsid w:val="002E12BB"/>
    <w:rsid w:val="002E135E"/>
    <w:rsid w:val="0030235C"/>
    <w:rsid w:val="00310546"/>
    <w:rsid w:val="00310B3F"/>
    <w:rsid w:val="0031214A"/>
    <w:rsid w:val="00312C86"/>
    <w:rsid w:val="00312C8A"/>
    <w:rsid w:val="00312FFA"/>
    <w:rsid w:val="00313F9A"/>
    <w:rsid w:val="00315A01"/>
    <w:rsid w:val="00316B07"/>
    <w:rsid w:val="003204A5"/>
    <w:rsid w:val="00334C51"/>
    <w:rsid w:val="00343733"/>
    <w:rsid w:val="00347661"/>
    <w:rsid w:val="00351043"/>
    <w:rsid w:val="00377BBF"/>
    <w:rsid w:val="00380376"/>
    <w:rsid w:val="00385941"/>
    <w:rsid w:val="00390AD9"/>
    <w:rsid w:val="003948C7"/>
    <w:rsid w:val="003954EF"/>
    <w:rsid w:val="003A6780"/>
    <w:rsid w:val="003A7F19"/>
    <w:rsid w:val="003B446F"/>
    <w:rsid w:val="003C022A"/>
    <w:rsid w:val="003C1EAE"/>
    <w:rsid w:val="003C57E7"/>
    <w:rsid w:val="003C7433"/>
    <w:rsid w:val="003E09B6"/>
    <w:rsid w:val="003E1A7B"/>
    <w:rsid w:val="003E612B"/>
    <w:rsid w:val="003F281A"/>
    <w:rsid w:val="003F287B"/>
    <w:rsid w:val="003F5B4B"/>
    <w:rsid w:val="004007C5"/>
    <w:rsid w:val="004009F9"/>
    <w:rsid w:val="004232A1"/>
    <w:rsid w:val="0042420B"/>
    <w:rsid w:val="00424B3C"/>
    <w:rsid w:val="0043111E"/>
    <w:rsid w:val="004416BB"/>
    <w:rsid w:val="0044797E"/>
    <w:rsid w:val="00453CF8"/>
    <w:rsid w:val="00457FBD"/>
    <w:rsid w:val="004602D5"/>
    <w:rsid w:val="0047368F"/>
    <w:rsid w:val="0047641F"/>
    <w:rsid w:val="0048247A"/>
    <w:rsid w:val="00483348"/>
    <w:rsid w:val="00486306"/>
    <w:rsid w:val="00491045"/>
    <w:rsid w:val="0049109A"/>
    <w:rsid w:val="00491480"/>
    <w:rsid w:val="00495383"/>
    <w:rsid w:val="00496AA4"/>
    <w:rsid w:val="004A29EF"/>
    <w:rsid w:val="004A4B60"/>
    <w:rsid w:val="004B0688"/>
    <w:rsid w:val="004B5438"/>
    <w:rsid w:val="004C166A"/>
    <w:rsid w:val="004C7690"/>
    <w:rsid w:val="004D26D9"/>
    <w:rsid w:val="004D59E5"/>
    <w:rsid w:val="004E3B1C"/>
    <w:rsid w:val="004E4D2B"/>
    <w:rsid w:val="004E4F53"/>
    <w:rsid w:val="004F0127"/>
    <w:rsid w:val="00501711"/>
    <w:rsid w:val="00505F69"/>
    <w:rsid w:val="00506CBB"/>
    <w:rsid w:val="00510D22"/>
    <w:rsid w:val="005224C4"/>
    <w:rsid w:val="00534EA9"/>
    <w:rsid w:val="00537324"/>
    <w:rsid w:val="00552141"/>
    <w:rsid w:val="00571A00"/>
    <w:rsid w:val="005863E4"/>
    <w:rsid w:val="00591BE9"/>
    <w:rsid w:val="005A213B"/>
    <w:rsid w:val="005A7D1F"/>
    <w:rsid w:val="005B3580"/>
    <w:rsid w:val="005B4218"/>
    <w:rsid w:val="005B76A9"/>
    <w:rsid w:val="005B799A"/>
    <w:rsid w:val="005D2340"/>
    <w:rsid w:val="005D461D"/>
    <w:rsid w:val="005E0822"/>
    <w:rsid w:val="005E34EE"/>
    <w:rsid w:val="00622B0E"/>
    <w:rsid w:val="00625818"/>
    <w:rsid w:val="00626E3E"/>
    <w:rsid w:val="00632ED5"/>
    <w:rsid w:val="0063336F"/>
    <w:rsid w:val="0064016A"/>
    <w:rsid w:val="00640717"/>
    <w:rsid w:val="00640DCB"/>
    <w:rsid w:val="00641116"/>
    <w:rsid w:val="00647E31"/>
    <w:rsid w:val="00653D22"/>
    <w:rsid w:val="00660CED"/>
    <w:rsid w:val="00681C3F"/>
    <w:rsid w:val="00686653"/>
    <w:rsid w:val="00691D32"/>
    <w:rsid w:val="006948D8"/>
    <w:rsid w:val="006A6771"/>
    <w:rsid w:val="006B100C"/>
    <w:rsid w:val="006B4DAE"/>
    <w:rsid w:val="006B5FA3"/>
    <w:rsid w:val="006C24A0"/>
    <w:rsid w:val="006D474D"/>
    <w:rsid w:val="006D6D16"/>
    <w:rsid w:val="006E32A4"/>
    <w:rsid w:val="006E3842"/>
    <w:rsid w:val="006E52E7"/>
    <w:rsid w:val="006F1322"/>
    <w:rsid w:val="006F1570"/>
    <w:rsid w:val="006F5621"/>
    <w:rsid w:val="006F5F45"/>
    <w:rsid w:val="007035D9"/>
    <w:rsid w:val="00715B2A"/>
    <w:rsid w:val="00723776"/>
    <w:rsid w:val="0072724D"/>
    <w:rsid w:val="00731987"/>
    <w:rsid w:val="00736CE7"/>
    <w:rsid w:val="00743A32"/>
    <w:rsid w:val="00752E7F"/>
    <w:rsid w:val="007533C7"/>
    <w:rsid w:val="007554B2"/>
    <w:rsid w:val="007576CA"/>
    <w:rsid w:val="007719E8"/>
    <w:rsid w:val="00775789"/>
    <w:rsid w:val="00780677"/>
    <w:rsid w:val="00786675"/>
    <w:rsid w:val="00787F96"/>
    <w:rsid w:val="00791DD1"/>
    <w:rsid w:val="00796097"/>
    <w:rsid w:val="007A2FD8"/>
    <w:rsid w:val="007A4EEC"/>
    <w:rsid w:val="007B0C3E"/>
    <w:rsid w:val="007B16D4"/>
    <w:rsid w:val="007B5F2C"/>
    <w:rsid w:val="007B7357"/>
    <w:rsid w:val="007C37C7"/>
    <w:rsid w:val="007D150A"/>
    <w:rsid w:val="007D2876"/>
    <w:rsid w:val="007D386F"/>
    <w:rsid w:val="007D76C4"/>
    <w:rsid w:val="007E2792"/>
    <w:rsid w:val="007E45E9"/>
    <w:rsid w:val="007E6CA2"/>
    <w:rsid w:val="007E78CE"/>
    <w:rsid w:val="007E7D52"/>
    <w:rsid w:val="007F13BB"/>
    <w:rsid w:val="00801118"/>
    <w:rsid w:val="00804D6B"/>
    <w:rsid w:val="008050C7"/>
    <w:rsid w:val="008051B0"/>
    <w:rsid w:val="008201CA"/>
    <w:rsid w:val="0082075E"/>
    <w:rsid w:val="008252C0"/>
    <w:rsid w:val="00827E59"/>
    <w:rsid w:val="00832916"/>
    <w:rsid w:val="008356AC"/>
    <w:rsid w:val="00840BF0"/>
    <w:rsid w:val="008574F9"/>
    <w:rsid w:val="008579E0"/>
    <w:rsid w:val="00865D40"/>
    <w:rsid w:val="00870299"/>
    <w:rsid w:val="00870617"/>
    <w:rsid w:val="00871997"/>
    <w:rsid w:val="00872DB4"/>
    <w:rsid w:val="00875569"/>
    <w:rsid w:val="00882881"/>
    <w:rsid w:val="00882EDA"/>
    <w:rsid w:val="0088316E"/>
    <w:rsid w:val="008842D6"/>
    <w:rsid w:val="00885F26"/>
    <w:rsid w:val="00894E3E"/>
    <w:rsid w:val="00897BD3"/>
    <w:rsid w:val="008B16D8"/>
    <w:rsid w:val="008B2528"/>
    <w:rsid w:val="008C50AD"/>
    <w:rsid w:val="008E1E01"/>
    <w:rsid w:val="008E1EA3"/>
    <w:rsid w:val="008E59B7"/>
    <w:rsid w:val="008F18AC"/>
    <w:rsid w:val="008F6A3D"/>
    <w:rsid w:val="009063E8"/>
    <w:rsid w:val="009067C7"/>
    <w:rsid w:val="00906999"/>
    <w:rsid w:val="00910688"/>
    <w:rsid w:val="0091241E"/>
    <w:rsid w:val="00913AE5"/>
    <w:rsid w:val="00914DD2"/>
    <w:rsid w:val="00924B49"/>
    <w:rsid w:val="009265BB"/>
    <w:rsid w:val="009350AC"/>
    <w:rsid w:val="00967EEB"/>
    <w:rsid w:val="009701D4"/>
    <w:rsid w:val="009828E4"/>
    <w:rsid w:val="0098294A"/>
    <w:rsid w:val="009A028A"/>
    <w:rsid w:val="009A783D"/>
    <w:rsid w:val="009B6567"/>
    <w:rsid w:val="009B7030"/>
    <w:rsid w:val="009C04F5"/>
    <w:rsid w:val="009C64F9"/>
    <w:rsid w:val="009D358B"/>
    <w:rsid w:val="009D6A52"/>
    <w:rsid w:val="009E5D70"/>
    <w:rsid w:val="009F38B4"/>
    <w:rsid w:val="009F526A"/>
    <w:rsid w:val="00A02D8E"/>
    <w:rsid w:val="00A10BC7"/>
    <w:rsid w:val="00A11383"/>
    <w:rsid w:val="00A114DE"/>
    <w:rsid w:val="00A25023"/>
    <w:rsid w:val="00A27064"/>
    <w:rsid w:val="00A30F87"/>
    <w:rsid w:val="00A31AC5"/>
    <w:rsid w:val="00A33F17"/>
    <w:rsid w:val="00A4302B"/>
    <w:rsid w:val="00A446E6"/>
    <w:rsid w:val="00A476E5"/>
    <w:rsid w:val="00A70E5F"/>
    <w:rsid w:val="00A74F33"/>
    <w:rsid w:val="00A83CFA"/>
    <w:rsid w:val="00A9770B"/>
    <w:rsid w:val="00A97EB5"/>
    <w:rsid w:val="00AA1BA0"/>
    <w:rsid w:val="00AB2AFB"/>
    <w:rsid w:val="00AB5374"/>
    <w:rsid w:val="00AB655E"/>
    <w:rsid w:val="00AC7010"/>
    <w:rsid w:val="00AC7B2A"/>
    <w:rsid w:val="00AD0B1C"/>
    <w:rsid w:val="00AF092E"/>
    <w:rsid w:val="00AF48C7"/>
    <w:rsid w:val="00AF4D4A"/>
    <w:rsid w:val="00B00164"/>
    <w:rsid w:val="00B02E7E"/>
    <w:rsid w:val="00B2044C"/>
    <w:rsid w:val="00B214BE"/>
    <w:rsid w:val="00B2221B"/>
    <w:rsid w:val="00B22C90"/>
    <w:rsid w:val="00B22F29"/>
    <w:rsid w:val="00B2539C"/>
    <w:rsid w:val="00B357B7"/>
    <w:rsid w:val="00B36E0D"/>
    <w:rsid w:val="00B37637"/>
    <w:rsid w:val="00B41387"/>
    <w:rsid w:val="00B414B9"/>
    <w:rsid w:val="00B562AC"/>
    <w:rsid w:val="00B6582E"/>
    <w:rsid w:val="00B666AF"/>
    <w:rsid w:val="00B86BE0"/>
    <w:rsid w:val="00B86CDC"/>
    <w:rsid w:val="00B97832"/>
    <w:rsid w:val="00BB1149"/>
    <w:rsid w:val="00BB4F91"/>
    <w:rsid w:val="00BC0FD0"/>
    <w:rsid w:val="00BC696D"/>
    <w:rsid w:val="00BE7A82"/>
    <w:rsid w:val="00BF11C9"/>
    <w:rsid w:val="00BF156B"/>
    <w:rsid w:val="00BF4A11"/>
    <w:rsid w:val="00BF711B"/>
    <w:rsid w:val="00C05517"/>
    <w:rsid w:val="00C07AF9"/>
    <w:rsid w:val="00C135E2"/>
    <w:rsid w:val="00C20F88"/>
    <w:rsid w:val="00C3002E"/>
    <w:rsid w:val="00C325C8"/>
    <w:rsid w:val="00C33976"/>
    <w:rsid w:val="00C4366A"/>
    <w:rsid w:val="00C46E23"/>
    <w:rsid w:val="00C623C3"/>
    <w:rsid w:val="00C677EB"/>
    <w:rsid w:val="00C703A2"/>
    <w:rsid w:val="00C750E7"/>
    <w:rsid w:val="00C87681"/>
    <w:rsid w:val="00C927E8"/>
    <w:rsid w:val="00CA02F2"/>
    <w:rsid w:val="00CA172E"/>
    <w:rsid w:val="00CA181F"/>
    <w:rsid w:val="00CA3679"/>
    <w:rsid w:val="00CA41D9"/>
    <w:rsid w:val="00CA5B6E"/>
    <w:rsid w:val="00CA733B"/>
    <w:rsid w:val="00CB5F07"/>
    <w:rsid w:val="00CB65AE"/>
    <w:rsid w:val="00CB6ABC"/>
    <w:rsid w:val="00CD113B"/>
    <w:rsid w:val="00CD4CBD"/>
    <w:rsid w:val="00CE1079"/>
    <w:rsid w:val="00CE1909"/>
    <w:rsid w:val="00CE5FDA"/>
    <w:rsid w:val="00CF0ECC"/>
    <w:rsid w:val="00CF505A"/>
    <w:rsid w:val="00CF5418"/>
    <w:rsid w:val="00D04224"/>
    <w:rsid w:val="00D06F8B"/>
    <w:rsid w:val="00D23881"/>
    <w:rsid w:val="00D24DAF"/>
    <w:rsid w:val="00D251AB"/>
    <w:rsid w:val="00D4257B"/>
    <w:rsid w:val="00D46D80"/>
    <w:rsid w:val="00D63747"/>
    <w:rsid w:val="00D64C7D"/>
    <w:rsid w:val="00D72C58"/>
    <w:rsid w:val="00D72CCB"/>
    <w:rsid w:val="00D848FD"/>
    <w:rsid w:val="00D866E4"/>
    <w:rsid w:val="00D9039A"/>
    <w:rsid w:val="00DA4E85"/>
    <w:rsid w:val="00DA5BBE"/>
    <w:rsid w:val="00DB09D6"/>
    <w:rsid w:val="00DB0A41"/>
    <w:rsid w:val="00DB6FB7"/>
    <w:rsid w:val="00DC043E"/>
    <w:rsid w:val="00DC15D8"/>
    <w:rsid w:val="00DC7C07"/>
    <w:rsid w:val="00DD03BA"/>
    <w:rsid w:val="00DD7AFC"/>
    <w:rsid w:val="00DE6D79"/>
    <w:rsid w:val="00DF5A0B"/>
    <w:rsid w:val="00E05690"/>
    <w:rsid w:val="00E07BA3"/>
    <w:rsid w:val="00E13199"/>
    <w:rsid w:val="00E31A23"/>
    <w:rsid w:val="00E44344"/>
    <w:rsid w:val="00E4791A"/>
    <w:rsid w:val="00E55A88"/>
    <w:rsid w:val="00E61151"/>
    <w:rsid w:val="00E63922"/>
    <w:rsid w:val="00E84836"/>
    <w:rsid w:val="00E91160"/>
    <w:rsid w:val="00E9185F"/>
    <w:rsid w:val="00E931A7"/>
    <w:rsid w:val="00EA7C6C"/>
    <w:rsid w:val="00EB2824"/>
    <w:rsid w:val="00ED4322"/>
    <w:rsid w:val="00EE23C5"/>
    <w:rsid w:val="00EE4D22"/>
    <w:rsid w:val="00F15A09"/>
    <w:rsid w:val="00F31680"/>
    <w:rsid w:val="00F32C5E"/>
    <w:rsid w:val="00F345F4"/>
    <w:rsid w:val="00F40BCB"/>
    <w:rsid w:val="00F475A1"/>
    <w:rsid w:val="00F53BC7"/>
    <w:rsid w:val="00F545CD"/>
    <w:rsid w:val="00F55CB1"/>
    <w:rsid w:val="00F56551"/>
    <w:rsid w:val="00F57F5A"/>
    <w:rsid w:val="00F951DB"/>
    <w:rsid w:val="00F96149"/>
    <w:rsid w:val="00F9719C"/>
    <w:rsid w:val="00FA5E07"/>
    <w:rsid w:val="00FA6E8A"/>
    <w:rsid w:val="00FB0D15"/>
    <w:rsid w:val="00FB11D1"/>
    <w:rsid w:val="00FC157D"/>
    <w:rsid w:val="00FC6CF8"/>
    <w:rsid w:val="00FD3A95"/>
    <w:rsid w:val="00FE02DF"/>
    <w:rsid w:val="00FE2BC0"/>
    <w:rsid w:val="00FE2DD7"/>
    <w:rsid w:val="00FF45B8"/>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59"/>
  </w:style>
  <w:style w:type="paragraph" w:styleId="1">
    <w:name w:val="heading 1"/>
    <w:basedOn w:val="a"/>
    <w:next w:val="a"/>
    <w:qFormat/>
    <w:rsid w:val="00827E59"/>
    <w:pPr>
      <w:spacing w:before="240"/>
      <w:outlineLvl w:val="0"/>
    </w:pPr>
    <w:rPr>
      <w:rFonts w:ascii="Arial" w:hAnsi="Arial"/>
      <w:b/>
      <w:sz w:val="24"/>
      <w:u w:val="single"/>
    </w:rPr>
  </w:style>
  <w:style w:type="paragraph" w:styleId="2">
    <w:name w:val="heading 2"/>
    <w:basedOn w:val="a"/>
    <w:next w:val="a"/>
    <w:qFormat/>
    <w:rsid w:val="00827E59"/>
    <w:pPr>
      <w:spacing w:before="120"/>
      <w:outlineLvl w:val="1"/>
    </w:pPr>
    <w:rPr>
      <w:rFonts w:ascii="Arial" w:hAnsi="Arial"/>
      <w:b/>
      <w:sz w:val="24"/>
    </w:rPr>
  </w:style>
  <w:style w:type="paragraph" w:styleId="3">
    <w:name w:val="heading 3"/>
    <w:basedOn w:val="a"/>
    <w:next w:val="a0"/>
    <w:qFormat/>
    <w:rsid w:val="00827E59"/>
    <w:pPr>
      <w:ind w:left="354"/>
      <w:outlineLvl w:val="2"/>
    </w:pPr>
    <w:rPr>
      <w:b/>
      <w:sz w:val="24"/>
    </w:rPr>
  </w:style>
  <w:style w:type="paragraph" w:styleId="4">
    <w:name w:val="heading 4"/>
    <w:basedOn w:val="a"/>
    <w:next w:val="a"/>
    <w:qFormat/>
    <w:rsid w:val="00827E59"/>
    <w:pPr>
      <w:keepNext/>
      <w:outlineLvl w:val="3"/>
    </w:pPr>
    <w:rPr>
      <w:sz w:val="28"/>
    </w:rPr>
  </w:style>
  <w:style w:type="paragraph" w:styleId="5">
    <w:name w:val="heading 5"/>
    <w:basedOn w:val="a"/>
    <w:next w:val="a"/>
    <w:qFormat/>
    <w:rsid w:val="00827E59"/>
    <w:pPr>
      <w:keepNext/>
      <w:ind w:left="142" w:firstLine="709"/>
      <w:outlineLvl w:val="4"/>
    </w:pPr>
    <w:rPr>
      <w:sz w:val="28"/>
    </w:rPr>
  </w:style>
  <w:style w:type="paragraph" w:styleId="6">
    <w:name w:val="heading 6"/>
    <w:basedOn w:val="a"/>
    <w:next w:val="a"/>
    <w:qFormat/>
    <w:rsid w:val="00827E59"/>
    <w:pPr>
      <w:keepNext/>
      <w:ind w:left="142" w:hanging="142"/>
      <w:outlineLvl w:val="5"/>
    </w:pPr>
    <w:rPr>
      <w:sz w:val="28"/>
    </w:rPr>
  </w:style>
  <w:style w:type="paragraph" w:styleId="7">
    <w:name w:val="heading 7"/>
    <w:basedOn w:val="a"/>
    <w:next w:val="a"/>
    <w:qFormat/>
    <w:rsid w:val="00827E59"/>
    <w:pPr>
      <w:keepNext/>
      <w:spacing w:line="360" w:lineRule="atLeast"/>
      <w:jc w:val="center"/>
      <w:outlineLvl w:val="6"/>
    </w:pPr>
    <w:rPr>
      <w:b/>
      <w:sz w:val="28"/>
    </w:rPr>
  </w:style>
  <w:style w:type="paragraph" w:styleId="8">
    <w:name w:val="heading 8"/>
    <w:basedOn w:val="a"/>
    <w:next w:val="a"/>
    <w:qFormat/>
    <w:rsid w:val="00827E59"/>
    <w:pPr>
      <w:keepNext/>
      <w:jc w:val="both"/>
      <w:outlineLvl w:val="7"/>
    </w:pPr>
    <w:rPr>
      <w:b/>
      <w:bCs/>
      <w:sz w:val="32"/>
    </w:rPr>
  </w:style>
  <w:style w:type="paragraph" w:styleId="9">
    <w:name w:val="heading 9"/>
    <w:basedOn w:val="a"/>
    <w:next w:val="a"/>
    <w:qFormat/>
    <w:rsid w:val="00827E59"/>
    <w:pPr>
      <w:keepNext/>
      <w:ind w:left="705" w:hanging="705"/>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827E59"/>
    <w:pPr>
      <w:ind w:left="708"/>
    </w:pPr>
  </w:style>
  <w:style w:type="paragraph" w:styleId="a4">
    <w:name w:val="Body Text Indent"/>
    <w:basedOn w:val="a"/>
    <w:semiHidden/>
    <w:rsid w:val="00827E59"/>
    <w:pPr>
      <w:ind w:firstLine="709"/>
    </w:pPr>
    <w:rPr>
      <w:sz w:val="28"/>
    </w:rPr>
  </w:style>
  <w:style w:type="paragraph" w:styleId="20">
    <w:name w:val="Body Text Indent 2"/>
    <w:basedOn w:val="a"/>
    <w:semiHidden/>
    <w:rsid w:val="00827E59"/>
    <w:pPr>
      <w:spacing w:line="360" w:lineRule="auto"/>
      <w:ind w:firstLine="709"/>
      <w:jc w:val="both"/>
    </w:pPr>
    <w:rPr>
      <w:sz w:val="28"/>
    </w:rPr>
  </w:style>
  <w:style w:type="paragraph" w:styleId="30">
    <w:name w:val="Body Text Indent 3"/>
    <w:basedOn w:val="a"/>
    <w:semiHidden/>
    <w:rsid w:val="00827E59"/>
    <w:pPr>
      <w:ind w:firstLine="851"/>
    </w:pPr>
    <w:rPr>
      <w:sz w:val="28"/>
    </w:rPr>
  </w:style>
  <w:style w:type="paragraph" w:styleId="a5">
    <w:name w:val="Body Text"/>
    <w:basedOn w:val="a"/>
    <w:semiHidden/>
    <w:rsid w:val="00827E59"/>
    <w:pPr>
      <w:jc w:val="both"/>
    </w:pPr>
    <w:rPr>
      <w:sz w:val="28"/>
    </w:rPr>
  </w:style>
  <w:style w:type="paragraph" w:styleId="a6">
    <w:name w:val="header"/>
    <w:basedOn w:val="a"/>
    <w:link w:val="a7"/>
    <w:uiPriority w:val="99"/>
    <w:rsid w:val="00827E59"/>
    <w:pPr>
      <w:tabs>
        <w:tab w:val="center" w:pos="4677"/>
        <w:tab w:val="right" w:pos="9355"/>
      </w:tabs>
    </w:pPr>
  </w:style>
  <w:style w:type="paragraph" w:styleId="a8">
    <w:name w:val="footer"/>
    <w:basedOn w:val="a"/>
    <w:link w:val="a9"/>
    <w:uiPriority w:val="99"/>
    <w:rsid w:val="00827E59"/>
    <w:pPr>
      <w:tabs>
        <w:tab w:val="center" w:pos="4677"/>
        <w:tab w:val="right" w:pos="9355"/>
      </w:tabs>
    </w:pPr>
  </w:style>
  <w:style w:type="paragraph" w:styleId="aa">
    <w:name w:val="caption"/>
    <w:basedOn w:val="a"/>
    <w:next w:val="a"/>
    <w:qFormat/>
    <w:rsid w:val="00827E59"/>
    <w:pPr>
      <w:spacing w:line="360" w:lineRule="atLeast"/>
    </w:pPr>
    <w:rPr>
      <w:sz w:val="28"/>
    </w:rPr>
  </w:style>
  <w:style w:type="paragraph" w:styleId="ab">
    <w:name w:val="Balloon Text"/>
    <w:basedOn w:val="a"/>
    <w:semiHidden/>
    <w:rsid w:val="00827E59"/>
    <w:rPr>
      <w:rFonts w:ascii="Tahoma" w:hAnsi="Tahoma" w:cs="Tahoma"/>
      <w:sz w:val="16"/>
      <w:szCs w:val="16"/>
    </w:rPr>
  </w:style>
  <w:style w:type="paragraph" w:styleId="21">
    <w:name w:val="Body Text 2"/>
    <w:basedOn w:val="a"/>
    <w:semiHidden/>
    <w:rsid w:val="00827E59"/>
    <w:pPr>
      <w:spacing w:after="120" w:line="480" w:lineRule="auto"/>
    </w:pPr>
  </w:style>
  <w:style w:type="character" w:styleId="ac">
    <w:name w:val="page number"/>
    <w:basedOn w:val="a1"/>
    <w:semiHidden/>
    <w:rsid w:val="00827E59"/>
  </w:style>
  <w:style w:type="paragraph" w:customStyle="1" w:styleId="Style1">
    <w:name w:val="Style1"/>
    <w:basedOn w:val="a"/>
    <w:uiPriority w:val="99"/>
    <w:rsid w:val="00457FBD"/>
    <w:pPr>
      <w:widowControl w:val="0"/>
      <w:autoSpaceDE w:val="0"/>
      <w:autoSpaceDN w:val="0"/>
      <w:adjustRightInd w:val="0"/>
      <w:spacing w:line="338" w:lineRule="exact"/>
      <w:ind w:firstLine="720"/>
      <w:jc w:val="both"/>
    </w:pPr>
    <w:rPr>
      <w:sz w:val="24"/>
      <w:szCs w:val="24"/>
    </w:rPr>
  </w:style>
  <w:style w:type="character" w:customStyle="1" w:styleId="FontStyle11">
    <w:name w:val="Font Style11"/>
    <w:uiPriority w:val="99"/>
    <w:rsid w:val="00457FBD"/>
    <w:rPr>
      <w:rFonts w:ascii="Times New Roman" w:hAnsi="Times New Roman" w:cs="Times New Roman"/>
      <w:sz w:val="26"/>
      <w:szCs w:val="26"/>
    </w:rPr>
  </w:style>
  <w:style w:type="paragraph" w:customStyle="1" w:styleId="Style4">
    <w:name w:val="Style4"/>
    <w:basedOn w:val="a"/>
    <w:uiPriority w:val="99"/>
    <w:rsid w:val="00CA733B"/>
    <w:pPr>
      <w:widowControl w:val="0"/>
      <w:autoSpaceDE w:val="0"/>
      <w:autoSpaceDN w:val="0"/>
      <w:adjustRightInd w:val="0"/>
    </w:pPr>
    <w:rPr>
      <w:sz w:val="24"/>
      <w:szCs w:val="24"/>
    </w:rPr>
  </w:style>
  <w:style w:type="paragraph" w:customStyle="1" w:styleId="Style5">
    <w:name w:val="Style5"/>
    <w:basedOn w:val="a"/>
    <w:uiPriority w:val="99"/>
    <w:rsid w:val="00CA733B"/>
    <w:pPr>
      <w:widowControl w:val="0"/>
      <w:autoSpaceDE w:val="0"/>
      <w:autoSpaceDN w:val="0"/>
      <w:adjustRightInd w:val="0"/>
      <w:spacing w:line="322" w:lineRule="exact"/>
      <w:ind w:firstLine="540"/>
      <w:jc w:val="both"/>
    </w:pPr>
    <w:rPr>
      <w:sz w:val="24"/>
      <w:szCs w:val="24"/>
    </w:rPr>
  </w:style>
  <w:style w:type="table" w:customStyle="1" w:styleId="10">
    <w:name w:val="Сетка таблицы1"/>
    <w:basedOn w:val="a2"/>
    <w:next w:val="ad"/>
    <w:uiPriority w:val="59"/>
    <w:rsid w:val="00FF6A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59"/>
    <w:rsid w:val="00FF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4D4A"/>
    <w:pPr>
      <w:widowControl w:val="0"/>
      <w:autoSpaceDE w:val="0"/>
      <w:autoSpaceDN w:val="0"/>
    </w:pPr>
    <w:rPr>
      <w:rFonts w:ascii="Calibri" w:hAnsi="Calibri" w:cs="Calibri"/>
      <w:sz w:val="22"/>
    </w:rPr>
  </w:style>
  <w:style w:type="paragraph" w:customStyle="1" w:styleId="Style9">
    <w:name w:val="Style9"/>
    <w:basedOn w:val="a"/>
    <w:uiPriority w:val="99"/>
    <w:rsid w:val="00AF4D4A"/>
    <w:pPr>
      <w:widowControl w:val="0"/>
      <w:autoSpaceDE w:val="0"/>
      <w:autoSpaceDN w:val="0"/>
      <w:adjustRightInd w:val="0"/>
      <w:spacing w:line="324" w:lineRule="exact"/>
      <w:ind w:firstLine="713"/>
      <w:jc w:val="both"/>
    </w:pPr>
    <w:rPr>
      <w:sz w:val="24"/>
      <w:szCs w:val="24"/>
    </w:rPr>
  </w:style>
  <w:style w:type="character" w:customStyle="1" w:styleId="FontStyle13">
    <w:name w:val="Font Style13"/>
    <w:uiPriority w:val="99"/>
    <w:rsid w:val="00AF4D4A"/>
    <w:rPr>
      <w:rFonts w:ascii="Times New Roman" w:hAnsi="Times New Roman" w:cs="Times New Roman"/>
      <w:sz w:val="26"/>
      <w:szCs w:val="26"/>
    </w:rPr>
  </w:style>
  <w:style w:type="paragraph" w:customStyle="1" w:styleId="ConsPlusTitle">
    <w:name w:val="ConsPlusTitle"/>
    <w:rsid w:val="00AF4D4A"/>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AF4D4A"/>
  </w:style>
  <w:style w:type="character" w:customStyle="1" w:styleId="FontStyle18">
    <w:name w:val="Font Style18"/>
    <w:uiPriority w:val="99"/>
    <w:rsid w:val="00AF4D4A"/>
    <w:rPr>
      <w:rFonts w:ascii="Times New Roman" w:hAnsi="Times New Roman" w:cs="Times New Roman"/>
      <w:sz w:val="26"/>
      <w:szCs w:val="26"/>
    </w:rPr>
  </w:style>
  <w:style w:type="character" w:customStyle="1" w:styleId="FontStyle56">
    <w:name w:val="Font Style56"/>
    <w:uiPriority w:val="99"/>
    <w:rsid w:val="00AF4D4A"/>
    <w:rPr>
      <w:rFonts w:ascii="Times New Roman" w:hAnsi="Times New Roman" w:cs="Times New Roman"/>
      <w:sz w:val="22"/>
      <w:szCs w:val="22"/>
    </w:rPr>
  </w:style>
  <w:style w:type="paragraph" w:styleId="ae">
    <w:name w:val="No Spacing"/>
    <w:uiPriority w:val="1"/>
    <w:qFormat/>
    <w:rsid w:val="00AF4D4A"/>
    <w:rPr>
      <w:sz w:val="24"/>
      <w:szCs w:val="24"/>
    </w:rPr>
  </w:style>
  <w:style w:type="paragraph" w:styleId="af">
    <w:name w:val="List Paragraph"/>
    <w:basedOn w:val="a"/>
    <w:uiPriority w:val="99"/>
    <w:qFormat/>
    <w:rsid w:val="00AF4D4A"/>
    <w:pPr>
      <w:spacing w:after="200" w:line="276" w:lineRule="auto"/>
      <w:ind w:left="720"/>
      <w:contextualSpacing/>
    </w:pPr>
    <w:rPr>
      <w:rFonts w:ascii="Calibri" w:eastAsia="Calibri" w:hAnsi="Calibri"/>
      <w:sz w:val="22"/>
      <w:szCs w:val="22"/>
      <w:lang w:eastAsia="en-US"/>
    </w:rPr>
  </w:style>
  <w:style w:type="character" w:styleId="af0">
    <w:name w:val="Hyperlink"/>
    <w:rsid w:val="00B214BE"/>
    <w:rPr>
      <w:color w:val="0000FF"/>
      <w:u w:val="single"/>
    </w:rPr>
  </w:style>
  <w:style w:type="character" w:customStyle="1" w:styleId="itemtext1">
    <w:name w:val="itemtext1"/>
    <w:rsid w:val="00B214BE"/>
    <w:rPr>
      <w:rFonts w:ascii="Segoe UI" w:hAnsi="Segoe UI" w:cs="Segoe UI" w:hint="default"/>
      <w:color w:val="000000"/>
      <w:sz w:val="20"/>
      <w:szCs w:val="20"/>
    </w:rPr>
  </w:style>
  <w:style w:type="paragraph" w:customStyle="1" w:styleId="Style2">
    <w:name w:val="Style2"/>
    <w:basedOn w:val="a"/>
    <w:uiPriority w:val="99"/>
    <w:rsid w:val="00EE23C5"/>
    <w:pPr>
      <w:widowControl w:val="0"/>
      <w:autoSpaceDE w:val="0"/>
      <w:autoSpaceDN w:val="0"/>
      <w:adjustRightInd w:val="0"/>
      <w:spacing w:line="319" w:lineRule="exact"/>
    </w:pPr>
    <w:rPr>
      <w:sz w:val="24"/>
      <w:szCs w:val="24"/>
    </w:rPr>
  </w:style>
  <w:style w:type="paragraph" w:customStyle="1" w:styleId="Style3">
    <w:name w:val="Style3"/>
    <w:basedOn w:val="a"/>
    <w:uiPriority w:val="99"/>
    <w:rsid w:val="00EE23C5"/>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EE23C5"/>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EE23C5"/>
    <w:pPr>
      <w:widowControl w:val="0"/>
      <w:autoSpaceDE w:val="0"/>
      <w:autoSpaceDN w:val="0"/>
      <w:adjustRightInd w:val="0"/>
      <w:spacing w:line="317" w:lineRule="exact"/>
      <w:ind w:firstLine="1418"/>
    </w:pPr>
    <w:rPr>
      <w:sz w:val="24"/>
      <w:szCs w:val="24"/>
    </w:rPr>
  </w:style>
  <w:style w:type="character" w:customStyle="1" w:styleId="60">
    <w:name w:val="Основной текст (6)_"/>
    <w:link w:val="61"/>
    <w:rsid w:val="00EE23C5"/>
    <w:rPr>
      <w:sz w:val="27"/>
      <w:szCs w:val="27"/>
      <w:shd w:val="clear" w:color="auto" w:fill="FFFFFF"/>
    </w:rPr>
  </w:style>
  <w:style w:type="paragraph" w:customStyle="1" w:styleId="61">
    <w:name w:val="Основной текст (6)"/>
    <w:basedOn w:val="a"/>
    <w:link w:val="60"/>
    <w:rsid w:val="00EE23C5"/>
    <w:pPr>
      <w:shd w:val="clear" w:color="auto" w:fill="FFFFFF"/>
      <w:spacing w:after="540" w:line="0" w:lineRule="atLeast"/>
    </w:pPr>
    <w:rPr>
      <w:sz w:val="27"/>
      <w:szCs w:val="27"/>
    </w:rPr>
  </w:style>
  <w:style w:type="character" w:customStyle="1" w:styleId="31">
    <w:name w:val="Основной текст (3)_"/>
    <w:link w:val="32"/>
    <w:rsid w:val="00170235"/>
    <w:rPr>
      <w:b/>
      <w:bCs/>
      <w:sz w:val="28"/>
      <w:szCs w:val="28"/>
      <w:shd w:val="clear" w:color="auto" w:fill="FFFFFF"/>
    </w:rPr>
  </w:style>
  <w:style w:type="paragraph" w:customStyle="1" w:styleId="32">
    <w:name w:val="Основной текст (3)"/>
    <w:basedOn w:val="a"/>
    <w:link w:val="31"/>
    <w:rsid w:val="00170235"/>
    <w:pPr>
      <w:widowControl w:val="0"/>
      <w:shd w:val="clear" w:color="auto" w:fill="FFFFFF"/>
      <w:spacing w:before="300" w:line="322" w:lineRule="exact"/>
      <w:jc w:val="center"/>
    </w:pPr>
    <w:rPr>
      <w:b/>
      <w:bCs/>
      <w:sz w:val="28"/>
      <w:szCs w:val="28"/>
    </w:rPr>
  </w:style>
  <w:style w:type="character" w:customStyle="1" w:styleId="a9">
    <w:name w:val="Нижний колонтитул Знак"/>
    <w:basedOn w:val="a1"/>
    <w:link w:val="a8"/>
    <w:uiPriority w:val="99"/>
    <w:rsid w:val="00805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59"/>
  </w:style>
  <w:style w:type="paragraph" w:styleId="1">
    <w:name w:val="heading 1"/>
    <w:basedOn w:val="a"/>
    <w:next w:val="a"/>
    <w:qFormat/>
    <w:rsid w:val="00827E59"/>
    <w:pPr>
      <w:spacing w:before="240"/>
      <w:outlineLvl w:val="0"/>
    </w:pPr>
    <w:rPr>
      <w:rFonts w:ascii="Arial" w:hAnsi="Arial"/>
      <w:b/>
      <w:sz w:val="24"/>
      <w:u w:val="single"/>
    </w:rPr>
  </w:style>
  <w:style w:type="paragraph" w:styleId="2">
    <w:name w:val="heading 2"/>
    <w:basedOn w:val="a"/>
    <w:next w:val="a"/>
    <w:qFormat/>
    <w:rsid w:val="00827E59"/>
    <w:pPr>
      <w:spacing w:before="120"/>
      <w:outlineLvl w:val="1"/>
    </w:pPr>
    <w:rPr>
      <w:rFonts w:ascii="Arial" w:hAnsi="Arial"/>
      <w:b/>
      <w:sz w:val="24"/>
    </w:rPr>
  </w:style>
  <w:style w:type="paragraph" w:styleId="3">
    <w:name w:val="heading 3"/>
    <w:basedOn w:val="a"/>
    <w:next w:val="a0"/>
    <w:qFormat/>
    <w:rsid w:val="00827E59"/>
    <w:pPr>
      <w:ind w:left="354"/>
      <w:outlineLvl w:val="2"/>
    </w:pPr>
    <w:rPr>
      <w:b/>
      <w:sz w:val="24"/>
    </w:rPr>
  </w:style>
  <w:style w:type="paragraph" w:styleId="4">
    <w:name w:val="heading 4"/>
    <w:basedOn w:val="a"/>
    <w:next w:val="a"/>
    <w:qFormat/>
    <w:rsid w:val="00827E59"/>
    <w:pPr>
      <w:keepNext/>
      <w:outlineLvl w:val="3"/>
    </w:pPr>
    <w:rPr>
      <w:sz w:val="28"/>
    </w:rPr>
  </w:style>
  <w:style w:type="paragraph" w:styleId="5">
    <w:name w:val="heading 5"/>
    <w:basedOn w:val="a"/>
    <w:next w:val="a"/>
    <w:qFormat/>
    <w:rsid w:val="00827E59"/>
    <w:pPr>
      <w:keepNext/>
      <w:ind w:left="142" w:firstLine="709"/>
      <w:outlineLvl w:val="4"/>
    </w:pPr>
    <w:rPr>
      <w:sz w:val="28"/>
    </w:rPr>
  </w:style>
  <w:style w:type="paragraph" w:styleId="6">
    <w:name w:val="heading 6"/>
    <w:basedOn w:val="a"/>
    <w:next w:val="a"/>
    <w:qFormat/>
    <w:rsid w:val="00827E59"/>
    <w:pPr>
      <w:keepNext/>
      <w:ind w:left="142" w:hanging="142"/>
      <w:outlineLvl w:val="5"/>
    </w:pPr>
    <w:rPr>
      <w:sz w:val="28"/>
    </w:rPr>
  </w:style>
  <w:style w:type="paragraph" w:styleId="7">
    <w:name w:val="heading 7"/>
    <w:basedOn w:val="a"/>
    <w:next w:val="a"/>
    <w:qFormat/>
    <w:rsid w:val="00827E59"/>
    <w:pPr>
      <w:keepNext/>
      <w:spacing w:line="360" w:lineRule="atLeast"/>
      <w:jc w:val="center"/>
      <w:outlineLvl w:val="6"/>
    </w:pPr>
    <w:rPr>
      <w:b/>
      <w:sz w:val="28"/>
    </w:rPr>
  </w:style>
  <w:style w:type="paragraph" w:styleId="8">
    <w:name w:val="heading 8"/>
    <w:basedOn w:val="a"/>
    <w:next w:val="a"/>
    <w:qFormat/>
    <w:rsid w:val="00827E59"/>
    <w:pPr>
      <w:keepNext/>
      <w:jc w:val="both"/>
      <w:outlineLvl w:val="7"/>
    </w:pPr>
    <w:rPr>
      <w:b/>
      <w:bCs/>
      <w:sz w:val="32"/>
    </w:rPr>
  </w:style>
  <w:style w:type="paragraph" w:styleId="9">
    <w:name w:val="heading 9"/>
    <w:basedOn w:val="a"/>
    <w:next w:val="a"/>
    <w:qFormat/>
    <w:rsid w:val="00827E59"/>
    <w:pPr>
      <w:keepNext/>
      <w:ind w:left="705" w:hanging="705"/>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827E59"/>
    <w:pPr>
      <w:ind w:left="708"/>
    </w:pPr>
  </w:style>
  <w:style w:type="paragraph" w:styleId="a4">
    <w:name w:val="Body Text Indent"/>
    <w:basedOn w:val="a"/>
    <w:semiHidden/>
    <w:rsid w:val="00827E59"/>
    <w:pPr>
      <w:ind w:firstLine="709"/>
    </w:pPr>
    <w:rPr>
      <w:sz w:val="28"/>
    </w:rPr>
  </w:style>
  <w:style w:type="paragraph" w:styleId="20">
    <w:name w:val="Body Text Indent 2"/>
    <w:basedOn w:val="a"/>
    <w:semiHidden/>
    <w:rsid w:val="00827E59"/>
    <w:pPr>
      <w:spacing w:line="360" w:lineRule="auto"/>
      <w:ind w:firstLine="709"/>
      <w:jc w:val="both"/>
    </w:pPr>
    <w:rPr>
      <w:sz w:val="28"/>
    </w:rPr>
  </w:style>
  <w:style w:type="paragraph" w:styleId="30">
    <w:name w:val="Body Text Indent 3"/>
    <w:basedOn w:val="a"/>
    <w:semiHidden/>
    <w:rsid w:val="00827E59"/>
    <w:pPr>
      <w:ind w:firstLine="851"/>
    </w:pPr>
    <w:rPr>
      <w:sz w:val="28"/>
    </w:rPr>
  </w:style>
  <w:style w:type="paragraph" w:styleId="a5">
    <w:name w:val="Body Text"/>
    <w:basedOn w:val="a"/>
    <w:semiHidden/>
    <w:rsid w:val="00827E59"/>
    <w:pPr>
      <w:jc w:val="both"/>
    </w:pPr>
    <w:rPr>
      <w:sz w:val="28"/>
    </w:rPr>
  </w:style>
  <w:style w:type="paragraph" w:styleId="a6">
    <w:name w:val="header"/>
    <w:basedOn w:val="a"/>
    <w:link w:val="a7"/>
    <w:uiPriority w:val="99"/>
    <w:rsid w:val="00827E59"/>
    <w:pPr>
      <w:tabs>
        <w:tab w:val="center" w:pos="4677"/>
        <w:tab w:val="right" w:pos="9355"/>
      </w:tabs>
    </w:pPr>
  </w:style>
  <w:style w:type="paragraph" w:styleId="a8">
    <w:name w:val="footer"/>
    <w:basedOn w:val="a"/>
    <w:semiHidden/>
    <w:rsid w:val="00827E59"/>
    <w:pPr>
      <w:tabs>
        <w:tab w:val="center" w:pos="4677"/>
        <w:tab w:val="right" w:pos="9355"/>
      </w:tabs>
    </w:pPr>
  </w:style>
  <w:style w:type="paragraph" w:styleId="aa">
    <w:name w:val="caption"/>
    <w:basedOn w:val="a"/>
    <w:next w:val="a"/>
    <w:qFormat/>
    <w:rsid w:val="00827E59"/>
    <w:pPr>
      <w:spacing w:line="360" w:lineRule="atLeast"/>
    </w:pPr>
    <w:rPr>
      <w:sz w:val="28"/>
    </w:rPr>
  </w:style>
  <w:style w:type="paragraph" w:styleId="ab">
    <w:name w:val="Balloon Text"/>
    <w:basedOn w:val="a"/>
    <w:semiHidden/>
    <w:rsid w:val="00827E59"/>
    <w:rPr>
      <w:rFonts w:ascii="Tahoma" w:hAnsi="Tahoma" w:cs="Tahoma"/>
      <w:sz w:val="16"/>
      <w:szCs w:val="16"/>
    </w:rPr>
  </w:style>
  <w:style w:type="paragraph" w:styleId="21">
    <w:name w:val="Body Text 2"/>
    <w:basedOn w:val="a"/>
    <w:semiHidden/>
    <w:rsid w:val="00827E59"/>
    <w:pPr>
      <w:spacing w:after="120" w:line="480" w:lineRule="auto"/>
    </w:pPr>
  </w:style>
  <w:style w:type="character" w:styleId="ac">
    <w:name w:val="page number"/>
    <w:basedOn w:val="a1"/>
    <w:semiHidden/>
    <w:rsid w:val="00827E59"/>
  </w:style>
  <w:style w:type="paragraph" w:customStyle="1" w:styleId="Style1">
    <w:name w:val="Style1"/>
    <w:basedOn w:val="a"/>
    <w:uiPriority w:val="99"/>
    <w:rsid w:val="00457FBD"/>
    <w:pPr>
      <w:widowControl w:val="0"/>
      <w:autoSpaceDE w:val="0"/>
      <w:autoSpaceDN w:val="0"/>
      <w:adjustRightInd w:val="0"/>
      <w:spacing w:line="338" w:lineRule="exact"/>
      <w:ind w:firstLine="720"/>
      <w:jc w:val="both"/>
    </w:pPr>
    <w:rPr>
      <w:sz w:val="24"/>
      <w:szCs w:val="24"/>
    </w:rPr>
  </w:style>
  <w:style w:type="character" w:customStyle="1" w:styleId="FontStyle11">
    <w:name w:val="Font Style11"/>
    <w:uiPriority w:val="99"/>
    <w:rsid w:val="00457FBD"/>
    <w:rPr>
      <w:rFonts w:ascii="Times New Roman" w:hAnsi="Times New Roman" w:cs="Times New Roman"/>
      <w:sz w:val="26"/>
      <w:szCs w:val="26"/>
    </w:rPr>
  </w:style>
  <w:style w:type="paragraph" w:customStyle="1" w:styleId="Style4">
    <w:name w:val="Style4"/>
    <w:basedOn w:val="a"/>
    <w:uiPriority w:val="99"/>
    <w:rsid w:val="00CA733B"/>
    <w:pPr>
      <w:widowControl w:val="0"/>
      <w:autoSpaceDE w:val="0"/>
      <w:autoSpaceDN w:val="0"/>
      <w:adjustRightInd w:val="0"/>
    </w:pPr>
    <w:rPr>
      <w:sz w:val="24"/>
      <w:szCs w:val="24"/>
    </w:rPr>
  </w:style>
  <w:style w:type="paragraph" w:customStyle="1" w:styleId="Style5">
    <w:name w:val="Style5"/>
    <w:basedOn w:val="a"/>
    <w:uiPriority w:val="99"/>
    <w:rsid w:val="00CA733B"/>
    <w:pPr>
      <w:widowControl w:val="0"/>
      <w:autoSpaceDE w:val="0"/>
      <w:autoSpaceDN w:val="0"/>
      <w:adjustRightInd w:val="0"/>
      <w:spacing w:line="322" w:lineRule="exact"/>
      <w:ind w:firstLine="540"/>
      <w:jc w:val="both"/>
    </w:pPr>
    <w:rPr>
      <w:sz w:val="24"/>
      <w:szCs w:val="24"/>
    </w:rPr>
  </w:style>
  <w:style w:type="table" w:customStyle="1" w:styleId="10">
    <w:name w:val="Сетка таблицы1"/>
    <w:basedOn w:val="a2"/>
    <w:next w:val="ad"/>
    <w:uiPriority w:val="59"/>
    <w:rsid w:val="00FF6A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59"/>
    <w:rsid w:val="00FF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4D4A"/>
    <w:pPr>
      <w:widowControl w:val="0"/>
      <w:autoSpaceDE w:val="0"/>
      <w:autoSpaceDN w:val="0"/>
    </w:pPr>
    <w:rPr>
      <w:rFonts w:ascii="Calibri" w:hAnsi="Calibri" w:cs="Calibri"/>
      <w:sz w:val="22"/>
    </w:rPr>
  </w:style>
  <w:style w:type="paragraph" w:customStyle="1" w:styleId="Style9">
    <w:name w:val="Style9"/>
    <w:basedOn w:val="a"/>
    <w:uiPriority w:val="99"/>
    <w:rsid w:val="00AF4D4A"/>
    <w:pPr>
      <w:widowControl w:val="0"/>
      <w:autoSpaceDE w:val="0"/>
      <w:autoSpaceDN w:val="0"/>
      <w:adjustRightInd w:val="0"/>
      <w:spacing w:line="324" w:lineRule="exact"/>
      <w:ind w:firstLine="713"/>
      <w:jc w:val="both"/>
    </w:pPr>
    <w:rPr>
      <w:sz w:val="24"/>
      <w:szCs w:val="24"/>
    </w:rPr>
  </w:style>
  <w:style w:type="character" w:customStyle="1" w:styleId="FontStyle13">
    <w:name w:val="Font Style13"/>
    <w:uiPriority w:val="99"/>
    <w:rsid w:val="00AF4D4A"/>
    <w:rPr>
      <w:rFonts w:ascii="Times New Roman" w:hAnsi="Times New Roman" w:cs="Times New Roman"/>
      <w:sz w:val="26"/>
      <w:szCs w:val="26"/>
    </w:rPr>
  </w:style>
  <w:style w:type="paragraph" w:customStyle="1" w:styleId="ConsPlusTitle">
    <w:name w:val="ConsPlusTitle"/>
    <w:rsid w:val="00AF4D4A"/>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AF4D4A"/>
  </w:style>
  <w:style w:type="character" w:customStyle="1" w:styleId="FontStyle18">
    <w:name w:val="Font Style18"/>
    <w:uiPriority w:val="99"/>
    <w:rsid w:val="00AF4D4A"/>
    <w:rPr>
      <w:rFonts w:ascii="Times New Roman" w:hAnsi="Times New Roman" w:cs="Times New Roman"/>
      <w:sz w:val="26"/>
      <w:szCs w:val="26"/>
    </w:rPr>
  </w:style>
  <w:style w:type="character" w:customStyle="1" w:styleId="FontStyle56">
    <w:name w:val="Font Style56"/>
    <w:uiPriority w:val="99"/>
    <w:rsid w:val="00AF4D4A"/>
    <w:rPr>
      <w:rFonts w:ascii="Times New Roman" w:hAnsi="Times New Roman" w:cs="Times New Roman"/>
      <w:sz w:val="22"/>
      <w:szCs w:val="22"/>
    </w:rPr>
  </w:style>
  <w:style w:type="paragraph" w:styleId="ae">
    <w:name w:val="No Spacing"/>
    <w:uiPriority w:val="1"/>
    <w:qFormat/>
    <w:rsid w:val="00AF4D4A"/>
    <w:rPr>
      <w:sz w:val="24"/>
      <w:szCs w:val="24"/>
    </w:rPr>
  </w:style>
  <w:style w:type="paragraph" w:styleId="af">
    <w:name w:val="List Paragraph"/>
    <w:basedOn w:val="a"/>
    <w:uiPriority w:val="99"/>
    <w:qFormat/>
    <w:rsid w:val="00AF4D4A"/>
    <w:pPr>
      <w:spacing w:after="200" w:line="276" w:lineRule="auto"/>
      <w:ind w:left="720"/>
      <w:contextualSpacing/>
    </w:pPr>
    <w:rPr>
      <w:rFonts w:ascii="Calibri" w:eastAsia="Calibri" w:hAnsi="Calibri"/>
      <w:sz w:val="22"/>
      <w:szCs w:val="22"/>
      <w:lang w:eastAsia="en-US"/>
    </w:rPr>
  </w:style>
  <w:style w:type="character" w:styleId="af0">
    <w:name w:val="Hyperlink"/>
    <w:rsid w:val="00B214BE"/>
    <w:rPr>
      <w:color w:val="0000FF"/>
      <w:u w:val="single"/>
    </w:rPr>
  </w:style>
  <w:style w:type="character" w:customStyle="1" w:styleId="itemtext1">
    <w:name w:val="itemtext1"/>
    <w:rsid w:val="00B214BE"/>
    <w:rPr>
      <w:rFonts w:ascii="Segoe UI" w:hAnsi="Segoe UI" w:cs="Segoe UI" w:hint="default"/>
      <w:color w:val="000000"/>
      <w:sz w:val="20"/>
      <w:szCs w:val="20"/>
    </w:rPr>
  </w:style>
  <w:style w:type="paragraph" w:customStyle="1" w:styleId="Style2">
    <w:name w:val="Style2"/>
    <w:basedOn w:val="a"/>
    <w:uiPriority w:val="99"/>
    <w:rsid w:val="00EE23C5"/>
    <w:pPr>
      <w:widowControl w:val="0"/>
      <w:autoSpaceDE w:val="0"/>
      <w:autoSpaceDN w:val="0"/>
      <w:adjustRightInd w:val="0"/>
      <w:spacing w:line="319" w:lineRule="exact"/>
    </w:pPr>
    <w:rPr>
      <w:sz w:val="24"/>
      <w:szCs w:val="24"/>
    </w:rPr>
  </w:style>
  <w:style w:type="paragraph" w:customStyle="1" w:styleId="Style3">
    <w:name w:val="Style3"/>
    <w:basedOn w:val="a"/>
    <w:uiPriority w:val="99"/>
    <w:rsid w:val="00EE23C5"/>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EE23C5"/>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EE23C5"/>
    <w:pPr>
      <w:widowControl w:val="0"/>
      <w:autoSpaceDE w:val="0"/>
      <w:autoSpaceDN w:val="0"/>
      <w:adjustRightInd w:val="0"/>
      <w:spacing w:line="317" w:lineRule="exact"/>
      <w:ind w:firstLine="1418"/>
    </w:pPr>
    <w:rPr>
      <w:sz w:val="24"/>
      <w:szCs w:val="24"/>
    </w:rPr>
  </w:style>
  <w:style w:type="character" w:customStyle="1" w:styleId="60">
    <w:name w:val="Основной текст (6)_"/>
    <w:link w:val="61"/>
    <w:rsid w:val="00EE23C5"/>
    <w:rPr>
      <w:sz w:val="27"/>
      <w:szCs w:val="27"/>
      <w:shd w:val="clear" w:color="auto" w:fill="FFFFFF"/>
    </w:rPr>
  </w:style>
  <w:style w:type="paragraph" w:customStyle="1" w:styleId="61">
    <w:name w:val="Основной текст (6)"/>
    <w:basedOn w:val="a"/>
    <w:link w:val="60"/>
    <w:rsid w:val="00EE23C5"/>
    <w:pPr>
      <w:shd w:val="clear" w:color="auto" w:fill="FFFFFF"/>
      <w:spacing w:after="540" w:line="0" w:lineRule="atLeast"/>
    </w:pPr>
    <w:rPr>
      <w:sz w:val="27"/>
      <w:szCs w:val="27"/>
    </w:rPr>
  </w:style>
  <w:style w:type="character" w:customStyle="1" w:styleId="31">
    <w:name w:val="Основной текст (3)_"/>
    <w:link w:val="32"/>
    <w:rsid w:val="00170235"/>
    <w:rPr>
      <w:b/>
      <w:bCs/>
      <w:sz w:val="28"/>
      <w:szCs w:val="28"/>
      <w:shd w:val="clear" w:color="auto" w:fill="FFFFFF"/>
    </w:rPr>
  </w:style>
  <w:style w:type="paragraph" w:customStyle="1" w:styleId="32">
    <w:name w:val="Основной текст (3)"/>
    <w:basedOn w:val="a"/>
    <w:link w:val="31"/>
    <w:rsid w:val="00170235"/>
    <w:pPr>
      <w:widowControl w:val="0"/>
      <w:shd w:val="clear" w:color="auto" w:fill="FFFFFF"/>
      <w:spacing w:before="300" w:line="322" w:lineRule="exac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C46A7041ED91C6191662A59DA90047892E0BBACF5B7FB91668CC779SCv7J" TargetMode="External"/><Relationship Id="rId18" Type="http://schemas.openxmlformats.org/officeDocument/2006/relationships/hyperlink" Target="consultantplus://offline/ref=8C6AA69C764F87CE9E4A08B9F31E5CC8DFD72A340FA288BB55FF5071088060306EE66C9136A9C0298BC1327384B7F3E126ADA602B753AE5BT808G" TargetMode="External"/><Relationship Id="rId26" Type="http://schemas.openxmlformats.org/officeDocument/2006/relationships/hyperlink" Target="consultantplus://offline/ref=8C6AA69C764F87CE9E4A08B9F31E5CC8DFD72A340FA288BB55FF5071088060306EE66C9234A2947ACA9F6B23C3FCFFE13BB1A701TA0AG" TargetMode="External"/><Relationship Id="rId21" Type="http://schemas.openxmlformats.org/officeDocument/2006/relationships/hyperlink" Target="consultantplus://offline/ref=8C6AA69C764F87CE9E4A08B9F31E5CC8DFD72A340FA288BB55FF5071088060306EE66C9132A2947ACA9F6B23C3FCFFE13BB1A701TA0AG" TargetMode="External"/><Relationship Id="rId34" Type="http://schemas.openxmlformats.org/officeDocument/2006/relationships/hyperlink" Target="consultantplus://offline/ref=8FD3F6AA28DB2C946D4AABB7E8CE4C63D6CE2E0A1A995D8E7D06343894B7FECBF944FF8790D86F7C66A08198903F6B65EE39F419R8qFH" TargetMode="External"/><Relationship Id="rId7" Type="http://schemas.openxmlformats.org/officeDocument/2006/relationships/footnotes" Target="footnotes.xml"/><Relationship Id="rId12" Type="http://schemas.openxmlformats.org/officeDocument/2006/relationships/hyperlink" Target="consultantplus://offline/ref=7767547C9382977FE81CBF77F55DD52426FFA264EC376B11D47EF2136F6C2BC771EFC7DC5DC0D4A67C025E065065FD80A6D5D8BBB5314C8By7o8D" TargetMode="External"/><Relationship Id="rId17" Type="http://schemas.openxmlformats.org/officeDocument/2006/relationships/hyperlink" Target="consultantplus://offline/ref=AE40A04B3FB9D7707C2E86F00B5662BFF537B7C7209679EEAB8AE750092594060D98EA4B959E105220F921434F29D8023B4BE14FEBC4CC8DtAjBC" TargetMode="External"/><Relationship Id="rId25" Type="http://schemas.openxmlformats.org/officeDocument/2006/relationships/hyperlink" Target="consultantplus://offline/ref=8C6AA69C764F87CE9E4A08B9F31E5CC8DFD72A340FA288BB55FF5071088060306EE66C9236A2947ACA9F6B23C3FCFFE13BB1A701TA0AG" TargetMode="External"/><Relationship Id="rId33" Type="http://schemas.openxmlformats.org/officeDocument/2006/relationships/hyperlink" Target="consultantplus://offline/ref=8FD3F6AA28DB2C946D4AABB7E8CE4C63D6CE2E0A1A995D8E7D06343894B7FECBF944FF869CD86F7C66A08198903F6B65EE39F419R8qF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B0CEEDD69D52CBC31F3809F3AF91D8ADAB455CF179A6ED61CFEB81EEB4ABD96D704F0E30C793B51AFB0B36093F84B0CBF025693BBA43E9A01C33898x07FE" TargetMode="External"/><Relationship Id="rId20" Type="http://schemas.openxmlformats.org/officeDocument/2006/relationships/hyperlink" Target="consultantplus://offline/ref=8C6AA69C764F87CE9E4A08B9F31E5CC8DFD72A340FA288BB55FF5071088060306EE66C9136A9C02F8EC1327384B7F3E126ADA602B753AE5BT808G" TargetMode="External"/><Relationship Id="rId29" Type="http://schemas.openxmlformats.org/officeDocument/2006/relationships/hyperlink" Target="consultantplus://offline/ref=8C6AA69C764F87CE9E4A08B9F31E5CC8DFD72A340FAE88BB55FF5071088060306EE66C953EA2947ACA9F6B23C3FCFFE13BB1A701TA0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22\..\..\..\..\..\..\yusitskova\Desktop\&#1059;&#1095;&#1077;&#1090;%20&#1041;&#1054;,&#1044;&#1054;\&#1055;&#1088;&#1080;&#1083;&#1086;&#1078;&#1077;&#1085;&#1080;&#1077;%20N%201%20&#1085;&#1086;&#1074;&#1086;&#1077;.docx" TargetMode="External"/><Relationship Id="rId24" Type="http://schemas.openxmlformats.org/officeDocument/2006/relationships/hyperlink" Target="consultantplus://offline/ref=8C6AA69C764F87CE9E4A08B9F31E5CC8DFD72A340FA288BB55FF5071088060306EE66C9136A9C02D8EC1327384B7F3E126ADA602B753AE5BT808G" TargetMode="External"/><Relationship Id="rId32" Type="http://schemas.openxmlformats.org/officeDocument/2006/relationships/hyperlink" Target="consultantplus://offline/ref=0B0CEEDD69D52CBC31F39E922C95418FDABA0DC71E99638843AABE49B41ABBC39744F6B64F3D3651ACBBE431D3A6125CF8495A93A6B83F99x17C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B0CEEDD69D52CBC31F3809F3AF91D8ADAB455CF179A6ED61CFEB81EEB4ABD96D704F0E30C793B51AFB0B36093F84B0CBF025693BBA43E9A01C33898x07FE" TargetMode="External"/><Relationship Id="rId23" Type="http://schemas.openxmlformats.org/officeDocument/2006/relationships/hyperlink" Target="consultantplus://offline/ref=8C6AA69C764F87CE9E4A08B9F31E5CC8DFD72A340FA288BB55FF5071088060306EE66C9136A9C02E88C1327384B7F3E126ADA602B753AE5BT808G" TargetMode="External"/><Relationship Id="rId28" Type="http://schemas.openxmlformats.org/officeDocument/2006/relationships/hyperlink" Target="consultantplus://offline/ref=8C6AA69C764F87CE9E4A08B9F31E5CC8DFD72A340FA288BB55FF5071088060306EE66C9136A9C02E87C1327384B7F3E126ADA602B753AE5BT808G" TargetMode="External"/><Relationship Id="rId36" Type="http://schemas.openxmlformats.org/officeDocument/2006/relationships/footer" Target="footer1.xml"/><Relationship Id="rId10" Type="http://schemas.openxmlformats.org/officeDocument/2006/relationships/hyperlink" Target="consultantplus://offline/ref=30FDF40083C87E48256D39691A865C1057DC49CEA7DCB77286765D13A73194CD02D79262E40826F0E4BB51F89B7954E33E7B68515C6F7722RFp6E" TargetMode="External"/><Relationship Id="rId19" Type="http://schemas.openxmlformats.org/officeDocument/2006/relationships/hyperlink" Target="consultantplus://offline/ref=8C6AA69C764F87CE9E4A08B9F31E5CC8DFD72A340FA288BB55FF5071088060306EE66C9136A9C0288BC1327384B7F3E126ADA602B753AE5BT808G" TargetMode="External"/><Relationship Id="rId31" Type="http://schemas.openxmlformats.org/officeDocument/2006/relationships/hyperlink" Target="consultantplus://offline/ref=0B0CEEDD69D52CBC31F39E922C95418FDABA0FC0139E638843AABE49B41ABBC39744F6B54F3B365BFBE1F4359AF21C43FA564590B8B8x37CE" TargetMode="External"/><Relationship Id="rId4" Type="http://schemas.microsoft.com/office/2007/relationships/stylesWithEffects" Target="stylesWithEffects.xml"/><Relationship Id="rId9" Type="http://schemas.openxmlformats.org/officeDocument/2006/relationships/hyperlink" Target="consultantplus://offline/ref=C7C0C3F0AA56FEB8FE52A1C6F1B363187933E7B78C9214ED3FDE3C53ECB482CE0D7D6891E375j2QBI" TargetMode="External"/><Relationship Id="rId14" Type="http://schemas.openxmlformats.org/officeDocument/2006/relationships/hyperlink" Target="consultantplus://offline/ref=0B0CEEDD69D52CBC31F3809F3AF91D8ADAB455CF179A6ED61CFEB81EEB4ABD96D704F0E30C793B51AFB0B36094F84B0CBF025693BBA43E9A01C33898x07FE" TargetMode="External"/><Relationship Id="rId22" Type="http://schemas.openxmlformats.org/officeDocument/2006/relationships/hyperlink" Target="consultantplus://offline/ref=8C6AA69C764F87CE9E4A08B9F31E5CC8DFD72A340FA288BB55FF5071088060306EE66C9136A9C02E8AC1327384B7F3E126ADA602B753AE5BT808G" TargetMode="External"/><Relationship Id="rId27" Type="http://schemas.openxmlformats.org/officeDocument/2006/relationships/hyperlink" Target="consultantplus://offline/ref=8C6AA69C764F87CE9E4A08B9F31E5CC8DFD72A340FA288BB55FF5071088060306EE66C9232A2947ACA9F6B23C3FCFFE13BB1A701TA0AG" TargetMode="External"/><Relationship Id="rId30" Type="http://schemas.openxmlformats.org/officeDocument/2006/relationships/hyperlink" Target="consultantplus://offline/ref=8C6AA69C764F87CE9E4A08B9F31E5CC8DFD72A340FA288BB55FF5071088060306EE66C9136A9C02E88C1327384B7F3E126ADA602B753AE5BT808G"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43FB-6FA4-4BF4-8199-2A8E2528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7582</Words>
  <Characters>43223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Приказ по Кру</vt:lpstr>
    </vt:vector>
  </TitlesOfParts>
  <Company>Elcom Ltd</Company>
  <LinksUpToDate>false</LinksUpToDate>
  <CharactersWithSpaces>50704</CharactersWithSpaces>
  <SharedDoc>false</SharedDoc>
  <HLinks>
    <vt:vector size="108" baseType="variant">
      <vt:variant>
        <vt:i4>2162789</vt:i4>
      </vt:variant>
      <vt:variant>
        <vt:i4>51</vt:i4>
      </vt:variant>
      <vt:variant>
        <vt:i4>0</vt:i4>
      </vt:variant>
      <vt:variant>
        <vt:i4>5</vt:i4>
      </vt:variant>
      <vt:variant>
        <vt:lpwstr>consultantplus://offline/ref=BD2DAE00171AFD34A3841BD62668562BDEBCB08FF5E03719699F09E08ACDB880E02221C312243FAB0460AA6C4AE70C4EB5BDF695BBF4A7B3G309D</vt:lpwstr>
      </vt:variant>
      <vt:variant>
        <vt:lpwstr/>
      </vt:variant>
      <vt:variant>
        <vt:i4>196673</vt:i4>
      </vt:variant>
      <vt:variant>
        <vt:i4>48</vt:i4>
      </vt:variant>
      <vt:variant>
        <vt:i4>0</vt:i4>
      </vt:variant>
      <vt:variant>
        <vt:i4>5</vt:i4>
      </vt:variant>
      <vt:variant>
        <vt:lpwstr/>
      </vt:variant>
      <vt:variant>
        <vt:lpwstr>P112</vt:lpwstr>
      </vt:variant>
      <vt:variant>
        <vt:i4>65601</vt:i4>
      </vt:variant>
      <vt:variant>
        <vt:i4>45</vt:i4>
      </vt:variant>
      <vt:variant>
        <vt:i4>0</vt:i4>
      </vt:variant>
      <vt:variant>
        <vt:i4>5</vt:i4>
      </vt:variant>
      <vt:variant>
        <vt:lpwstr/>
      </vt:variant>
      <vt:variant>
        <vt:lpwstr>P110</vt:lpwstr>
      </vt:variant>
      <vt:variant>
        <vt:i4>3473520</vt:i4>
      </vt:variant>
      <vt:variant>
        <vt:i4>42</vt:i4>
      </vt:variant>
      <vt:variant>
        <vt:i4>0</vt:i4>
      </vt:variant>
      <vt:variant>
        <vt:i4>5</vt:i4>
      </vt:variant>
      <vt:variant>
        <vt:lpwstr/>
      </vt:variant>
      <vt:variant>
        <vt:lpwstr>P59</vt:lpwstr>
      </vt:variant>
      <vt:variant>
        <vt:i4>6881338</vt:i4>
      </vt:variant>
      <vt:variant>
        <vt:i4>39</vt:i4>
      </vt:variant>
      <vt:variant>
        <vt:i4>0</vt:i4>
      </vt:variant>
      <vt:variant>
        <vt:i4>5</vt:i4>
      </vt:variant>
      <vt:variant>
        <vt:lpwstr>consultantplus://offline/ref=AE40A04B3FB9D7707C2E86F00B5662BFF537B7C7209679EEAB8AE750092594060D98EA4B959E105220F921434F29D8023B4BE14FEBC4CC8DtAjBC</vt:lpwstr>
      </vt:variant>
      <vt:variant>
        <vt:lpwstr/>
      </vt:variant>
      <vt:variant>
        <vt:i4>3604592</vt:i4>
      </vt:variant>
      <vt:variant>
        <vt:i4>36</vt:i4>
      </vt:variant>
      <vt:variant>
        <vt:i4>0</vt:i4>
      </vt:variant>
      <vt:variant>
        <vt:i4>5</vt:i4>
      </vt:variant>
      <vt:variant>
        <vt:lpwstr/>
      </vt:variant>
      <vt:variant>
        <vt:lpwstr>P76</vt:lpwstr>
      </vt:variant>
      <vt:variant>
        <vt:i4>1507331</vt:i4>
      </vt:variant>
      <vt:variant>
        <vt:i4>33</vt:i4>
      </vt:variant>
      <vt:variant>
        <vt:i4>0</vt:i4>
      </vt:variant>
      <vt:variant>
        <vt:i4>5</vt:i4>
      </vt:variant>
      <vt:variant>
        <vt:lpwstr>consultantplus://offline/ref=BEEC46A7041ED91C6191662A59DA90047892E0BBACF5B7FB91668CC779SCv7J</vt:lpwstr>
      </vt:variant>
      <vt:variant>
        <vt:lpwstr/>
      </vt:variant>
      <vt:variant>
        <vt:i4>4063288</vt:i4>
      </vt:variant>
      <vt:variant>
        <vt:i4>30</vt:i4>
      </vt:variant>
      <vt:variant>
        <vt:i4>0</vt:i4>
      </vt:variant>
      <vt:variant>
        <vt:i4>5</vt:i4>
      </vt:variant>
      <vt:variant>
        <vt:lpwstr>consultantplus://offline/ref=7767547C9382977FE81CBF77F55DD52426FFA264EC376B11D47EF2136F6C2BC771EFC7DC5DC0D4A67C025E065065FD80A6D5D8BBB5314C8By7o8D</vt:lpwstr>
      </vt:variant>
      <vt:variant>
        <vt:lpwstr/>
      </vt:variant>
      <vt:variant>
        <vt:i4>3670128</vt:i4>
      </vt:variant>
      <vt:variant>
        <vt:i4>27</vt:i4>
      </vt:variant>
      <vt:variant>
        <vt:i4>0</vt:i4>
      </vt:variant>
      <vt:variant>
        <vt:i4>5</vt:i4>
      </vt:variant>
      <vt:variant>
        <vt:lpwstr/>
      </vt:variant>
      <vt:variant>
        <vt:lpwstr>P86</vt:lpwstr>
      </vt:variant>
      <vt:variant>
        <vt:i4>3670128</vt:i4>
      </vt:variant>
      <vt:variant>
        <vt:i4>24</vt:i4>
      </vt:variant>
      <vt:variant>
        <vt:i4>0</vt:i4>
      </vt:variant>
      <vt:variant>
        <vt:i4>5</vt:i4>
      </vt:variant>
      <vt:variant>
        <vt:lpwstr/>
      </vt:variant>
      <vt:variant>
        <vt:lpwstr>P81</vt:lpwstr>
      </vt:variant>
      <vt:variant>
        <vt:i4>3539056</vt:i4>
      </vt:variant>
      <vt:variant>
        <vt:i4>21</vt:i4>
      </vt:variant>
      <vt:variant>
        <vt:i4>0</vt:i4>
      </vt:variant>
      <vt:variant>
        <vt:i4>5</vt:i4>
      </vt:variant>
      <vt:variant>
        <vt:lpwstr/>
      </vt:variant>
      <vt:variant>
        <vt:lpwstr>P62</vt:lpwstr>
      </vt:variant>
      <vt:variant>
        <vt:i4>68223063</vt:i4>
      </vt:variant>
      <vt:variant>
        <vt:i4>18</vt:i4>
      </vt:variant>
      <vt:variant>
        <vt:i4>0</vt:i4>
      </vt:variant>
      <vt:variant>
        <vt:i4>5</vt:i4>
      </vt:variant>
      <vt:variant>
        <vt:lpwstr>../../../../../../../../../yusitskova/Desktop/Учет БО,ДО/Приложение N 1 новое.docx</vt:lpwstr>
      </vt:variant>
      <vt:variant>
        <vt:lpwstr>P61</vt:lpwstr>
      </vt:variant>
      <vt:variant>
        <vt:i4>8192058</vt:i4>
      </vt:variant>
      <vt:variant>
        <vt:i4>15</vt:i4>
      </vt:variant>
      <vt:variant>
        <vt:i4>0</vt:i4>
      </vt:variant>
      <vt:variant>
        <vt:i4>5</vt:i4>
      </vt:variant>
      <vt:variant>
        <vt:lpwstr>consultantplus://offline/ref=BEEC46A7041ED91C6191662A59DA90047892EDBBACFFB7FB91668CC779C7D50DEB35512A806DDEF0S8v2J</vt:lpwstr>
      </vt:variant>
      <vt:variant>
        <vt:lpwstr/>
      </vt:variant>
      <vt:variant>
        <vt:i4>8323168</vt:i4>
      </vt:variant>
      <vt:variant>
        <vt:i4>12</vt:i4>
      </vt:variant>
      <vt:variant>
        <vt:i4>0</vt:i4>
      </vt:variant>
      <vt:variant>
        <vt:i4>5</vt:i4>
      </vt:variant>
      <vt:variant>
        <vt:lpwstr>consultantplus://offline/ref=BEEC46A7041ED91C6191662A59DA90047892EDBBACF0B7FB91668CC779C7D50DEB35512A836BSDv2J</vt:lpwstr>
      </vt:variant>
      <vt:variant>
        <vt:lpwstr/>
      </vt:variant>
      <vt:variant>
        <vt:i4>4784140</vt:i4>
      </vt:variant>
      <vt:variant>
        <vt:i4>9</vt:i4>
      </vt:variant>
      <vt:variant>
        <vt:i4>0</vt:i4>
      </vt:variant>
      <vt:variant>
        <vt:i4>5</vt:i4>
      </vt:variant>
      <vt:variant>
        <vt:lpwstr>consultantplus://offline/ref=BEEC46A7041ED91C6191662A59DA90047892EDBBACF0B7FB91668CC779C7D50DEB35512386S6v9J</vt:lpwstr>
      </vt:variant>
      <vt:variant>
        <vt:lpwstr/>
      </vt:variant>
      <vt:variant>
        <vt:i4>8323177</vt:i4>
      </vt:variant>
      <vt:variant>
        <vt:i4>6</vt:i4>
      </vt:variant>
      <vt:variant>
        <vt:i4>0</vt:i4>
      </vt:variant>
      <vt:variant>
        <vt:i4>5</vt:i4>
      </vt:variant>
      <vt:variant>
        <vt:lpwstr>consultantplus://offline/ref=BEEC46A7041ED91C6191662A59DA90047892EDBBACF0B7FB91668CC779C7D50DEB35512A8169SDvBJ</vt:lpwstr>
      </vt:variant>
      <vt:variant>
        <vt:lpwstr/>
      </vt:variant>
      <vt:variant>
        <vt:i4>4784131</vt:i4>
      </vt:variant>
      <vt:variant>
        <vt:i4>3</vt:i4>
      </vt:variant>
      <vt:variant>
        <vt:i4>0</vt:i4>
      </vt:variant>
      <vt:variant>
        <vt:i4>5</vt:i4>
      </vt:variant>
      <vt:variant>
        <vt:lpwstr>consultantplus://offline/ref=BEEC46A7041ED91C6191662A59DA90047892EDBBACF0B7FB91668CC779C7D50DEB35512C85S6vEJ</vt:lpwstr>
      </vt:variant>
      <vt:variant>
        <vt:lpwstr/>
      </vt:variant>
      <vt:variant>
        <vt:i4>3145777</vt:i4>
      </vt:variant>
      <vt:variant>
        <vt:i4>0</vt:i4>
      </vt:variant>
      <vt:variant>
        <vt:i4>0</vt:i4>
      </vt:variant>
      <vt:variant>
        <vt:i4>5</vt:i4>
      </vt:variant>
      <vt:variant>
        <vt:lpwstr>consultantplus://offline/ref=C7C0C3F0AA56FEB8FE52A1C6F1B363187933E7B78C9214ED3FDE3C53ECB482CE0D7D6891E375j2QBI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Кру</dc:title>
  <dc:creator>asu</dc:creator>
  <cp:lastModifiedBy>Наталья</cp:lastModifiedBy>
  <cp:revision>32</cp:revision>
  <cp:lastPrinted>2024-03-15T04:01:00Z</cp:lastPrinted>
  <dcterms:created xsi:type="dcterms:W3CDTF">2024-02-05T12:50:00Z</dcterms:created>
  <dcterms:modified xsi:type="dcterms:W3CDTF">2024-03-15T04:04:00Z</dcterms:modified>
</cp:coreProperties>
</file>