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C07A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984EEAC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BC51AF8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3A877CF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1090043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15BEFCB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2F0B1657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4C80B" w14:textId="77777777" w:rsidR="00285DD3" w:rsidRPr="00963300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5B2FED" w14:textId="6F79F750" w:rsidR="00285DD3" w:rsidRPr="00963300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C64D8">
        <w:rPr>
          <w:rFonts w:ascii="Times New Roman" w:hAnsi="Times New Roman" w:cs="Times New Roman"/>
          <w:sz w:val="28"/>
          <w:szCs w:val="28"/>
        </w:rPr>
        <w:t>27.05.2024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3C64D8">
        <w:rPr>
          <w:rFonts w:ascii="Times New Roman" w:hAnsi="Times New Roman" w:cs="Times New Roman"/>
          <w:sz w:val="28"/>
          <w:szCs w:val="28"/>
        </w:rPr>
        <w:t>69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554A8072" w14:textId="77777777" w:rsidR="00285DD3" w:rsidRPr="006302C9" w:rsidRDefault="00285DD3" w:rsidP="00285D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62E7E17" w14:textId="00EB7C14" w:rsidR="00285DD3" w:rsidRPr="001A5F29" w:rsidRDefault="00285DD3" w:rsidP="00285DD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 на 202</w:t>
      </w:r>
      <w:r w:rsidR="003C64D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14:paraId="60A808AD" w14:textId="77777777" w:rsidR="00285DD3" w:rsidRPr="006302C9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1CA43" w14:textId="5FFC283B" w:rsidR="00285DD3" w:rsidRPr="001A5F29" w:rsidRDefault="00285DD3" w:rsidP="00285DD3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4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26/4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27993805" w14:textId="6760B9F0" w:rsidR="00285DD3" w:rsidRDefault="00285DD3" w:rsidP="00285DD3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жилищного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 w:rsidR="003C64D8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CA2BDF" w14:textId="3381C1A2" w:rsidR="003C64D8" w:rsidRPr="006C4611" w:rsidRDefault="003C64D8" w:rsidP="00285DD3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Мундыбашского городского поселения от 17.03.2023 № 16-п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 на 2023 год.». </w:t>
      </w:r>
    </w:p>
    <w:p w14:paraId="3C06DCD3" w14:textId="7F8CEF5B" w:rsidR="00285DD3" w:rsidRDefault="003C64D8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5DD3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526FA7" w14:textId="686A589B" w:rsidR="00285DD3" w:rsidRPr="006C4611" w:rsidRDefault="003C64D8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DD3">
        <w:rPr>
          <w:sz w:val="28"/>
          <w:szCs w:val="28"/>
        </w:rPr>
        <w:t xml:space="preserve">. </w:t>
      </w:r>
      <w:r w:rsidR="00285DD3" w:rsidRPr="006C4611">
        <w:rPr>
          <w:sz w:val="28"/>
          <w:szCs w:val="28"/>
        </w:rPr>
        <w:t>Постановление вступает в силу после его официального обнародования и распространяет свое действие на правоотношения, возникающие с 01.01.202</w:t>
      </w:r>
      <w:r>
        <w:rPr>
          <w:sz w:val="28"/>
          <w:szCs w:val="28"/>
        </w:rPr>
        <w:t>4</w:t>
      </w:r>
      <w:r w:rsidR="00285DD3" w:rsidRPr="006C4611">
        <w:rPr>
          <w:sz w:val="28"/>
          <w:szCs w:val="28"/>
        </w:rPr>
        <w:t xml:space="preserve">, в соответствии с Федеральным </w:t>
      </w:r>
      <w:hyperlink r:id="rId8">
        <w:r w:rsidR="00285DD3" w:rsidRPr="006C4611">
          <w:rPr>
            <w:color w:val="0000FF"/>
            <w:sz w:val="28"/>
            <w:szCs w:val="28"/>
          </w:rPr>
          <w:t>законом</w:t>
        </w:r>
      </w:hyperlink>
      <w:r w:rsidR="00285DD3"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6B92542C" w14:textId="7B9C5CF1" w:rsidR="00285DD3" w:rsidRPr="00963300" w:rsidRDefault="003C64D8" w:rsidP="0028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bookmarkStart w:id="0" w:name="_GoBack"/>
      <w:bookmarkEnd w:id="0"/>
      <w:r w:rsidR="00285DD3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285DD3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7B41B96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33039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AF4F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B30CE" w14:textId="77777777" w:rsidR="00285DD3" w:rsidRPr="00963300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C3723" w14:textId="77777777" w:rsidR="00285DD3" w:rsidRPr="00963300" w:rsidRDefault="00285DD3" w:rsidP="00285D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FDC0D8F" w14:textId="77777777" w:rsidR="00285DD3" w:rsidRPr="00963300" w:rsidRDefault="00285DD3" w:rsidP="00285D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8010A9A" w14:textId="77777777" w:rsidR="00285DD3" w:rsidRPr="00A8617B" w:rsidRDefault="00285DD3" w:rsidP="00285D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A61D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17D3A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F9FB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BD8D7" w14:textId="77777777" w:rsidR="00285DD3" w:rsidRDefault="00285DD3" w:rsidP="00285DD3">
      <w:pPr>
        <w:rPr>
          <w:sz w:val="24"/>
          <w:szCs w:val="24"/>
        </w:rPr>
      </w:pPr>
    </w:p>
    <w:p w14:paraId="15CA94F6" w14:textId="77777777" w:rsidR="00285DD3" w:rsidRDefault="00285DD3" w:rsidP="00285DD3">
      <w:pPr>
        <w:rPr>
          <w:sz w:val="24"/>
          <w:szCs w:val="24"/>
        </w:rPr>
      </w:pPr>
    </w:p>
    <w:p w14:paraId="17C16794" w14:textId="77777777" w:rsidR="00285DD3" w:rsidRDefault="00285DD3" w:rsidP="00285DD3">
      <w:pPr>
        <w:rPr>
          <w:sz w:val="24"/>
          <w:szCs w:val="24"/>
        </w:rPr>
      </w:pPr>
    </w:p>
    <w:p w14:paraId="71AF53CE" w14:textId="77777777" w:rsidR="00285DD3" w:rsidRDefault="00285DD3" w:rsidP="00285DD3">
      <w:pPr>
        <w:rPr>
          <w:sz w:val="24"/>
          <w:szCs w:val="24"/>
        </w:rPr>
      </w:pPr>
    </w:p>
    <w:p w14:paraId="6E2F0B22" w14:textId="77777777" w:rsidR="00285DD3" w:rsidRDefault="00285DD3" w:rsidP="00285DD3">
      <w:pPr>
        <w:rPr>
          <w:sz w:val="24"/>
          <w:szCs w:val="24"/>
        </w:rPr>
      </w:pPr>
    </w:p>
    <w:p w14:paraId="1DCAF696" w14:textId="77777777" w:rsidR="00285DD3" w:rsidRDefault="00285DD3" w:rsidP="00285DD3">
      <w:pPr>
        <w:rPr>
          <w:sz w:val="24"/>
          <w:szCs w:val="24"/>
        </w:rPr>
      </w:pPr>
    </w:p>
    <w:p w14:paraId="0E62AD3D" w14:textId="77777777" w:rsidR="00285DD3" w:rsidRDefault="00285DD3" w:rsidP="00285DD3">
      <w:pPr>
        <w:rPr>
          <w:sz w:val="24"/>
          <w:szCs w:val="24"/>
        </w:rPr>
      </w:pPr>
    </w:p>
    <w:p w14:paraId="7A9CC157" w14:textId="77777777" w:rsidR="00285DD3" w:rsidRDefault="00285DD3" w:rsidP="00285DD3">
      <w:pPr>
        <w:rPr>
          <w:sz w:val="24"/>
          <w:szCs w:val="24"/>
        </w:rPr>
      </w:pPr>
    </w:p>
    <w:p w14:paraId="6AB2320B" w14:textId="77777777" w:rsidR="00285DD3" w:rsidRDefault="00285DD3" w:rsidP="00285DD3">
      <w:pPr>
        <w:rPr>
          <w:sz w:val="24"/>
          <w:szCs w:val="24"/>
        </w:rPr>
      </w:pPr>
    </w:p>
    <w:p w14:paraId="5136D18C" w14:textId="77777777" w:rsidR="00285DD3" w:rsidRDefault="00285DD3" w:rsidP="00285DD3">
      <w:pPr>
        <w:rPr>
          <w:sz w:val="24"/>
          <w:szCs w:val="24"/>
        </w:rPr>
      </w:pPr>
    </w:p>
    <w:p w14:paraId="3F11C3DF" w14:textId="77777777" w:rsidR="00285DD3" w:rsidRDefault="00285DD3" w:rsidP="00285DD3">
      <w:pPr>
        <w:rPr>
          <w:sz w:val="24"/>
          <w:szCs w:val="24"/>
        </w:rPr>
      </w:pPr>
    </w:p>
    <w:p w14:paraId="27941DF3" w14:textId="77777777" w:rsidR="00285DD3" w:rsidRDefault="00285DD3" w:rsidP="00285DD3">
      <w:pPr>
        <w:rPr>
          <w:sz w:val="24"/>
          <w:szCs w:val="24"/>
        </w:rPr>
      </w:pPr>
    </w:p>
    <w:p w14:paraId="784DC83E" w14:textId="77777777" w:rsidR="00285DD3" w:rsidRDefault="00285DD3" w:rsidP="00285DD3">
      <w:pPr>
        <w:rPr>
          <w:sz w:val="24"/>
          <w:szCs w:val="24"/>
        </w:rPr>
      </w:pPr>
    </w:p>
    <w:p w14:paraId="5B07F1FA" w14:textId="77777777" w:rsidR="00285DD3" w:rsidRDefault="00285DD3" w:rsidP="00285DD3">
      <w:pPr>
        <w:rPr>
          <w:sz w:val="24"/>
          <w:szCs w:val="24"/>
        </w:rPr>
      </w:pPr>
    </w:p>
    <w:p w14:paraId="78F67B95" w14:textId="78FDEFA8" w:rsidR="00285DD3" w:rsidRDefault="00285DD3" w:rsidP="00285DD3">
      <w:pPr>
        <w:rPr>
          <w:sz w:val="24"/>
          <w:szCs w:val="24"/>
        </w:rPr>
      </w:pPr>
    </w:p>
    <w:p w14:paraId="40DFFC1D" w14:textId="77777777" w:rsidR="003C64D8" w:rsidRDefault="003C64D8" w:rsidP="00285DD3">
      <w:pPr>
        <w:rPr>
          <w:sz w:val="24"/>
          <w:szCs w:val="24"/>
        </w:rPr>
      </w:pPr>
    </w:p>
    <w:p w14:paraId="22F00E59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E6332B0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E9C7947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03E59601" w14:textId="7BB32E72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C64D8">
        <w:rPr>
          <w:rFonts w:ascii="Times New Roman" w:eastAsia="Calibri" w:hAnsi="Times New Roman" w:cs="Times New Roman"/>
          <w:sz w:val="28"/>
          <w:szCs w:val="28"/>
        </w:rPr>
        <w:t>27.05.2024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4D8">
        <w:rPr>
          <w:rFonts w:ascii="Times New Roman" w:eastAsia="Calibri" w:hAnsi="Times New Roman" w:cs="Times New Roman"/>
          <w:sz w:val="28"/>
          <w:szCs w:val="28"/>
        </w:rPr>
        <w:t>69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9B8458F" w14:textId="77777777" w:rsidR="00285DD3" w:rsidRPr="00F96430" w:rsidRDefault="00285DD3" w:rsidP="00285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14455" w14:textId="77777777" w:rsidR="00285DD3" w:rsidRPr="00F96430" w:rsidRDefault="00285DD3" w:rsidP="00285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7525C" w14:textId="77777777" w:rsidR="00285DD3" w:rsidRPr="006C4611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30DF7953" w14:textId="23712534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«МУНДЫБАШСКОЕ ГОРОДСКОЕ ПОСЕЛЕНИЕ» ТАШТАГОЛЬСКОГО МУНИЦИПАЛЬНОГО РАЙОНА КЕМЕРОВСКОЙ ОБЛАСТИ-КУЗБАССА НА 202</w:t>
      </w:r>
      <w:r w:rsidR="003C64D8">
        <w:rPr>
          <w:rFonts w:ascii="Times New Roman" w:hAnsi="Times New Roman" w:cs="Times New Roman"/>
          <w:sz w:val="28"/>
          <w:szCs w:val="28"/>
        </w:rPr>
        <w:t>4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3E4032" w14:textId="77777777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CBA445" w14:textId="76EB7257" w:rsidR="00453786" w:rsidRPr="00453786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3C64D8">
        <w:rPr>
          <w:rFonts w:ascii="Times New Roman" w:hAnsi="Times New Roman" w:cs="Times New Roman"/>
          <w:bCs/>
          <w:sz w:val="28"/>
          <w:szCs w:val="28"/>
        </w:rPr>
        <w:t>4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E8C590" w14:textId="61692DD0" w:rsidR="00453786" w:rsidRPr="00453786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>, уполномоченными на осуществление муниципального жилищного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05791AB" w14:textId="0D57680E" w:rsidR="00285DD3" w:rsidRPr="00453786" w:rsidRDefault="00285DD3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</w:t>
      </w:r>
      <w:r w:rsidR="003C64D8">
        <w:rPr>
          <w:rFonts w:ascii="Times New Roman" w:hAnsi="Times New Roman" w:cs="Times New Roman"/>
          <w:b w:val="0"/>
          <w:sz w:val="28"/>
          <w:szCs w:val="28"/>
        </w:rPr>
        <w:t>4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14:paraId="1A7C48C1" w14:textId="77777777" w:rsidR="00285DD3" w:rsidRDefault="00285DD3" w:rsidP="00285DD3">
      <w:pPr>
        <w:pStyle w:val="ConsPlusTitle"/>
        <w:ind w:firstLine="708"/>
        <w:jc w:val="both"/>
      </w:pPr>
    </w:p>
    <w:p w14:paraId="0C476D6D" w14:textId="466B76A3" w:rsidR="00285DD3" w:rsidRPr="00453786" w:rsidRDefault="00285DD3" w:rsidP="004537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="00453786" w:rsidRPr="0045378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B3DA5D2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A6A708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контрольных органов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</w:t>
      </w:r>
      <w:r w:rsidRPr="00453786">
        <w:rPr>
          <w:rFonts w:ascii="Times New Roman" w:hAnsi="Times New Roman" w:cs="Times New Roman"/>
          <w:sz w:val="28"/>
          <w:szCs w:val="28"/>
        </w:rPr>
        <w:lastRenderedPageBreak/>
        <w:t>контроля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C628A7D" w14:textId="1C25FDCE" w:rsidR="00453786" w:rsidRPr="00453786" w:rsidRDefault="00453786" w:rsidP="00453786">
      <w:pPr>
        <w:pStyle w:val="a4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 xml:space="preserve">Органом, уполномоченным на осуществление муниципального жилищного контроля, является </w:t>
      </w:r>
      <w:r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  <w:r w:rsidRPr="00453786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14:paraId="7B67BA2B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55DFEE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207CFF0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формированию фондов капитального ремонта;</w:t>
      </w:r>
    </w:p>
    <w:p w14:paraId="50C0E7A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382E33B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541CD0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8E20AE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2C8909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35EC5F2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5DCA264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- требований к порядку размещения ресурсоснабжающими организациями, лицами, осуществляющими деятельность по управлению </w:t>
      </w:r>
      <w:r w:rsidRPr="00453786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14:paraId="0C4EA92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обеспечению доступности для инвалидов помещений в многоквартирных домах;</w:t>
      </w:r>
    </w:p>
    <w:p w14:paraId="40BAFF7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предоставлению жилых помещений в наемных домах социального использования.</w:t>
      </w:r>
    </w:p>
    <w:p w14:paraId="60E6BBE9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исполнение решений, принятых контрольным органом по результатам контрольных мероприятий.</w:t>
      </w:r>
    </w:p>
    <w:p w14:paraId="0EC3D162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Объектом муниципального жилищного контроля (далее - объект контроля) является:</w:t>
      </w:r>
    </w:p>
    <w:p w14:paraId="09445A1F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14:paraId="1E420F9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14:paraId="675D9DE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14:paraId="0D80672A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14:paraId="12027679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14:paraId="0387CCFD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14:paraId="0BCFAEE6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9756EBE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2649E9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14:paraId="7CEE5625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5) деятельность, действия (бездействие) по размещению информации в системе;</w:t>
      </w:r>
    </w:p>
    <w:p w14:paraId="5E6BB5D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14:paraId="652CB2D4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сроки, установленные действующим законодательством. </w:t>
      </w:r>
    </w:p>
    <w:p w14:paraId="7ED55D28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lastRenderedPageBreak/>
        <w:t>Лицами, контролируемыми контрольным органом, являются граждане и организации деятельность, которых подлежит муниципальному жилищному контролю (далее – контролируемые лица), в том числе:</w:t>
      </w:r>
    </w:p>
    <w:p w14:paraId="5A63C82F" w14:textId="3E6E7446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 на территории </w:t>
      </w:r>
      <w:r w:rsidR="00057689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453786">
        <w:rPr>
          <w:rFonts w:ascii="Times New Roman" w:hAnsi="Times New Roman" w:cs="Times New Roman"/>
          <w:sz w:val="28"/>
          <w:szCs w:val="28"/>
        </w:rPr>
        <w:t>;</w:t>
      </w:r>
    </w:p>
    <w:p w14:paraId="41038845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14:paraId="3F8F86B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14:paraId="002F4D62" w14:textId="77777777" w:rsidR="00453786" w:rsidRPr="00453786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14:paraId="31B85F9A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плановые контрольные (надзорные) мероприятия не проводятся. </w:t>
      </w:r>
    </w:p>
    <w:p w14:paraId="093856DD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жилищного контроля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Федерального закона                  № 248-ФЗ).</w:t>
      </w:r>
    </w:p>
    <w:p w14:paraId="21690843" w14:textId="3CB73887" w:rsidR="00285DD3" w:rsidRPr="00057689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689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3C64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057689">
        <w:rPr>
          <w:rFonts w:ascii="Times New Roman" w:hAnsi="Times New Roman" w:cs="Times New Roman"/>
          <w:b w:val="0"/>
          <w:sz w:val="28"/>
          <w:szCs w:val="28"/>
        </w:rPr>
        <w:t xml:space="preserve"> году плановые проверки в сфере муниципального жилищного контроля на территории </w:t>
      </w:r>
      <w:r w:rsidR="00057689" w:rsidRPr="0005768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057689">
        <w:rPr>
          <w:rFonts w:ascii="Times New Roman" w:hAnsi="Times New Roman" w:cs="Times New Roman"/>
          <w:b w:val="0"/>
          <w:sz w:val="28"/>
          <w:szCs w:val="28"/>
        </w:rPr>
        <w:t xml:space="preserve"> не проводились. Основания для проведения внеплановых проверок отсутствовали</w:t>
      </w:r>
      <w:r w:rsidR="00285DD3" w:rsidRPr="000576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6EB925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C1B33C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F1A2468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 xml:space="preserve">Целями профилактической работы являются: </w:t>
      </w:r>
    </w:p>
    <w:p w14:paraId="18F384D2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14:paraId="513B3A5D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(ущерба)охраняемым законам ценностями;</w:t>
      </w:r>
    </w:p>
    <w:p w14:paraId="683AE5F6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создание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14:paraId="369508F3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14:paraId="0E85326A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14:paraId="26EBC1B5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6502938" w14:textId="3D08A83C" w:rsidR="00285DD3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689">
        <w:rPr>
          <w:rFonts w:ascii="Times New Roman" w:hAnsi="Times New Roman" w:cs="Times New Roman"/>
          <w:b w:val="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2AE21D" w14:textId="77777777" w:rsidR="00057689" w:rsidRPr="00057689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49FC73" w14:textId="77777777" w:rsidR="00285DD3" w:rsidRPr="005D0C83" w:rsidRDefault="00285DD3" w:rsidP="00285D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5D66769B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3EE1064E" w14:textId="323B105A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9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057689">
        <w:rPr>
          <w:rFonts w:ascii="Times New Roman" w:hAnsi="Times New Roman" w:cs="Times New Roman"/>
          <w:sz w:val="28"/>
          <w:szCs w:val="28"/>
        </w:rPr>
        <w:t xml:space="preserve">жилищном 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 w:rsidR="00057689">
        <w:rPr>
          <w:rFonts w:ascii="Times New Roman" w:hAnsi="Times New Roman" w:cs="Times New Roman"/>
          <w:sz w:val="28"/>
          <w:szCs w:val="28"/>
        </w:rPr>
        <w:t>4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59BBAAB0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F8FFF4D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2241ECE3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562997FB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14B85805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7F157780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59678D6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A69604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19D5DD10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C8E7ED6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41A4B148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6631F351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2550544D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15BEDAB4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55D8DEDE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1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EABC51" w14:textId="77777777" w:rsidR="00285DD3" w:rsidRDefault="00285DD3" w:rsidP="00285DD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Программе</w:t>
      </w:r>
    </w:p>
    <w:p w14:paraId="77476F2D" w14:textId="77777777" w:rsidR="00285DD3" w:rsidRDefault="00285DD3" w:rsidP="00285DD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810604" w14:textId="77777777" w:rsidR="00285DD3" w:rsidRPr="005D0C8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12D073E4" w14:textId="77777777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285DD3" w:rsidRPr="00EC0E0A" w14:paraId="3A17DAF8" w14:textId="77777777" w:rsidTr="00BF6768">
        <w:tc>
          <w:tcPr>
            <w:tcW w:w="510" w:type="dxa"/>
          </w:tcPr>
          <w:p w14:paraId="61FA9A4A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65FDE604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86E1F30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13AF5852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48DBFA23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285DD3" w:rsidRPr="00EC0E0A" w14:paraId="49A90FDB" w14:textId="77777777" w:rsidTr="00BF6768">
        <w:tc>
          <w:tcPr>
            <w:tcW w:w="510" w:type="dxa"/>
          </w:tcPr>
          <w:p w14:paraId="40383628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4782831C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74EC9632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34AF1E1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D2E0600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5DD3" w:rsidRPr="00EC0E0A" w14:paraId="51892702" w14:textId="77777777" w:rsidTr="00BF6768">
        <w:tc>
          <w:tcPr>
            <w:tcW w:w="510" w:type="dxa"/>
            <w:vMerge w:val="restart"/>
            <w:vAlign w:val="center"/>
          </w:tcPr>
          <w:p w14:paraId="75D226F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1A2CB1F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3FB4E07F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19153AB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84671D0" w14:textId="60091A32" w:rsidR="00285DD3" w:rsidRPr="00EC0E0A" w:rsidRDefault="003C64D8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года (по мере необходимости) </w:t>
            </w:r>
          </w:p>
        </w:tc>
      </w:tr>
      <w:tr w:rsidR="00285DD3" w:rsidRPr="00EC0E0A" w14:paraId="5BF6EEC7" w14:textId="77777777" w:rsidTr="00BF6768">
        <w:tc>
          <w:tcPr>
            <w:tcW w:w="510" w:type="dxa"/>
            <w:vMerge/>
          </w:tcPr>
          <w:p w14:paraId="15AA4787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4086CAAD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1A3760" w14:textId="4A5592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1ECB204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1A181A1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285DD3" w:rsidRPr="00EC0E0A" w14:paraId="00E53FCC" w14:textId="77777777" w:rsidTr="00BF6768">
        <w:tc>
          <w:tcPr>
            <w:tcW w:w="510" w:type="dxa"/>
            <w:vMerge/>
          </w:tcPr>
          <w:p w14:paraId="2B333AB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760199A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C31FB4" w14:textId="59E801D1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14A438C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B22CB7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285DD3" w:rsidRPr="00EC0E0A" w14:paraId="27801D5F" w14:textId="77777777" w:rsidTr="00BF6768">
        <w:tc>
          <w:tcPr>
            <w:tcW w:w="510" w:type="dxa"/>
            <w:vAlign w:val="center"/>
          </w:tcPr>
          <w:p w14:paraId="75CD306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5BC5C6B7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4D6538D1" w14:textId="04D1B63D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сфере 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3F4177B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D99FCB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285DD3" w:rsidRPr="00EC0E0A" w14:paraId="3CBC1DA5" w14:textId="77777777" w:rsidTr="00BF6768">
        <w:tc>
          <w:tcPr>
            <w:tcW w:w="510" w:type="dxa"/>
            <w:vAlign w:val="center"/>
          </w:tcPr>
          <w:p w14:paraId="78F37DC8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302D4B4E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54AECDAB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51150D4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FAA8BA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285DD3" w:rsidRPr="00EC0E0A" w14:paraId="1E7040C3" w14:textId="77777777" w:rsidTr="00BF6768">
        <w:tc>
          <w:tcPr>
            <w:tcW w:w="510" w:type="dxa"/>
            <w:vAlign w:val="center"/>
          </w:tcPr>
          <w:p w14:paraId="17CA219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4076EE0D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2D9746E9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1F88187C" w14:textId="1CA31B56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43201D98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421C342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F0A61A9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5C517CE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D31114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285DD3" w:rsidRPr="00EC0E0A" w14:paraId="1B634D6B" w14:textId="77777777" w:rsidTr="00057689">
        <w:trPr>
          <w:trHeight w:val="3063"/>
        </w:trPr>
        <w:tc>
          <w:tcPr>
            <w:tcW w:w="510" w:type="dxa"/>
            <w:vAlign w:val="center"/>
          </w:tcPr>
          <w:p w14:paraId="53713143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387BA89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7AFE7241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E720E91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48A59A55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E7790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FDD8A21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9046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9E8C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5C3C15A0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9C"/>
    <w:rsid w:val="00057689"/>
    <w:rsid w:val="0016629C"/>
    <w:rsid w:val="00285DD3"/>
    <w:rsid w:val="003C64D8"/>
    <w:rsid w:val="00453786"/>
    <w:rsid w:val="005C38E4"/>
    <w:rsid w:val="00D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DEC"/>
  <w15:chartTrackingRefBased/>
  <w15:docId w15:val="{5F617F81-5B8A-4B41-9AED-3F74241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2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85D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285D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6">
    <w:basedOn w:val="a"/>
    <w:next w:val="a7"/>
    <w:link w:val="a8"/>
    <w:qFormat/>
    <w:rsid w:val="0005768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8">
    <w:name w:val="Название Знак"/>
    <w:link w:val="a6"/>
    <w:locked/>
    <w:rsid w:val="0045378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453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53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rsid w:val="000576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5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17B30180DF1A6DFA488A803571A342A7BE41E03BD5BAC797BEEAF6BE0F396A721742B8565E78387C01F1N9Q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2" Type="http://schemas.openxmlformats.org/officeDocument/2006/relationships/hyperlink" Target="consultantplus://offline/ref=4B2017B30180DF1A6DFA488A803571A441A1B543E83BD5BAC797BEEAF6BE0F396A721742B8565E78387C01F1N9Q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1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5" Type="http://schemas.openxmlformats.org/officeDocument/2006/relationships/hyperlink" Target="consultantplus://offline/ref=5AA6C7326CFCFB5C5A37EE53CE4F8161CA70316F098DA0AFB977575F72721B9D8C6437B9D5394CB60B6E8A26MCQ4E" TargetMode="External"/><Relationship Id="rId10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4" Type="http://schemas.openxmlformats.org/officeDocument/2006/relationships/hyperlink" Target="consultantplus://offline/ref=5AA6C7326CFCFB5C5A37EE53CE4F8166C07F31670C8DA0AFB977575F72721B9D8C6437B9D5394CB60B6E8A26MCQ4E" TargetMode="External"/><Relationship Id="rId9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2024-05-29T01:37:00Z</cp:lastPrinted>
  <dcterms:created xsi:type="dcterms:W3CDTF">2023-03-17T05:39:00Z</dcterms:created>
  <dcterms:modified xsi:type="dcterms:W3CDTF">2024-05-29T01:37:00Z</dcterms:modified>
</cp:coreProperties>
</file>