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EA32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44385C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F330F9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4EA77F0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20808B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943BFE8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725F62E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226D0" w14:textId="77777777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77ED2D" w14:textId="1DBB7954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E84799">
        <w:rPr>
          <w:rFonts w:ascii="Times New Roman" w:hAnsi="Times New Roman" w:cs="Times New Roman"/>
          <w:sz w:val="28"/>
          <w:szCs w:val="28"/>
        </w:rPr>
        <w:t xml:space="preserve">27.05.2024 </w:t>
      </w:r>
      <w:r w:rsidR="00E84799" w:rsidRPr="00963300">
        <w:rPr>
          <w:rFonts w:ascii="Times New Roman" w:hAnsi="Times New Roman" w:cs="Times New Roman"/>
          <w:sz w:val="28"/>
          <w:szCs w:val="28"/>
        </w:rPr>
        <w:t>N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E84799">
        <w:rPr>
          <w:rFonts w:ascii="Times New Roman" w:hAnsi="Times New Roman" w:cs="Times New Roman"/>
          <w:sz w:val="28"/>
          <w:szCs w:val="28"/>
        </w:rPr>
        <w:t>70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39D2BB9A" w14:textId="77777777" w:rsidR="00EE4EEE" w:rsidRPr="006302C9" w:rsidRDefault="00EE4EEE" w:rsidP="00EE4E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473DE22" w14:textId="55D83867" w:rsidR="00EE4EEE" w:rsidRPr="001A5F29" w:rsidRDefault="00EE4EEE" w:rsidP="00EE4EE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</w:t>
      </w:r>
      <w:r w:rsidR="00E84799">
        <w:rPr>
          <w:rFonts w:ascii="Times New Roman" w:hAnsi="Times New Roman" w:cs="Times New Roman"/>
          <w:sz w:val="28"/>
          <w:szCs w:val="28"/>
        </w:rPr>
        <w:t>значения в</w:t>
      </w:r>
      <w:r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«Мундыбашское городское поселение» Таштагольского муниципального </w:t>
      </w:r>
      <w:r w:rsidR="00E84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4799" w:rsidRPr="001A5F29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/>
          <w:sz w:val="28"/>
        </w:rPr>
        <w:t xml:space="preserve"> области-Кузбасса на 202</w:t>
      </w:r>
      <w:r w:rsidR="00E847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4C1D9A5D" w14:textId="77777777" w:rsidR="00EE4EEE" w:rsidRPr="006302C9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7BDB9" w14:textId="562CFC3C" w:rsidR="00EE4EEE" w:rsidRPr="001A5F29" w:rsidRDefault="00EE4EEE" w:rsidP="00EE4EE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общего пользования местного значения в границах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26/6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71F6372C" w14:textId="20B66986" w:rsidR="00EE4EEE" w:rsidRDefault="00EE4EEE" w:rsidP="00EE4EE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 w:rsidR="00E84799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0FAFAF2" w14:textId="180EA91E" w:rsidR="00E84799" w:rsidRPr="006C4611" w:rsidRDefault="00E84799" w:rsidP="00EE4EE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Мундыбашского городского поселения от 17.03.2023 № 17-п «Об утверждении программы профилактики рисков причинения вреда (ущерба) охраняемым законом ценностям в сфере муниципального контроля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сохранностью автомобильных дорог общего пользования местного значения в границах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на 2023 год.». </w:t>
      </w:r>
    </w:p>
    <w:p w14:paraId="0DAF9271" w14:textId="4C5E606A" w:rsidR="00EE4EEE" w:rsidRDefault="00E84799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E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391AB7B" w14:textId="0FDCB010" w:rsidR="00EE4EEE" w:rsidRPr="006C4611" w:rsidRDefault="00E84799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EEE">
        <w:rPr>
          <w:sz w:val="28"/>
          <w:szCs w:val="28"/>
        </w:rPr>
        <w:t xml:space="preserve">. </w:t>
      </w:r>
      <w:r w:rsidR="00EE4EEE" w:rsidRPr="006C4611">
        <w:rPr>
          <w:sz w:val="28"/>
          <w:szCs w:val="28"/>
        </w:rPr>
        <w:t>Постановление вступает в силу после его официального обнародования и распространяет свое действие на правоотношения, возникающие с 01.01.202</w:t>
      </w:r>
      <w:r w:rsidR="00965F1C">
        <w:rPr>
          <w:sz w:val="28"/>
          <w:szCs w:val="28"/>
        </w:rPr>
        <w:t>4</w:t>
      </w:r>
      <w:r w:rsidR="00EE4EEE" w:rsidRPr="006C4611">
        <w:rPr>
          <w:sz w:val="28"/>
          <w:szCs w:val="28"/>
        </w:rPr>
        <w:t xml:space="preserve">, в соответствии с Федеральным </w:t>
      </w:r>
      <w:hyperlink r:id="rId10">
        <w:r w:rsidR="00EE4EEE" w:rsidRPr="006C4611">
          <w:rPr>
            <w:color w:val="0000FF"/>
            <w:sz w:val="28"/>
            <w:szCs w:val="28"/>
          </w:rPr>
          <w:t>законом</w:t>
        </w:r>
      </w:hyperlink>
      <w:r w:rsidR="00EE4EEE"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266C4A87" w14:textId="51012CEF" w:rsidR="00EE4EEE" w:rsidRPr="00963300" w:rsidRDefault="00E84799" w:rsidP="00EE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="00EE4EEE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EE4EEE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73E367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AF66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B2BF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294B" w14:textId="77777777" w:rsidR="00EE4EEE" w:rsidRPr="00963300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0F43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0C58890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5149C4F" w14:textId="77777777" w:rsidR="00EE4EEE" w:rsidRPr="00A8617B" w:rsidRDefault="00EE4EEE" w:rsidP="00EE4E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4BAE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346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0421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2AB1" w14:textId="77777777" w:rsidR="00EE4EEE" w:rsidRDefault="00EE4EEE" w:rsidP="00EE4EEE">
      <w:pPr>
        <w:rPr>
          <w:sz w:val="24"/>
          <w:szCs w:val="24"/>
        </w:rPr>
      </w:pPr>
    </w:p>
    <w:p w14:paraId="4FB6CD4C" w14:textId="77777777" w:rsidR="00EE4EEE" w:rsidRDefault="00EE4EEE" w:rsidP="00EE4EEE">
      <w:pPr>
        <w:rPr>
          <w:sz w:val="24"/>
          <w:szCs w:val="24"/>
        </w:rPr>
      </w:pPr>
    </w:p>
    <w:p w14:paraId="32EEC656" w14:textId="77777777" w:rsidR="00EE4EEE" w:rsidRDefault="00EE4EEE" w:rsidP="00EE4EEE">
      <w:pPr>
        <w:rPr>
          <w:sz w:val="24"/>
          <w:szCs w:val="24"/>
        </w:rPr>
      </w:pPr>
    </w:p>
    <w:p w14:paraId="0D3B9009" w14:textId="77777777" w:rsidR="00EE4EEE" w:rsidRDefault="00EE4EEE" w:rsidP="00EE4EEE">
      <w:pPr>
        <w:rPr>
          <w:sz w:val="24"/>
          <w:szCs w:val="24"/>
        </w:rPr>
      </w:pPr>
    </w:p>
    <w:p w14:paraId="411164FD" w14:textId="77777777" w:rsidR="00EE4EEE" w:rsidRDefault="00EE4EEE" w:rsidP="00EE4EEE">
      <w:pPr>
        <w:rPr>
          <w:sz w:val="24"/>
          <w:szCs w:val="24"/>
        </w:rPr>
      </w:pPr>
    </w:p>
    <w:p w14:paraId="535C0ED5" w14:textId="77777777" w:rsidR="00EE4EEE" w:rsidRDefault="00EE4EEE" w:rsidP="00EE4EEE">
      <w:pPr>
        <w:rPr>
          <w:sz w:val="24"/>
          <w:szCs w:val="24"/>
        </w:rPr>
      </w:pPr>
    </w:p>
    <w:p w14:paraId="0DB1E1D1" w14:textId="77777777" w:rsidR="00EE4EEE" w:rsidRDefault="00EE4EEE" w:rsidP="00EE4EEE">
      <w:pPr>
        <w:rPr>
          <w:sz w:val="24"/>
          <w:szCs w:val="24"/>
        </w:rPr>
      </w:pPr>
    </w:p>
    <w:p w14:paraId="7C30B9A2" w14:textId="77777777" w:rsidR="00EE4EEE" w:rsidRDefault="00EE4EEE" w:rsidP="00EE4EEE">
      <w:pPr>
        <w:rPr>
          <w:sz w:val="24"/>
          <w:szCs w:val="24"/>
        </w:rPr>
      </w:pPr>
    </w:p>
    <w:p w14:paraId="744E6A38" w14:textId="77777777" w:rsidR="00EE4EEE" w:rsidRDefault="00EE4EEE" w:rsidP="00EE4EEE">
      <w:pPr>
        <w:rPr>
          <w:sz w:val="24"/>
          <w:szCs w:val="24"/>
        </w:rPr>
      </w:pPr>
    </w:p>
    <w:p w14:paraId="7F4DD59C" w14:textId="77777777" w:rsidR="00EE4EEE" w:rsidRDefault="00EE4EEE" w:rsidP="00EE4EEE">
      <w:pPr>
        <w:rPr>
          <w:sz w:val="24"/>
          <w:szCs w:val="24"/>
        </w:rPr>
      </w:pPr>
    </w:p>
    <w:p w14:paraId="6808B7D5" w14:textId="77777777" w:rsidR="00EE4EEE" w:rsidRDefault="00EE4EEE" w:rsidP="00EE4EEE">
      <w:pPr>
        <w:rPr>
          <w:sz w:val="24"/>
          <w:szCs w:val="24"/>
        </w:rPr>
      </w:pPr>
    </w:p>
    <w:p w14:paraId="343DA55D" w14:textId="3525A2B1" w:rsidR="00EE4EEE" w:rsidRDefault="00EE4EEE" w:rsidP="00EE4EEE">
      <w:pPr>
        <w:rPr>
          <w:sz w:val="24"/>
          <w:szCs w:val="24"/>
        </w:rPr>
      </w:pPr>
    </w:p>
    <w:p w14:paraId="7FDF4048" w14:textId="77777777" w:rsidR="00E84799" w:rsidRDefault="00E84799" w:rsidP="00EE4EEE">
      <w:pPr>
        <w:rPr>
          <w:sz w:val="24"/>
          <w:szCs w:val="24"/>
        </w:rPr>
      </w:pPr>
    </w:p>
    <w:p w14:paraId="3BFDC138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0EA526B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8689AE2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300A7292" w14:textId="0E61C3C4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4799">
        <w:rPr>
          <w:rFonts w:ascii="Times New Roman" w:eastAsia="Calibri" w:hAnsi="Times New Roman" w:cs="Times New Roman"/>
          <w:sz w:val="28"/>
          <w:szCs w:val="28"/>
        </w:rPr>
        <w:t>27.05.2024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799">
        <w:rPr>
          <w:rFonts w:ascii="Times New Roman" w:eastAsia="Calibri" w:hAnsi="Times New Roman" w:cs="Times New Roman"/>
          <w:sz w:val="28"/>
          <w:szCs w:val="28"/>
        </w:rPr>
        <w:t>70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BDA13CC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63AE6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E4F76" w14:textId="77777777" w:rsidR="00EE4EEE" w:rsidRPr="006C4611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4FBB4DC3" w14:textId="5615C0DB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ЗА СОХРАННОСТЬЮ АВТОМОБИЛЬНЫХ ДОРОГ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ОБРАЗОВАНИЯ «МУНДЫБАШСКОЕ ГОРОДСКОЕ ПОСЕЛЕНИЕ» ТАШТАГОЛЬСКОГО МУНИЦИПАЛЬНОГО РАЙОНА КЕМЕРОВСКОЙ ОБЛАСТИ-КУЗБАССА НА 202</w:t>
      </w:r>
      <w:r w:rsidR="00965F1C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A32142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3FBEA4" w14:textId="2A52FDEC" w:rsidR="00EE4EEE" w:rsidRPr="00453786" w:rsidRDefault="00EE4EEE" w:rsidP="00EE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 за сохранностью автомобильных дорог общего пользования местного значения в границах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965F1C">
        <w:rPr>
          <w:rFonts w:ascii="Times New Roman" w:hAnsi="Times New Roman" w:cs="Times New Roman"/>
          <w:bCs/>
          <w:sz w:val="28"/>
          <w:szCs w:val="28"/>
        </w:rPr>
        <w:t>4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814F00" w14:textId="1C8AE74F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уполномоченными на осуществление </w:t>
      </w:r>
      <w:r w:rsidR="00965F1C" w:rsidRPr="004537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65F1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13C0A066" w14:textId="66FFC66A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</w:t>
      </w:r>
      <w:r w:rsidR="00965F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14:paraId="5FD62406" w14:textId="77777777" w:rsidR="00EE4EEE" w:rsidRDefault="00EE4EEE" w:rsidP="00EE4EEE">
      <w:pPr>
        <w:pStyle w:val="ConsPlusTitle"/>
        <w:ind w:firstLine="708"/>
        <w:jc w:val="both"/>
      </w:pPr>
    </w:p>
    <w:p w14:paraId="3530D226" w14:textId="51BFEE4B" w:rsidR="00EE4EEE" w:rsidRPr="00453786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Pr="0045378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</w:t>
      </w:r>
      <w:r w:rsidR="0064401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</w:t>
      </w:r>
      <w:r w:rsidRPr="00453786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CFAB8B9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E6FC89" w14:textId="15EF15E7" w:rsidR="00644013" w:rsidRPr="00644013" w:rsidRDefault="00644013" w:rsidP="0064401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муниципальным контролем понимается деятельность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Кузбасса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направленная на предупреждение, выявление и пресечение нарушений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на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общего пользования местного значения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(далее – обязательные требования), осуществляемая в рамках полномочий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Мундыбашского городского поселения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посредством профилактики нарушений 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4731F10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14:paraId="0F7B7611" w14:textId="1B72BC9A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сохранностью автомобильных дорог общего пользования местного значения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, является </w:t>
      </w:r>
      <w:r>
        <w:rPr>
          <w:rFonts w:ascii="Times New Roman" w:hAnsi="Times New Roman"/>
          <w:bCs/>
          <w:sz w:val="28"/>
          <w:szCs w:val="28"/>
        </w:rPr>
        <w:t>Администрация Мундыбашского городского поселения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 (далее- контрольный орган).</w:t>
      </w:r>
    </w:p>
    <w:p w14:paraId="0E6D2812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14:paraId="0CA6EF5E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жизнь и здоровье граждан;</w:t>
      </w:r>
    </w:p>
    <w:p w14:paraId="7B399EC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права, свободы и законные интересы граждан и организаций;</w:t>
      </w:r>
    </w:p>
    <w:p w14:paraId="6C8DD40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14:paraId="180CA568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перевозка грузов и пассажиров, как обеспечение услуг и экономическая деятельность.</w:t>
      </w:r>
    </w:p>
    <w:p w14:paraId="3832408D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 правовыми актами.</w:t>
      </w:r>
    </w:p>
    <w:p w14:paraId="7AE33CC8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14:paraId="7A9FC38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E1C3FFF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CCFF785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1579A0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14:paraId="28BC1FC3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14:paraId="541B37EE" w14:textId="2E11E92F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профилактических мероприятий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Мундыбашского городского поселения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размещаются «Нормативные акты по муниципальному контролю», обобщенная практика осуществления муниципального контроля</w:t>
      </w:r>
      <w:hyperlink r:id="rId11" w:history="1"/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33D993A" w14:textId="633009DF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Мундыбдашское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повышение общего уровня правовой культуры. </w:t>
      </w:r>
    </w:p>
    <w:p w14:paraId="5D2C11E5" w14:textId="48F775A2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за собой риски повреждения автомобильных дорог местного значения, преждевременного разрушени</w:t>
      </w:r>
      <w:bookmarkStart w:id="0" w:name="_GoBack"/>
      <w:bookmarkEnd w:id="0"/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я элементов автомобильных дорог, снижения уровня безопасности дорожного движения на территории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AF8E38F" w14:textId="277B5E1C" w:rsidR="00EE4EEE" w:rsidRPr="00644013" w:rsidRDefault="00644013" w:rsidP="006440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>В 202</w:t>
      </w:r>
      <w:r w:rsidR="00965F1C">
        <w:rPr>
          <w:rFonts w:ascii="Times New Roman" w:eastAsia="Times New Roman" w:hAnsi="Times New Roman"/>
          <w:b w:val="0"/>
          <w:spacing w:val="2"/>
          <w:sz w:val="28"/>
          <w:szCs w:val="28"/>
        </w:rPr>
        <w:t>3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году проверки </w:t>
      </w:r>
      <w:r w:rsidRPr="00644013">
        <w:rPr>
          <w:rFonts w:ascii="Times New Roman" w:eastAsia="Arial" w:hAnsi="Times New Roman"/>
          <w:b w:val="0"/>
          <w:bCs/>
          <w:color w:val="000000"/>
          <w:spacing w:val="-4"/>
          <w:sz w:val="28"/>
          <w:szCs w:val="28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b w:val="0"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не проводились. 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lastRenderedPageBreak/>
        <w:t>Основания для проведения внеплановых проверок отсутствовали</w:t>
      </w:r>
      <w:r w:rsidR="00EE4EEE" w:rsidRPr="0064401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3EDC8A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9F49B7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37028038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5FDC23A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1)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3111BC4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2)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2E8DF" w14:textId="77777777" w:rsidR="00FA67C5" w:rsidRPr="00FA67C5" w:rsidRDefault="00FA67C5" w:rsidP="00FA67C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3)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8C9579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14:paraId="374EE9FF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14:paraId="6973A776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65FD653" w14:textId="14EC532E" w:rsidR="00EE4EEE" w:rsidRPr="00FA67C5" w:rsidRDefault="00FA67C5" w:rsidP="00FA67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7C5">
        <w:rPr>
          <w:rFonts w:ascii="Times New Roman" w:eastAsia="Times New Roman" w:hAnsi="Times New Roman"/>
          <w:b w:val="0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EE4EEE" w:rsidRPr="00FA67C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AE085E" w14:textId="77777777" w:rsidR="00EE4EEE" w:rsidRPr="00FA67C5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83CC4D" w14:textId="77777777" w:rsidR="00EE4EEE" w:rsidRPr="005D0C83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1B416AC2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37A96493" w14:textId="55953B0F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2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FA67C5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 w:rsidR="00FA67C5">
        <w:rPr>
          <w:rFonts w:ascii="Times New Roman" w:hAnsi="Times New Roman" w:cs="Times New Roman"/>
          <w:sz w:val="28"/>
          <w:szCs w:val="28"/>
        </w:rPr>
        <w:t>6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78843BE8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3FB31B0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6ADF0E5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9FF77BA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8A1020D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3D85A48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0C406B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100E8D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E0B3494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EECE74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7170B27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0B7BFAE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2E55C1F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2AFE19B6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712D28D1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4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C1DC8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FF4479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3A1FC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1DC46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5C6EEC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4720D0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2E25FC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C8EAD4B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59E2B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B5AB4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B85B70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38774E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738A0A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924043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3D96C4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9FE78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FC6F31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A3A02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85B1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0F70BA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0BF86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0C7FD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EF270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146AAD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E1241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82967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A9F21B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794A3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83C1A0" w14:textId="25DD7FB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15A7FFF4" w14:textId="7777777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912EB9C" w14:textId="77777777" w:rsidR="00EE4EEE" w:rsidRPr="005D0C83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15E5B3D0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EE4EEE" w:rsidRPr="00EC0E0A" w14:paraId="427BEC41" w14:textId="77777777" w:rsidTr="00BF6768">
        <w:tc>
          <w:tcPr>
            <w:tcW w:w="510" w:type="dxa"/>
          </w:tcPr>
          <w:p w14:paraId="282FFADF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53B7FB5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4328A54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31F1A2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1DE70372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EE4EEE" w:rsidRPr="00EC0E0A" w14:paraId="25A8FF00" w14:textId="77777777" w:rsidTr="00BF6768">
        <w:tc>
          <w:tcPr>
            <w:tcW w:w="510" w:type="dxa"/>
          </w:tcPr>
          <w:p w14:paraId="27234A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0FE0EAD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29E6C83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2B5A3B9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56CAA6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EEE" w:rsidRPr="00EC0E0A" w14:paraId="0BD88058" w14:textId="77777777" w:rsidTr="00BF6768">
        <w:tc>
          <w:tcPr>
            <w:tcW w:w="510" w:type="dxa"/>
            <w:vMerge w:val="restart"/>
            <w:vAlign w:val="center"/>
          </w:tcPr>
          <w:p w14:paraId="5F4B5B6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68FF0F74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1C00D17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666FE95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12D245B" w14:textId="259AFDF6" w:rsidR="00EE4EEE" w:rsidRPr="00EC0E0A" w:rsidRDefault="00965F1C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 (по мере необходимости)</w:t>
            </w:r>
          </w:p>
        </w:tc>
      </w:tr>
      <w:tr w:rsidR="00EE4EEE" w:rsidRPr="00EC0E0A" w14:paraId="068E9677" w14:textId="77777777" w:rsidTr="00BF6768">
        <w:tc>
          <w:tcPr>
            <w:tcW w:w="510" w:type="dxa"/>
            <w:vMerge/>
          </w:tcPr>
          <w:p w14:paraId="0BC055D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CA8B59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4C8349" w14:textId="49DFC0B9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555537F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1521F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E4EEE" w:rsidRPr="00EC0E0A" w14:paraId="1791FEC1" w14:textId="77777777" w:rsidTr="00BF6768">
        <w:tc>
          <w:tcPr>
            <w:tcW w:w="510" w:type="dxa"/>
            <w:vMerge/>
          </w:tcPr>
          <w:p w14:paraId="272F1279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3E46B1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EE62D1" w14:textId="57BFCA0C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за сохранностью автомобильных дорог общего пользования местного значения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6051F4F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32FB07A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E4EEE" w:rsidRPr="00EC0E0A" w14:paraId="2B700002" w14:textId="77777777" w:rsidTr="00BF6768">
        <w:tc>
          <w:tcPr>
            <w:tcW w:w="510" w:type="dxa"/>
            <w:vAlign w:val="center"/>
          </w:tcPr>
          <w:p w14:paraId="56E7021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7746F26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77CD79E2" w14:textId="73A3E108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20C9BCA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658102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E4EEE" w:rsidRPr="00EC0E0A" w14:paraId="0B4CEAC4" w14:textId="77777777" w:rsidTr="00BF6768">
        <w:tc>
          <w:tcPr>
            <w:tcW w:w="510" w:type="dxa"/>
            <w:vAlign w:val="center"/>
          </w:tcPr>
          <w:p w14:paraId="02BD18C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3" w:type="dxa"/>
          </w:tcPr>
          <w:p w14:paraId="2B6C722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7A63C5D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60A9B62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9BCCE8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E4EEE" w:rsidRPr="00EC0E0A" w14:paraId="7BF83BA8" w14:textId="77777777" w:rsidTr="00BF6768">
        <w:tc>
          <w:tcPr>
            <w:tcW w:w="510" w:type="dxa"/>
            <w:vAlign w:val="center"/>
          </w:tcPr>
          <w:p w14:paraId="20D7182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76C562E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0D71467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4DA8FC66" w14:textId="0F1B5A0F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66E7C59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649451A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90E448C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23687B8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A57237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EE4EEE" w:rsidRPr="00EC0E0A" w14:paraId="52D9D3F0" w14:textId="77777777" w:rsidTr="00BF6768">
        <w:trPr>
          <w:trHeight w:val="3063"/>
        </w:trPr>
        <w:tc>
          <w:tcPr>
            <w:tcW w:w="510" w:type="dxa"/>
            <w:vAlign w:val="center"/>
          </w:tcPr>
          <w:p w14:paraId="7D159B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3" w:type="dxa"/>
          </w:tcPr>
          <w:p w14:paraId="40FABCD6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6E2B410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C6A5082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659F501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330F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D43A2D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C42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41942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4CD2BA8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A"/>
    <w:rsid w:val="004B37BA"/>
    <w:rsid w:val="005C38E4"/>
    <w:rsid w:val="00644013"/>
    <w:rsid w:val="00965F1C"/>
    <w:rsid w:val="00E84799"/>
    <w:rsid w:val="00EE4EEE"/>
    <w:rsid w:val="00FA26E1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BA9"/>
  <w15:chartTrackingRefBased/>
  <w15:docId w15:val="{AFB60395-4039-494E-BC86-1500726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E4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EE4E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4E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4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3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12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11" Type="http://schemas.openxmlformats.org/officeDocument/2006/relationships/hyperlink" Target="https://shgo.midural.ru/article/show/id/1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017B30180DF1A6DFA488A803571A441A1B543E83BD5BAC797BEEAF6BE0F396A721742B8565E78387C01F1N9QDE" TargetMode="External"/><Relationship Id="rId10" Type="http://schemas.openxmlformats.org/officeDocument/2006/relationships/hyperlink" Target="consultantplus://offline/ref=4B2017B30180DF1A6DFA488A803571A342A7BE41E03BD5BAC797BEEAF6BE0F396A721742B8565E78387C01F1N9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4" Type="http://schemas.openxmlformats.org/officeDocument/2006/relationships/hyperlink" Target="consultantplus://offline/ref=4B2017B30180DF1A6DFA488A803571A342A7BE41E03BD5BAC797BEEAF6BE0F2B6A2A1B43BF4B5D732D2A50B7CB793CA801A627756E5642NF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C0A7-6CA9-4B6B-898E-38C9102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2024-05-29T02:44:00Z</cp:lastPrinted>
  <dcterms:created xsi:type="dcterms:W3CDTF">2023-03-17T06:43:00Z</dcterms:created>
  <dcterms:modified xsi:type="dcterms:W3CDTF">2024-05-29T02:46:00Z</dcterms:modified>
</cp:coreProperties>
</file>